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77777777" w:rsidR="00BC7DA6" w:rsidRPr="0094058E" w:rsidRDefault="00BC7DA6" w:rsidP="00BC7DA6">
      <w:pPr>
        <w:ind w:left="6372"/>
        <w:jc w:val="right"/>
        <w:rPr>
          <w:rFonts w:ascii="Fira Code" w:hAnsi="Fira Code" w:cs="Fira Code"/>
          <w:b/>
          <w:bCs/>
          <w:sz w:val="16"/>
          <w:szCs w:val="16"/>
        </w:rPr>
      </w:pPr>
      <w:r w:rsidRPr="0094058E">
        <w:rPr>
          <w:rFonts w:ascii="Fira Code" w:hAnsi="Fira Code" w:cs="Fira Code"/>
          <w:b/>
          <w:bCs/>
          <w:sz w:val="16"/>
          <w:szCs w:val="16"/>
        </w:rPr>
        <w:t>Informacja prasowa</w:t>
      </w:r>
    </w:p>
    <w:p w14:paraId="6F43128A" w14:textId="6901569F" w:rsidR="00D26985" w:rsidRPr="0094058E" w:rsidRDefault="00FB65F3" w:rsidP="0094058E">
      <w:pPr>
        <w:spacing w:after="0"/>
        <w:ind w:left="6372" w:firstLine="708"/>
        <w:jc w:val="center"/>
        <w:rPr>
          <w:rFonts w:ascii="Fira Code" w:hAnsi="Fira Code" w:cs="Fira Code"/>
          <w:b/>
          <w:bCs/>
          <w:sz w:val="16"/>
          <w:szCs w:val="16"/>
        </w:rPr>
      </w:pPr>
      <w:r>
        <w:rPr>
          <w:rFonts w:ascii="Fira Code" w:hAnsi="Fira Code" w:cs="Fira Code"/>
          <w:b/>
          <w:bCs/>
          <w:sz w:val="16"/>
          <w:szCs w:val="16"/>
        </w:rPr>
        <w:t>2</w:t>
      </w:r>
      <w:r w:rsidR="00843A97" w:rsidRPr="0094058E">
        <w:rPr>
          <w:rFonts w:ascii="Fira Code" w:hAnsi="Fira Code" w:cs="Fira Code"/>
          <w:b/>
          <w:bCs/>
          <w:sz w:val="16"/>
          <w:szCs w:val="16"/>
        </w:rPr>
        <w:t xml:space="preserve"> </w:t>
      </w:r>
      <w:r>
        <w:rPr>
          <w:rFonts w:ascii="Fira Code" w:hAnsi="Fira Code" w:cs="Fira Code"/>
          <w:b/>
          <w:bCs/>
          <w:sz w:val="16"/>
          <w:szCs w:val="16"/>
        </w:rPr>
        <w:t>listopad</w:t>
      </w:r>
      <w:r w:rsidR="00B05B74">
        <w:rPr>
          <w:rFonts w:ascii="Fira Code" w:hAnsi="Fira Code" w:cs="Fira Code"/>
          <w:b/>
          <w:bCs/>
          <w:sz w:val="16"/>
          <w:szCs w:val="16"/>
        </w:rPr>
        <w:t>a</w:t>
      </w:r>
      <w:r w:rsidR="00BC7DA6" w:rsidRPr="0094058E">
        <w:rPr>
          <w:rFonts w:ascii="Fira Code" w:hAnsi="Fira Code" w:cs="Fira Code"/>
          <w:b/>
          <w:bCs/>
          <w:sz w:val="16"/>
          <w:szCs w:val="16"/>
        </w:rPr>
        <w:t xml:space="preserve"> 202</w:t>
      </w:r>
      <w:r w:rsidR="00DA6CFD" w:rsidRPr="0094058E">
        <w:rPr>
          <w:rFonts w:ascii="Fira Code" w:hAnsi="Fira Code" w:cs="Fira Code"/>
          <w:b/>
          <w:bCs/>
          <w:sz w:val="16"/>
          <w:szCs w:val="16"/>
        </w:rPr>
        <w:t>2</w:t>
      </w: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66FCEC23" w14:textId="7D8C2E28" w:rsidR="001365FB" w:rsidRPr="00132CC1" w:rsidRDefault="009E235D" w:rsidP="00BC7DA6">
      <w:pPr>
        <w:spacing w:after="0" w:line="276" w:lineRule="auto"/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>„</w:t>
      </w:r>
      <w:r w:rsidR="00132CC1" w:rsidRPr="00132CC1">
        <w:rPr>
          <w:rFonts w:ascii="Proxima Nova Rg" w:hAnsi="Proxima Nova Rg"/>
        </w:rPr>
        <w:t>Protokół rynku pracy IT Q</w:t>
      </w:r>
      <w:r w:rsidR="00052F60">
        <w:rPr>
          <w:rFonts w:ascii="Proxima Nova Rg" w:hAnsi="Proxima Nova Rg"/>
        </w:rPr>
        <w:t>3</w:t>
      </w:r>
      <w:r w:rsidR="00132CC1" w:rsidRPr="00132CC1">
        <w:rPr>
          <w:rFonts w:ascii="Proxima Nova Rg" w:hAnsi="Proxima Nova Rg"/>
        </w:rPr>
        <w:t xml:space="preserve"> 2022</w:t>
      </w:r>
      <w:r>
        <w:rPr>
          <w:rFonts w:ascii="Proxima Nova Rg" w:hAnsi="Proxima Nova Rg"/>
        </w:rPr>
        <w:t>”</w:t>
      </w:r>
    </w:p>
    <w:p w14:paraId="30F59AB0" w14:textId="471098F5" w:rsidR="00E45053" w:rsidRDefault="00B478F5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>
        <w:rPr>
          <w:rFonts w:ascii="Proxima Nova Rg" w:hAnsi="Proxima Nova Rg"/>
          <w:b/>
          <w:bCs/>
          <w:sz w:val="30"/>
          <w:szCs w:val="32"/>
        </w:rPr>
        <w:t xml:space="preserve">Nawet </w:t>
      </w:r>
      <w:r w:rsidR="0016747A">
        <w:rPr>
          <w:rFonts w:ascii="Proxima Nova Rg" w:hAnsi="Proxima Nova Rg"/>
          <w:b/>
          <w:bCs/>
          <w:sz w:val="30"/>
          <w:szCs w:val="32"/>
        </w:rPr>
        <w:t xml:space="preserve">50 </w:t>
      </w:r>
      <w:r w:rsidR="00E45053">
        <w:rPr>
          <w:rFonts w:ascii="Proxima Nova Rg" w:hAnsi="Proxima Nova Rg"/>
          <w:b/>
          <w:bCs/>
          <w:sz w:val="30"/>
          <w:szCs w:val="32"/>
        </w:rPr>
        <w:t xml:space="preserve">tysięcy </w:t>
      </w:r>
      <w:r w:rsidR="0016747A">
        <w:rPr>
          <w:rFonts w:ascii="Proxima Nova Rg" w:hAnsi="Proxima Nova Rg"/>
          <w:b/>
          <w:bCs/>
          <w:sz w:val="30"/>
          <w:szCs w:val="32"/>
        </w:rPr>
        <w:t>dla developera</w:t>
      </w:r>
      <w:r>
        <w:rPr>
          <w:rFonts w:ascii="Proxima Nova Rg" w:hAnsi="Proxima Nova Rg"/>
          <w:b/>
          <w:bCs/>
          <w:sz w:val="30"/>
          <w:szCs w:val="32"/>
        </w:rPr>
        <w:t xml:space="preserve"> i</w:t>
      </w:r>
      <w:r w:rsidR="004C32DC">
        <w:rPr>
          <w:rFonts w:ascii="Proxima Nova Rg" w:hAnsi="Proxima Nova Rg"/>
          <w:b/>
          <w:bCs/>
          <w:sz w:val="30"/>
          <w:szCs w:val="32"/>
        </w:rPr>
        <w:t xml:space="preserve"> 3</w:t>
      </w:r>
      <w:r w:rsidR="004E795E">
        <w:rPr>
          <w:rFonts w:ascii="Proxima Nova Rg" w:hAnsi="Proxima Nova Rg"/>
          <w:b/>
          <w:bCs/>
          <w:sz w:val="30"/>
          <w:szCs w:val="32"/>
        </w:rPr>
        <w:t>5</w:t>
      </w:r>
      <w:r w:rsidR="004C32DC">
        <w:rPr>
          <w:rFonts w:ascii="Proxima Nova Rg" w:hAnsi="Proxima Nova Rg"/>
          <w:b/>
          <w:bCs/>
          <w:sz w:val="30"/>
          <w:szCs w:val="32"/>
        </w:rPr>
        <w:t xml:space="preserve"> tysięcy dla UX</w:t>
      </w:r>
      <w:r w:rsidR="006E0A22">
        <w:rPr>
          <w:rFonts w:ascii="Proxima Nova Rg" w:hAnsi="Proxima Nova Rg"/>
          <w:b/>
          <w:bCs/>
          <w:sz w:val="30"/>
          <w:szCs w:val="32"/>
        </w:rPr>
        <w:t>-owca</w:t>
      </w:r>
      <w:r w:rsidR="00072B91">
        <w:rPr>
          <w:rFonts w:ascii="Proxima Nova Rg" w:hAnsi="Proxima Nova Rg"/>
          <w:b/>
          <w:bCs/>
          <w:sz w:val="30"/>
          <w:szCs w:val="32"/>
        </w:rPr>
        <w:t xml:space="preserve">. </w:t>
      </w:r>
      <w:r w:rsidR="006E0A22">
        <w:rPr>
          <w:rFonts w:ascii="Proxima Nova Rg" w:hAnsi="Proxima Nova Rg"/>
          <w:b/>
          <w:bCs/>
          <w:sz w:val="30"/>
          <w:szCs w:val="32"/>
        </w:rPr>
        <w:t xml:space="preserve">Jak pracodawcy </w:t>
      </w:r>
      <w:r w:rsidR="00072B91">
        <w:rPr>
          <w:rFonts w:ascii="Proxima Nova Rg" w:hAnsi="Proxima Nova Rg"/>
          <w:b/>
          <w:bCs/>
          <w:sz w:val="30"/>
          <w:szCs w:val="32"/>
        </w:rPr>
        <w:t>walczyli</w:t>
      </w:r>
      <w:r w:rsidR="006E0A22">
        <w:rPr>
          <w:rFonts w:ascii="Proxima Nova Rg" w:hAnsi="Proxima Nova Rg"/>
          <w:b/>
          <w:bCs/>
          <w:sz w:val="30"/>
          <w:szCs w:val="32"/>
        </w:rPr>
        <w:t xml:space="preserve"> o specjalistów IT w </w:t>
      </w:r>
      <w:r w:rsidR="0016747A">
        <w:rPr>
          <w:rFonts w:ascii="Proxima Nova Rg" w:hAnsi="Proxima Nova Rg"/>
          <w:b/>
          <w:bCs/>
          <w:sz w:val="30"/>
          <w:szCs w:val="32"/>
        </w:rPr>
        <w:t>trzecim kwartale 2022?</w:t>
      </w:r>
    </w:p>
    <w:p w14:paraId="71BC21BE" w14:textId="77777777" w:rsidR="00E45053" w:rsidRDefault="00E45053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</w:p>
    <w:p w14:paraId="582C7681" w14:textId="032DCF77" w:rsidR="00D45B1B" w:rsidRDefault="006E0A22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Przekroczenie magicznej granicy 50 tysięcy brutto na umowę o prac</w:t>
      </w:r>
      <w:r w:rsidR="00380C6B">
        <w:rPr>
          <w:rFonts w:ascii="Proxima Nova Rg" w:hAnsi="Proxima Nova Rg"/>
          <w:b/>
          <w:bCs/>
        </w:rPr>
        <w:t>ę</w:t>
      </w:r>
      <w:r>
        <w:rPr>
          <w:rFonts w:ascii="Proxima Nova Rg" w:hAnsi="Proxima Nova Rg"/>
          <w:b/>
          <w:bCs/>
        </w:rPr>
        <w:t xml:space="preserve">, coraz więcej </w:t>
      </w:r>
      <w:r w:rsidR="007058C8">
        <w:rPr>
          <w:rFonts w:ascii="Proxima Nova Rg" w:hAnsi="Proxima Nova Rg"/>
          <w:b/>
          <w:bCs/>
        </w:rPr>
        <w:t>ofert</w:t>
      </w:r>
      <w:r>
        <w:rPr>
          <w:rFonts w:ascii="Proxima Nova Rg" w:hAnsi="Proxima Nova Rg"/>
          <w:b/>
          <w:bCs/>
        </w:rPr>
        <w:t xml:space="preserve"> dla </w:t>
      </w:r>
      <w:r w:rsidR="001954D3">
        <w:rPr>
          <w:rFonts w:ascii="Proxima Nova Rg" w:hAnsi="Proxima Nova Rg"/>
          <w:b/>
          <w:bCs/>
        </w:rPr>
        <w:t>ekspertów</w:t>
      </w:r>
      <w:r>
        <w:rPr>
          <w:rFonts w:ascii="Proxima Nova Rg" w:hAnsi="Proxima Nova Rg"/>
          <w:b/>
          <w:bCs/>
        </w:rPr>
        <w:t xml:space="preserve"> UX</w:t>
      </w:r>
      <w:r w:rsidR="00380C6B">
        <w:rPr>
          <w:rFonts w:ascii="Proxima Nova Rg" w:hAnsi="Proxima Nova Rg"/>
          <w:b/>
          <w:bCs/>
        </w:rPr>
        <w:t>/</w:t>
      </w:r>
      <w:r>
        <w:rPr>
          <w:rFonts w:ascii="Proxima Nova Rg" w:hAnsi="Proxima Nova Rg"/>
          <w:b/>
          <w:bCs/>
        </w:rPr>
        <w:t xml:space="preserve">UI i </w:t>
      </w:r>
      <w:r w:rsidR="001954D3">
        <w:rPr>
          <w:rFonts w:ascii="Proxima Nova Rg" w:hAnsi="Proxima Nova Rg"/>
          <w:b/>
          <w:bCs/>
        </w:rPr>
        <w:t xml:space="preserve">szczegółowych </w:t>
      </w:r>
      <w:r w:rsidR="007058C8">
        <w:rPr>
          <w:rFonts w:ascii="Proxima Nova Rg" w:hAnsi="Proxima Nova Rg"/>
          <w:b/>
          <w:bCs/>
        </w:rPr>
        <w:t>opisów projektów</w:t>
      </w:r>
      <w:r w:rsidR="001954D3">
        <w:rPr>
          <w:rFonts w:ascii="Proxima Nova Rg" w:hAnsi="Proxima Nova Rg"/>
          <w:b/>
          <w:bCs/>
        </w:rPr>
        <w:t>. Na rynku IT</w:t>
      </w:r>
      <w:r w:rsidR="00B05B74">
        <w:rPr>
          <w:rFonts w:ascii="Proxima Nova Rg" w:hAnsi="Proxima Nova Rg"/>
          <w:b/>
          <w:bCs/>
        </w:rPr>
        <w:t xml:space="preserve"> </w:t>
      </w:r>
      <w:r w:rsidR="001954D3">
        <w:rPr>
          <w:rFonts w:ascii="Proxima Nova Rg" w:hAnsi="Proxima Nova Rg"/>
          <w:b/>
          <w:bCs/>
        </w:rPr>
        <w:t>p</w:t>
      </w:r>
      <w:r w:rsidR="00B05B74">
        <w:rPr>
          <w:rFonts w:ascii="Proxima Nova Rg" w:hAnsi="Proxima Nova Rg"/>
          <w:b/>
          <w:bCs/>
        </w:rPr>
        <w:t>racodawcy w</w:t>
      </w:r>
      <w:r w:rsidR="001954D3">
        <w:rPr>
          <w:rFonts w:ascii="Proxima Nova Rg" w:hAnsi="Proxima Nova Rg"/>
          <w:b/>
          <w:bCs/>
        </w:rPr>
        <w:t xml:space="preserve">ciąż </w:t>
      </w:r>
      <w:r w:rsidR="00674F3F">
        <w:rPr>
          <w:rFonts w:ascii="Proxima Nova Rg" w:hAnsi="Proxima Nova Rg"/>
          <w:b/>
          <w:bCs/>
        </w:rPr>
        <w:t>uatrakcyjniają propozycje dla</w:t>
      </w:r>
      <w:r w:rsidR="00B05B74">
        <w:rPr>
          <w:rFonts w:ascii="Proxima Nova Rg" w:hAnsi="Proxima Nova Rg"/>
          <w:b/>
          <w:bCs/>
        </w:rPr>
        <w:t xml:space="preserve"> doświadczonych </w:t>
      </w:r>
      <w:r w:rsidR="001954D3">
        <w:rPr>
          <w:rFonts w:ascii="Proxima Nova Rg" w:hAnsi="Proxima Nova Rg"/>
          <w:b/>
          <w:bCs/>
        </w:rPr>
        <w:t>specjalistów</w:t>
      </w:r>
      <w:r w:rsidR="00674F3F">
        <w:rPr>
          <w:rFonts w:ascii="Proxima Nova Rg" w:hAnsi="Proxima Nova Rg"/>
          <w:b/>
          <w:bCs/>
        </w:rPr>
        <w:t xml:space="preserve"> </w:t>
      </w:r>
      <w:r w:rsidR="00BE24C9">
        <w:rPr>
          <w:rFonts w:ascii="Proxima Nova Rg" w:hAnsi="Proxima Nova Rg"/>
          <w:b/>
          <w:bCs/>
        </w:rPr>
        <w:t xml:space="preserve">– </w:t>
      </w:r>
      <w:r w:rsidR="00052C45">
        <w:rPr>
          <w:rFonts w:ascii="Proxima Nova Rg" w:hAnsi="Proxima Nova Rg"/>
          <w:b/>
          <w:bCs/>
        </w:rPr>
        <w:t>p</w:t>
      </w:r>
      <w:r w:rsidR="0089708F">
        <w:rPr>
          <w:rFonts w:ascii="Proxima Nova Rg" w:hAnsi="Proxima Nova Rg"/>
          <w:b/>
          <w:bCs/>
        </w:rPr>
        <w:t>odsumowują</w:t>
      </w:r>
      <w:r w:rsidR="00052C45">
        <w:rPr>
          <w:rFonts w:ascii="Proxima Nova Rg" w:hAnsi="Proxima Nova Rg"/>
          <w:b/>
          <w:bCs/>
        </w:rPr>
        <w:t xml:space="preserve"> przedstawiciele </w:t>
      </w:r>
      <w:hyperlink r:id="rId8" w:history="1">
        <w:r w:rsidR="00052C45" w:rsidRPr="00E46DCF">
          <w:rPr>
            <w:rStyle w:val="Hipercze"/>
            <w:rFonts w:ascii="Proxima Nova Rg" w:hAnsi="Proxima Nova Rg"/>
            <w:b/>
            <w:bCs/>
          </w:rPr>
          <w:t>the:protocol</w:t>
        </w:r>
      </w:hyperlink>
      <w:r w:rsidR="00F10185">
        <w:rPr>
          <w:rFonts w:ascii="Proxima Nova Rg" w:hAnsi="Proxima Nova Rg"/>
          <w:b/>
          <w:bCs/>
        </w:rPr>
        <w:t>,</w:t>
      </w:r>
      <w:r w:rsidR="00052C45">
        <w:rPr>
          <w:rFonts w:ascii="Proxima Nova Rg" w:hAnsi="Proxima Nova Rg"/>
          <w:b/>
          <w:bCs/>
        </w:rPr>
        <w:t xml:space="preserve"> </w:t>
      </w:r>
      <w:r w:rsidR="00052C45" w:rsidRPr="00075A80">
        <w:rPr>
          <w:rFonts w:ascii="Proxima Nova Rg" w:hAnsi="Proxima Nova Rg"/>
          <w:b/>
          <w:bCs/>
        </w:rPr>
        <w:t>platform</w:t>
      </w:r>
      <w:r w:rsidR="00052C45">
        <w:rPr>
          <w:rFonts w:ascii="Proxima Nova Rg" w:hAnsi="Proxima Nova Rg"/>
          <w:b/>
          <w:bCs/>
        </w:rPr>
        <w:t>y rekrutacyjnej</w:t>
      </w:r>
      <w:r w:rsidR="00052C45" w:rsidRPr="00075A80">
        <w:rPr>
          <w:rFonts w:ascii="Proxima Nova Rg" w:hAnsi="Proxima Nova Rg"/>
          <w:b/>
          <w:bCs/>
        </w:rPr>
        <w:t xml:space="preserve"> </w:t>
      </w:r>
      <w:r w:rsidR="00341E2D">
        <w:rPr>
          <w:rFonts w:ascii="Proxima Nova Rg" w:hAnsi="Proxima Nova Rg"/>
          <w:b/>
          <w:bCs/>
        </w:rPr>
        <w:t xml:space="preserve">dla </w:t>
      </w:r>
      <w:r w:rsidR="005F0A23">
        <w:rPr>
          <w:rFonts w:ascii="Proxima Nova Rg" w:hAnsi="Proxima Nova Rg"/>
          <w:b/>
          <w:bCs/>
        </w:rPr>
        <w:t>sektora</w:t>
      </w:r>
      <w:r w:rsidR="00052C45" w:rsidRPr="00075A80">
        <w:rPr>
          <w:rFonts w:ascii="Proxima Nova Rg" w:hAnsi="Proxima Nova Rg"/>
          <w:b/>
          <w:bCs/>
        </w:rPr>
        <w:t xml:space="preserve"> tech</w:t>
      </w:r>
      <w:r w:rsidR="00341E2D">
        <w:rPr>
          <w:rFonts w:ascii="Proxima Nova Rg" w:hAnsi="Proxima Nova Rg"/>
          <w:b/>
          <w:bCs/>
        </w:rPr>
        <w:t>, w ramach zestawienia „Protokół rynku pracy IT Q</w:t>
      </w:r>
      <w:r w:rsidR="00077B11">
        <w:rPr>
          <w:rFonts w:ascii="Proxima Nova Rg" w:hAnsi="Proxima Nova Rg"/>
          <w:b/>
          <w:bCs/>
        </w:rPr>
        <w:t>3</w:t>
      </w:r>
      <w:r w:rsidR="00341E2D">
        <w:rPr>
          <w:rFonts w:ascii="Proxima Nova Rg" w:hAnsi="Proxima Nova Rg"/>
          <w:b/>
          <w:bCs/>
        </w:rPr>
        <w:t xml:space="preserve"> 2022”.</w:t>
      </w:r>
    </w:p>
    <w:p w14:paraId="5136180C" w14:textId="77777777" w:rsidR="0016006F" w:rsidRPr="00A548DD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26B20E8E" w14:textId="01E2123A" w:rsidR="00A573BF" w:rsidRDefault="00124513" w:rsidP="00A573BF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Zarobki seniorów w górę</w:t>
      </w:r>
    </w:p>
    <w:p w14:paraId="56E82EDB" w14:textId="76588335" w:rsidR="0089708F" w:rsidRDefault="0089708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E55E724" w14:textId="6E35884F" w:rsidR="00CF42D9" w:rsidRDefault="00772E0D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Średnia pensja w branży IT to nadal </w:t>
      </w:r>
      <w:r w:rsidR="004E795E">
        <w:rPr>
          <w:rFonts w:ascii="Proxima Nova Rg" w:hAnsi="Proxima Nova Rg"/>
          <w:sz w:val="20"/>
          <w:szCs w:val="20"/>
        </w:rPr>
        <w:t xml:space="preserve">około </w:t>
      </w:r>
      <w:r>
        <w:rPr>
          <w:rFonts w:ascii="Proxima Nova Rg" w:hAnsi="Proxima Nova Rg"/>
          <w:sz w:val="20"/>
          <w:szCs w:val="20"/>
        </w:rPr>
        <w:t xml:space="preserve">9 000 zł </w:t>
      </w:r>
      <w:r w:rsidRPr="00C86FF1">
        <w:rPr>
          <w:rFonts w:ascii="Proxima Nova Rg" w:hAnsi="Proxima Nova Rg"/>
          <w:sz w:val="20"/>
          <w:szCs w:val="20"/>
        </w:rPr>
        <w:t>brutto</w:t>
      </w:r>
      <w:r>
        <w:rPr>
          <w:rFonts w:ascii="Proxima Nova Rg" w:hAnsi="Proxima Nova Rg"/>
          <w:sz w:val="20"/>
          <w:szCs w:val="20"/>
        </w:rPr>
        <w:t xml:space="preserve">, dynamicznie rosną jednak wynagrodzenia </w:t>
      </w:r>
      <w:r w:rsidR="00077B11">
        <w:rPr>
          <w:rFonts w:ascii="Proxima Nova Rg" w:hAnsi="Proxima Nova Rg"/>
          <w:sz w:val="20"/>
          <w:szCs w:val="20"/>
        </w:rPr>
        <w:t>seniorów</w:t>
      </w:r>
      <w:r>
        <w:rPr>
          <w:rFonts w:ascii="Proxima Nova Rg" w:hAnsi="Proxima Nova Rg"/>
          <w:sz w:val="20"/>
          <w:szCs w:val="20"/>
        </w:rPr>
        <w:t xml:space="preserve"> – raportują eksperci rynku pracy. W trzecim kwartale 2022, w ramach </w:t>
      </w:r>
      <w:r w:rsidR="00077B11">
        <w:rPr>
          <w:rFonts w:ascii="Proxima Nova Rg" w:hAnsi="Proxima Nova Rg"/>
          <w:sz w:val="20"/>
          <w:szCs w:val="20"/>
        </w:rPr>
        <w:t xml:space="preserve">proponowanych </w:t>
      </w:r>
      <w:r w:rsidR="0055137F">
        <w:rPr>
          <w:rFonts w:ascii="Proxima Nova Rg" w:hAnsi="Proxima Nova Rg"/>
          <w:sz w:val="20"/>
          <w:szCs w:val="20"/>
        </w:rPr>
        <w:t>doświadczonym specjalistom</w:t>
      </w:r>
      <w:r w:rsidR="00077B11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>wynagrodzeń</w:t>
      </w:r>
      <w:r w:rsidR="00077B11">
        <w:rPr>
          <w:rFonts w:ascii="Proxima Nova Rg" w:hAnsi="Proxima Nova Rg"/>
          <w:sz w:val="20"/>
          <w:szCs w:val="20"/>
        </w:rPr>
        <w:t xml:space="preserve">, </w:t>
      </w:r>
      <w:r w:rsidR="00464E2D">
        <w:rPr>
          <w:rFonts w:ascii="Proxima Nova Rg" w:hAnsi="Proxima Nova Rg"/>
          <w:sz w:val="20"/>
          <w:szCs w:val="20"/>
        </w:rPr>
        <w:t>osiągnięta</w:t>
      </w:r>
      <w:r>
        <w:rPr>
          <w:rFonts w:ascii="Proxima Nova Rg" w:hAnsi="Proxima Nova Rg"/>
          <w:sz w:val="20"/>
          <w:szCs w:val="20"/>
        </w:rPr>
        <w:t xml:space="preserve"> została granica 50 000 zł brutto miesięcznie na umowę o pracę</w:t>
      </w:r>
      <w:r w:rsidR="00077B11">
        <w:rPr>
          <w:rFonts w:ascii="Proxima Nova Rg" w:hAnsi="Proxima Nova Rg"/>
          <w:sz w:val="20"/>
          <w:szCs w:val="20"/>
        </w:rPr>
        <w:t xml:space="preserve">. </w:t>
      </w:r>
      <w:r w:rsidR="00CF42D9">
        <w:rPr>
          <w:rFonts w:ascii="Proxima Nova Rg" w:hAnsi="Proxima Nova Rg"/>
          <w:sz w:val="20"/>
          <w:szCs w:val="20"/>
        </w:rPr>
        <w:t xml:space="preserve">Taką </w:t>
      </w:r>
      <w:r w:rsidR="00077B11">
        <w:rPr>
          <w:rFonts w:ascii="Proxima Nova Rg" w:hAnsi="Proxima Nova Rg"/>
          <w:sz w:val="20"/>
          <w:szCs w:val="20"/>
        </w:rPr>
        <w:t>właśnie</w:t>
      </w:r>
      <w:r>
        <w:rPr>
          <w:rFonts w:ascii="Proxima Nova Rg" w:hAnsi="Proxima Nova Rg"/>
          <w:sz w:val="20"/>
          <w:szCs w:val="20"/>
        </w:rPr>
        <w:t xml:space="preserve"> kw</w:t>
      </w:r>
      <w:r w:rsidR="00077B11">
        <w:rPr>
          <w:rFonts w:ascii="Proxima Nova Rg" w:hAnsi="Proxima Nova Rg"/>
          <w:sz w:val="20"/>
          <w:szCs w:val="20"/>
        </w:rPr>
        <w:t>o</w:t>
      </w:r>
      <w:r>
        <w:rPr>
          <w:rFonts w:ascii="Proxima Nova Rg" w:hAnsi="Proxima Nova Rg"/>
          <w:sz w:val="20"/>
          <w:szCs w:val="20"/>
        </w:rPr>
        <w:t>tę</w:t>
      </w:r>
      <w:r w:rsidR="0016747A">
        <w:rPr>
          <w:rFonts w:ascii="Proxima Nova Rg" w:hAnsi="Proxima Nova Rg"/>
          <w:sz w:val="20"/>
          <w:szCs w:val="20"/>
        </w:rPr>
        <w:t xml:space="preserve"> </w:t>
      </w:r>
      <w:r w:rsidR="00077B11">
        <w:rPr>
          <w:rFonts w:ascii="Proxima Nova Rg" w:hAnsi="Proxima Nova Rg"/>
          <w:sz w:val="20"/>
          <w:szCs w:val="20"/>
        </w:rPr>
        <w:t>zaoferowała</w:t>
      </w:r>
      <w:r w:rsidR="0016747A">
        <w:rPr>
          <w:rFonts w:ascii="Proxima Nova Rg" w:hAnsi="Proxima Nova Rg"/>
          <w:sz w:val="20"/>
          <w:szCs w:val="20"/>
        </w:rPr>
        <w:t xml:space="preserve"> jedna z warszawskich firm z sektora finansoweg</w:t>
      </w:r>
      <w:r>
        <w:rPr>
          <w:rFonts w:ascii="Proxima Nova Rg" w:hAnsi="Proxima Nova Rg"/>
          <w:sz w:val="20"/>
          <w:szCs w:val="20"/>
        </w:rPr>
        <w:t>o, poszukująca</w:t>
      </w:r>
      <w:r w:rsidR="00CF42D9">
        <w:rPr>
          <w:rFonts w:ascii="Proxima Nova Rg" w:hAnsi="Proxima Nova Rg"/>
          <w:sz w:val="20"/>
          <w:szCs w:val="20"/>
        </w:rPr>
        <w:t xml:space="preserve"> </w:t>
      </w:r>
      <w:r w:rsidR="00077B11">
        <w:rPr>
          <w:rFonts w:ascii="Proxima Nova Rg" w:hAnsi="Proxima Nova Rg"/>
          <w:sz w:val="20"/>
          <w:szCs w:val="20"/>
        </w:rPr>
        <w:t xml:space="preserve">doświadczonego </w:t>
      </w:r>
      <w:r w:rsidR="00CF42D9">
        <w:rPr>
          <w:rFonts w:ascii="Proxima Nova Rg" w:hAnsi="Proxima Nova Rg"/>
          <w:sz w:val="20"/>
          <w:szCs w:val="20"/>
        </w:rPr>
        <w:t>Principal Python Developera</w:t>
      </w:r>
      <w:r w:rsidR="0016747A">
        <w:rPr>
          <w:rFonts w:ascii="Proxima Nova Rg" w:hAnsi="Proxima Nova Rg"/>
          <w:sz w:val="20"/>
          <w:szCs w:val="20"/>
        </w:rPr>
        <w:t xml:space="preserve"> w hybrydowym modelu pracy</w:t>
      </w:r>
      <w:r>
        <w:rPr>
          <w:rFonts w:ascii="Proxima Nova Rg" w:hAnsi="Proxima Nova Rg"/>
          <w:sz w:val="20"/>
          <w:szCs w:val="20"/>
        </w:rPr>
        <w:t>.</w:t>
      </w:r>
    </w:p>
    <w:p w14:paraId="1234A6BC" w14:textId="65F83255" w:rsidR="00CF42D9" w:rsidRDefault="00CF42D9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6A5C07A" w14:textId="70E73176" w:rsidR="00772E0D" w:rsidRPr="0028120E" w:rsidRDefault="00CF42D9" w:rsidP="00CF42D9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 w:rsidR="004B0298">
        <w:rPr>
          <w:rFonts w:ascii="Fira Code" w:hAnsi="Fira Code" w:cs="Fira Code"/>
          <w:sz w:val="18"/>
          <w:szCs w:val="18"/>
        </w:rPr>
        <w:t xml:space="preserve"> </w:t>
      </w:r>
      <w:r w:rsidR="00077B11">
        <w:rPr>
          <w:rFonts w:ascii="Fira Code" w:hAnsi="Fira Code" w:cs="Fira Code"/>
          <w:sz w:val="18"/>
          <w:szCs w:val="18"/>
        </w:rPr>
        <w:t xml:space="preserve">Wynagrodzenie </w:t>
      </w:r>
      <w:r w:rsidR="001954D3">
        <w:rPr>
          <w:rFonts w:ascii="Fira Code" w:hAnsi="Fira Code" w:cs="Fira Code"/>
          <w:sz w:val="18"/>
          <w:szCs w:val="18"/>
        </w:rPr>
        <w:t>na poziomie</w:t>
      </w:r>
      <w:r w:rsidR="00077B11">
        <w:rPr>
          <w:rFonts w:ascii="Fira Code" w:hAnsi="Fira Code" w:cs="Fira Code"/>
          <w:sz w:val="18"/>
          <w:szCs w:val="18"/>
        </w:rPr>
        <w:t xml:space="preserve"> 50</w:t>
      </w:r>
      <w:r w:rsidR="001954D3">
        <w:rPr>
          <w:rFonts w:ascii="Fira Code" w:hAnsi="Fira Code" w:cs="Fira Code"/>
          <w:sz w:val="18"/>
          <w:szCs w:val="18"/>
        </w:rPr>
        <w:t> </w:t>
      </w:r>
      <w:r w:rsidR="00077B11">
        <w:rPr>
          <w:rFonts w:ascii="Fira Code" w:hAnsi="Fira Code" w:cs="Fira Code"/>
          <w:sz w:val="18"/>
          <w:szCs w:val="18"/>
        </w:rPr>
        <w:t>000</w:t>
      </w:r>
      <w:r w:rsidR="001954D3">
        <w:rPr>
          <w:rFonts w:ascii="Fira Code" w:hAnsi="Fira Code" w:cs="Fira Code"/>
          <w:sz w:val="18"/>
          <w:szCs w:val="18"/>
        </w:rPr>
        <w:t xml:space="preserve"> zł</w:t>
      </w:r>
      <w:r w:rsidR="00077B11">
        <w:rPr>
          <w:rFonts w:ascii="Fira Code" w:hAnsi="Fira Code" w:cs="Fira Code"/>
          <w:sz w:val="18"/>
          <w:szCs w:val="18"/>
        </w:rPr>
        <w:t xml:space="preserve"> to najwyższa kwota, jaką zanotowaliśmy w minionym kwartale i najwyższe wynagrodzenie</w:t>
      </w:r>
      <w:r w:rsidR="00464E2D">
        <w:rPr>
          <w:rFonts w:ascii="Fira Code" w:hAnsi="Fira Code" w:cs="Fira Code"/>
          <w:sz w:val="18"/>
          <w:szCs w:val="18"/>
        </w:rPr>
        <w:t>,</w:t>
      </w:r>
      <w:r w:rsidR="00077B11">
        <w:rPr>
          <w:rFonts w:ascii="Fira Code" w:hAnsi="Fira Code" w:cs="Fira Code"/>
          <w:sz w:val="18"/>
          <w:szCs w:val="18"/>
        </w:rPr>
        <w:t xml:space="preserve"> jakie do tej pory pojawiło się w naszym serwisie</w:t>
      </w:r>
      <w:r w:rsidR="00772E0D">
        <w:rPr>
          <w:rFonts w:ascii="Fira Code" w:hAnsi="Fira Code" w:cs="Fira Code"/>
          <w:sz w:val="18"/>
          <w:szCs w:val="18"/>
        </w:rPr>
        <w:t xml:space="preserve">. </w:t>
      </w:r>
      <w:r w:rsidR="00077B11">
        <w:rPr>
          <w:rFonts w:ascii="Fira Code" w:hAnsi="Fira Code" w:cs="Fira Code"/>
          <w:sz w:val="18"/>
          <w:szCs w:val="18"/>
        </w:rPr>
        <w:t>Co ciekawe, t</w:t>
      </w:r>
      <w:r w:rsidR="0055137F">
        <w:rPr>
          <w:rFonts w:ascii="Fira Code" w:hAnsi="Fira Code" w:cs="Fira Code"/>
          <w:sz w:val="18"/>
          <w:szCs w:val="18"/>
        </w:rPr>
        <w:t>ę</w:t>
      </w:r>
      <w:r w:rsidR="00077B11">
        <w:rPr>
          <w:rFonts w:ascii="Fira Code" w:hAnsi="Fira Code" w:cs="Fira Code"/>
          <w:sz w:val="18"/>
          <w:szCs w:val="18"/>
        </w:rPr>
        <w:t xml:space="preserve"> „psychologiczną” granicę rozbiła </w:t>
      </w:r>
      <w:r w:rsidR="00772E0D">
        <w:rPr>
          <w:rFonts w:ascii="Fira Code" w:hAnsi="Fira Code" w:cs="Fira Code"/>
          <w:sz w:val="18"/>
          <w:szCs w:val="18"/>
        </w:rPr>
        <w:t>spółka posiadająca siedzibę w Polsce. Obecnie, w</w:t>
      </w:r>
      <w:r w:rsidR="00077B11">
        <w:rPr>
          <w:rFonts w:ascii="Fira Code" w:hAnsi="Fira Code" w:cs="Fira Code"/>
          <w:sz w:val="18"/>
          <w:szCs w:val="18"/>
        </w:rPr>
        <w:t xml:space="preserve"> naszym serwisie można znaleźć </w:t>
      </w:r>
      <w:r w:rsidR="00772E0D">
        <w:rPr>
          <w:rFonts w:ascii="Fira Code" w:hAnsi="Fira Code" w:cs="Fira Code"/>
          <w:sz w:val="18"/>
          <w:szCs w:val="18"/>
        </w:rPr>
        <w:t>już kilka ofert pracy z wynagrodzeniem powyżej 45</w:t>
      </w:r>
      <w:r w:rsidR="00077B11">
        <w:rPr>
          <w:rFonts w:ascii="Fira Code" w:hAnsi="Fira Code" w:cs="Fira Code"/>
          <w:sz w:val="18"/>
          <w:szCs w:val="18"/>
        </w:rPr>
        <w:t> </w:t>
      </w:r>
      <w:r w:rsidR="00772E0D">
        <w:rPr>
          <w:rFonts w:ascii="Fira Code" w:hAnsi="Fira Code" w:cs="Fira Code"/>
          <w:sz w:val="18"/>
          <w:szCs w:val="18"/>
        </w:rPr>
        <w:t>000</w:t>
      </w:r>
      <w:r w:rsidR="00077B11">
        <w:rPr>
          <w:rFonts w:ascii="Fira Code" w:hAnsi="Fira Code" w:cs="Fira Code"/>
          <w:sz w:val="18"/>
          <w:szCs w:val="18"/>
        </w:rPr>
        <w:t xml:space="preserve">, ale są to w większości oferty spółek zagranicznych, proponujących pracę w pełni zdalną. </w:t>
      </w:r>
      <w:r w:rsidR="00464E2D">
        <w:rPr>
          <w:rFonts w:ascii="Fira Code" w:hAnsi="Fira Code" w:cs="Fira Code"/>
          <w:sz w:val="18"/>
          <w:szCs w:val="18"/>
        </w:rPr>
        <w:t xml:space="preserve">Te dane pokazują, że wyścig po seniorów na rynku pracy IT </w:t>
      </w:r>
      <w:r w:rsidR="004C32DC">
        <w:rPr>
          <w:rFonts w:ascii="Fira Code" w:hAnsi="Fira Code" w:cs="Fira Code"/>
          <w:sz w:val="18"/>
          <w:szCs w:val="18"/>
        </w:rPr>
        <w:t>intensyfikuje się</w:t>
      </w:r>
      <w:r w:rsidR="0028120E">
        <w:rPr>
          <w:rFonts w:ascii="Fira Code" w:hAnsi="Fira Code" w:cs="Fira Code"/>
          <w:sz w:val="18"/>
          <w:szCs w:val="18"/>
        </w:rPr>
        <w:t xml:space="preserve">. </w:t>
      </w:r>
      <w:r w:rsidR="0028120E" w:rsidRPr="0028120E">
        <w:rPr>
          <w:rFonts w:ascii="Fira Code" w:hAnsi="Fira Code" w:cs="Fira Code"/>
          <w:sz w:val="18"/>
          <w:szCs w:val="18"/>
        </w:rPr>
        <w:t>Oczywiście juniorzy te</w:t>
      </w:r>
      <w:r w:rsidR="0028120E">
        <w:rPr>
          <w:rFonts w:ascii="Fira Code" w:hAnsi="Fira Code" w:cs="Fira Code"/>
          <w:sz w:val="18"/>
          <w:szCs w:val="18"/>
        </w:rPr>
        <w:t>ż mają wiele ciekawych szans w rekrutacjach</w:t>
      </w:r>
      <w:r w:rsidR="00517519">
        <w:rPr>
          <w:rFonts w:ascii="Fira Code" w:hAnsi="Fira Code" w:cs="Fira Code"/>
          <w:sz w:val="18"/>
          <w:szCs w:val="18"/>
        </w:rPr>
        <w:t>,</w:t>
      </w:r>
      <w:r w:rsidR="0028120E">
        <w:rPr>
          <w:rFonts w:ascii="Fira Code" w:hAnsi="Fira Code" w:cs="Fira Code"/>
          <w:sz w:val="18"/>
          <w:szCs w:val="18"/>
        </w:rPr>
        <w:t xml:space="preserve"> w których poszukuje się mniej doświadczonych pracowników. Szczególnie jeśli umiejętnie pokażą wartość, jaką mogą wnieść do firmy</w:t>
      </w:r>
      <w:r w:rsidR="00674F3F" w:rsidRPr="0028120E">
        <w:rPr>
          <w:rFonts w:ascii="Fira Code" w:hAnsi="Fira Code" w:cs="Fira Code"/>
          <w:sz w:val="18"/>
          <w:szCs w:val="18"/>
        </w:rPr>
        <w:t xml:space="preserve"> </w:t>
      </w:r>
      <w:r w:rsidR="00464E2D" w:rsidRPr="0028120E">
        <w:rPr>
          <w:rFonts w:ascii="Fira Code" w:hAnsi="Fira Code" w:cs="Fira Code"/>
          <w:sz w:val="18"/>
          <w:szCs w:val="18"/>
        </w:rPr>
        <w:t xml:space="preserve">– mówi </w:t>
      </w:r>
      <w:r w:rsidR="008F038D" w:rsidRPr="0028120E">
        <w:rPr>
          <w:rFonts w:ascii="Fira Code" w:hAnsi="Fira Code" w:cs="Fira Code"/>
          <w:b/>
          <w:bCs/>
          <w:sz w:val="18"/>
          <w:szCs w:val="18"/>
        </w:rPr>
        <w:t>Piotr Trzmiel, Head of Growth, the:protocol.</w:t>
      </w:r>
    </w:p>
    <w:p w14:paraId="11B73884" w14:textId="77777777" w:rsidR="00464E2D" w:rsidRPr="0028120E" w:rsidRDefault="00464E2D" w:rsidP="00464E2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96602A0" w14:textId="58E1E8B3" w:rsidR="000C3A82" w:rsidRDefault="00464E2D" w:rsidP="00464E2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Doświadczeni pracownicy są w cenie</w:t>
      </w:r>
      <w:r w:rsidR="004B0298">
        <w:rPr>
          <w:rFonts w:ascii="Proxima Nova Rg" w:hAnsi="Proxima Nova Rg"/>
          <w:sz w:val="20"/>
          <w:szCs w:val="20"/>
        </w:rPr>
        <w:t xml:space="preserve">, ich także </w:t>
      </w:r>
      <w:r>
        <w:rPr>
          <w:rFonts w:ascii="Proxima Nova Rg" w:hAnsi="Proxima Nova Rg"/>
          <w:sz w:val="20"/>
          <w:szCs w:val="20"/>
        </w:rPr>
        <w:t>najczęściej poszukują pracodawcy</w:t>
      </w:r>
      <w:r w:rsidR="004C32DC">
        <w:rPr>
          <w:rFonts w:ascii="Proxima Nova Rg" w:hAnsi="Proxima Nova Rg"/>
          <w:sz w:val="20"/>
          <w:szCs w:val="20"/>
        </w:rPr>
        <w:t xml:space="preserve"> z branży IT</w:t>
      </w:r>
      <w:r>
        <w:rPr>
          <w:rFonts w:ascii="Proxima Nova Rg" w:hAnsi="Proxima Nova Rg"/>
          <w:sz w:val="20"/>
          <w:szCs w:val="20"/>
        </w:rPr>
        <w:t>, Niemal ¾ wolnych stanowisk na rynku to</w:t>
      </w:r>
      <w:r w:rsidR="004B0298">
        <w:rPr>
          <w:rFonts w:ascii="Proxima Nova Rg" w:hAnsi="Proxima Nova Rg"/>
          <w:sz w:val="20"/>
          <w:szCs w:val="20"/>
        </w:rPr>
        <w:t xml:space="preserve"> zatem</w:t>
      </w:r>
      <w:r>
        <w:rPr>
          <w:rFonts w:ascii="Proxima Nova Rg" w:hAnsi="Proxima Nova Rg"/>
          <w:sz w:val="20"/>
          <w:szCs w:val="20"/>
        </w:rPr>
        <w:t xml:space="preserve"> oferty na stanowiska seniorów i midów.</w:t>
      </w:r>
      <w:r w:rsidR="000C3A82">
        <w:rPr>
          <w:rFonts w:ascii="Proxima Nova Rg" w:hAnsi="Proxima Nova Rg"/>
          <w:sz w:val="20"/>
          <w:szCs w:val="20"/>
        </w:rPr>
        <w:t xml:space="preserve"> W ramach tych rekrutacji często </w:t>
      </w:r>
      <w:r w:rsidR="00D22BFF">
        <w:rPr>
          <w:rFonts w:ascii="Proxima Nova Rg" w:hAnsi="Proxima Nova Rg"/>
          <w:sz w:val="20"/>
          <w:szCs w:val="20"/>
        </w:rPr>
        <w:t xml:space="preserve">poszukiwani </w:t>
      </w:r>
      <w:r w:rsidR="000C3A82">
        <w:rPr>
          <w:rFonts w:ascii="Proxima Nova Rg" w:hAnsi="Proxima Nova Rg"/>
          <w:sz w:val="20"/>
          <w:szCs w:val="20"/>
        </w:rPr>
        <w:t>są m.in. specjaliści ze znajomością technologii</w:t>
      </w:r>
      <w:r w:rsidR="006D2C82">
        <w:rPr>
          <w:rFonts w:ascii="Proxima Nova Rg" w:hAnsi="Proxima Nova Rg"/>
          <w:sz w:val="20"/>
          <w:szCs w:val="20"/>
        </w:rPr>
        <w:t xml:space="preserve"> </w:t>
      </w:r>
      <w:r w:rsidR="000C3A82">
        <w:rPr>
          <w:rFonts w:ascii="Proxima Nova Rg" w:hAnsi="Proxima Nova Rg"/>
          <w:sz w:val="20"/>
          <w:szCs w:val="20"/>
        </w:rPr>
        <w:t xml:space="preserve">chmurowych, </w:t>
      </w:r>
      <w:r w:rsidR="004C32DC">
        <w:rPr>
          <w:rFonts w:ascii="Proxima Nova Rg" w:hAnsi="Proxima Nova Rg"/>
          <w:sz w:val="20"/>
          <w:szCs w:val="20"/>
        </w:rPr>
        <w:t xml:space="preserve">cyberbezpieczeństwa </w:t>
      </w:r>
      <w:r w:rsidR="008F038D">
        <w:rPr>
          <w:rFonts w:ascii="Proxima Nova Rg" w:hAnsi="Proxima Nova Rg"/>
          <w:sz w:val="20"/>
          <w:szCs w:val="20"/>
        </w:rPr>
        <w:t xml:space="preserve">i </w:t>
      </w:r>
      <w:r w:rsidR="000C3A82">
        <w:rPr>
          <w:rFonts w:ascii="Proxima Nova Rg" w:hAnsi="Proxima Nova Rg"/>
          <w:sz w:val="20"/>
          <w:szCs w:val="20"/>
        </w:rPr>
        <w:t xml:space="preserve">big data. Praca hybydowa </w:t>
      </w:r>
      <w:r w:rsidR="006D2C82">
        <w:rPr>
          <w:rFonts w:ascii="Proxima Nova Rg" w:hAnsi="Proxima Nova Rg"/>
          <w:sz w:val="20"/>
          <w:szCs w:val="20"/>
        </w:rPr>
        <w:t>to natomiast najczęstsza propozycja firm, jeśli chodzi o model działania.</w:t>
      </w:r>
    </w:p>
    <w:p w14:paraId="18D2E3D1" w14:textId="77777777" w:rsidR="000C3A82" w:rsidRDefault="000C3A82" w:rsidP="00464E2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58C54D6" w14:textId="21EBAFB8" w:rsidR="000C3A82" w:rsidRDefault="006F2BFC" w:rsidP="00464E2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P</w:t>
      </w:r>
      <w:r w:rsidR="00464E2D">
        <w:rPr>
          <w:rFonts w:ascii="Proxima Nova Rg" w:hAnsi="Proxima Nova Rg"/>
          <w:sz w:val="20"/>
          <w:szCs w:val="20"/>
        </w:rPr>
        <w:t xml:space="preserve">otencjalni pracownicy w minionym kwartale najczęściej </w:t>
      </w:r>
      <w:r w:rsidR="004C32DC">
        <w:rPr>
          <w:rFonts w:ascii="Proxima Nova Rg" w:hAnsi="Proxima Nova Rg"/>
          <w:sz w:val="20"/>
          <w:szCs w:val="20"/>
        </w:rPr>
        <w:t xml:space="preserve">interesowali się </w:t>
      </w:r>
      <w:r>
        <w:rPr>
          <w:rFonts w:ascii="Proxima Nova Rg" w:hAnsi="Proxima Nova Rg"/>
          <w:sz w:val="20"/>
          <w:szCs w:val="20"/>
        </w:rPr>
        <w:t xml:space="preserve">ofertami wymagającymi znajomości technologii i języków programowania takich jak </w:t>
      </w:r>
      <w:r w:rsidR="006D2C82">
        <w:rPr>
          <w:rFonts w:ascii="Proxima Nova Rg" w:hAnsi="Proxima Nova Rg"/>
          <w:sz w:val="20"/>
          <w:szCs w:val="20"/>
        </w:rPr>
        <w:t>P</w:t>
      </w:r>
      <w:r w:rsidR="006D2C82" w:rsidRPr="00305B02">
        <w:rPr>
          <w:rFonts w:ascii="Proxima Nova Rg" w:hAnsi="Proxima Nova Rg"/>
          <w:sz w:val="20"/>
          <w:szCs w:val="20"/>
        </w:rPr>
        <w:t>ython</w:t>
      </w:r>
      <w:r w:rsidR="006D2C82">
        <w:rPr>
          <w:rFonts w:ascii="Proxima Nova Rg" w:hAnsi="Proxima Nova Rg"/>
          <w:sz w:val="20"/>
          <w:szCs w:val="20"/>
        </w:rPr>
        <w:t>, J</w:t>
      </w:r>
      <w:r w:rsidR="006D2C82" w:rsidRPr="00305B02">
        <w:rPr>
          <w:rFonts w:ascii="Proxima Nova Rg" w:hAnsi="Proxima Nova Rg"/>
          <w:sz w:val="20"/>
          <w:szCs w:val="20"/>
        </w:rPr>
        <w:t>ava</w:t>
      </w:r>
      <w:r w:rsidR="006D2C82">
        <w:rPr>
          <w:rFonts w:ascii="Proxima Nova Rg" w:hAnsi="Proxima Nova Rg"/>
          <w:sz w:val="20"/>
          <w:szCs w:val="20"/>
        </w:rPr>
        <w:t>, J</w:t>
      </w:r>
      <w:r w:rsidR="006D2C82" w:rsidRPr="00305B02">
        <w:rPr>
          <w:rFonts w:ascii="Proxima Nova Rg" w:hAnsi="Proxima Nova Rg"/>
          <w:sz w:val="20"/>
          <w:szCs w:val="20"/>
        </w:rPr>
        <w:t>ava</w:t>
      </w:r>
      <w:r w:rsidR="006D2C82">
        <w:rPr>
          <w:rFonts w:ascii="Proxima Nova Rg" w:hAnsi="Proxima Nova Rg"/>
          <w:sz w:val="20"/>
          <w:szCs w:val="20"/>
        </w:rPr>
        <w:t>S</w:t>
      </w:r>
      <w:r w:rsidR="006D2C82" w:rsidRPr="00305B02">
        <w:rPr>
          <w:rFonts w:ascii="Proxima Nova Rg" w:hAnsi="Proxima Nova Rg"/>
          <w:sz w:val="20"/>
          <w:szCs w:val="20"/>
        </w:rPr>
        <w:t>cript</w:t>
      </w:r>
      <w:r w:rsidR="006D2C82">
        <w:rPr>
          <w:rFonts w:ascii="Proxima Nova Rg" w:hAnsi="Proxima Nova Rg"/>
          <w:sz w:val="20"/>
          <w:szCs w:val="20"/>
        </w:rPr>
        <w:t xml:space="preserve"> oraz </w:t>
      </w:r>
      <w:r w:rsidR="006D2C82" w:rsidRPr="00A06AAF">
        <w:rPr>
          <w:rFonts w:ascii="Proxima Nova Rg" w:hAnsi="Proxima Nova Rg"/>
          <w:sz w:val="20"/>
          <w:szCs w:val="20"/>
        </w:rPr>
        <w:t>C++</w:t>
      </w:r>
      <w:r w:rsidR="006D2C82">
        <w:rPr>
          <w:rFonts w:ascii="Proxima Nova Rg" w:hAnsi="Proxima Nova Rg"/>
          <w:sz w:val="20"/>
          <w:szCs w:val="20"/>
        </w:rPr>
        <w:t xml:space="preserve"> a także framework</w:t>
      </w:r>
      <w:r>
        <w:rPr>
          <w:rFonts w:ascii="Proxima Nova Rg" w:hAnsi="Proxima Nova Rg"/>
          <w:sz w:val="20"/>
          <w:szCs w:val="20"/>
        </w:rPr>
        <w:t>u</w:t>
      </w:r>
      <w:r w:rsidR="006D2C82">
        <w:rPr>
          <w:rFonts w:ascii="Proxima Nova Rg" w:hAnsi="Proxima Nova Rg"/>
          <w:sz w:val="20"/>
          <w:szCs w:val="20"/>
        </w:rPr>
        <w:t xml:space="preserve"> </w:t>
      </w:r>
      <w:r w:rsidR="006D2C82" w:rsidRPr="00305B02">
        <w:rPr>
          <w:rFonts w:ascii="Proxima Nova Rg" w:hAnsi="Proxima Nova Rg"/>
          <w:sz w:val="20"/>
          <w:szCs w:val="20"/>
        </w:rPr>
        <w:t>.</w:t>
      </w:r>
      <w:r w:rsidR="006D2C82">
        <w:rPr>
          <w:rFonts w:ascii="Proxima Nova Rg" w:hAnsi="Proxima Nova Rg"/>
          <w:sz w:val="20"/>
          <w:szCs w:val="20"/>
        </w:rPr>
        <w:t xml:space="preserve">NET, natomiast najczęściej </w:t>
      </w:r>
      <w:r w:rsidR="004C32DC">
        <w:rPr>
          <w:rFonts w:ascii="Proxima Nova Rg" w:hAnsi="Proxima Nova Rg"/>
          <w:sz w:val="20"/>
          <w:szCs w:val="20"/>
        </w:rPr>
        <w:t>wyszukiwane</w:t>
      </w:r>
      <w:r w:rsidR="006D2C82">
        <w:rPr>
          <w:rFonts w:ascii="Proxima Nova Rg" w:hAnsi="Proxima Nova Rg"/>
          <w:sz w:val="20"/>
          <w:szCs w:val="20"/>
        </w:rPr>
        <w:t xml:space="preserve"> przez nich stanowiska to Tester, Frontend Developer oraz Data Scientist. Kandydaci wciąż są zainteresowani przede wszystkim pracą zdalną oraz hybrydową.</w:t>
      </w:r>
    </w:p>
    <w:p w14:paraId="383F8D24" w14:textId="77777777" w:rsidR="000C3A82" w:rsidRDefault="000C3A82" w:rsidP="00464E2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E4DFB25" w14:textId="26122A40" w:rsidR="00464E2D" w:rsidRDefault="004B0298" w:rsidP="00464E2D">
      <w:pPr>
        <w:spacing w:after="0" w:line="276" w:lineRule="auto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Przyglądając się danym</w:t>
      </w:r>
      <w:r w:rsidR="00720B83">
        <w:rPr>
          <w:rFonts w:ascii="Proxima Nova Rg" w:hAnsi="Proxima Nova Rg"/>
          <w:sz w:val="20"/>
          <w:szCs w:val="20"/>
        </w:rPr>
        <w:t xml:space="preserve">, </w:t>
      </w:r>
      <w:r>
        <w:rPr>
          <w:rFonts w:ascii="Proxima Nova Rg" w:hAnsi="Proxima Nova Rg"/>
          <w:sz w:val="20"/>
          <w:szCs w:val="20"/>
        </w:rPr>
        <w:t xml:space="preserve">można </w:t>
      </w:r>
      <w:r w:rsidR="006D2C82">
        <w:rPr>
          <w:rFonts w:ascii="Proxima Nova Rg" w:hAnsi="Proxima Nova Rg"/>
          <w:sz w:val="20"/>
          <w:szCs w:val="20"/>
        </w:rPr>
        <w:t xml:space="preserve">m.in. </w:t>
      </w:r>
      <w:r>
        <w:rPr>
          <w:rFonts w:ascii="Proxima Nova Rg" w:hAnsi="Proxima Nova Rg"/>
          <w:sz w:val="20"/>
          <w:szCs w:val="20"/>
        </w:rPr>
        <w:t>wyciągnąć wniosek</w:t>
      </w:r>
      <w:r w:rsidR="000C3A82">
        <w:rPr>
          <w:rFonts w:ascii="Proxima Nova Rg" w:hAnsi="Proxima Nova Rg"/>
          <w:sz w:val="20"/>
          <w:szCs w:val="20"/>
        </w:rPr>
        <w:t>,</w:t>
      </w:r>
      <w:r>
        <w:rPr>
          <w:rFonts w:ascii="Proxima Nova Rg" w:hAnsi="Proxima Nova Rg"/>
          <w:sz w:val="20"/>
          <w:szCs w:val="20"/>
        </w:rPr>
        <w:t xml:space="preserve"> iż konkurencja podczas </w:t>
      </w:r>
      <w:r w:rsidR="007F3FB7">
        <w:rPr>
          <w:rFonts w:ascii="Proxima Nova Rg" w:hAnsi="Proxima Nova Rg"/>
          <w:sz w:val="20"/>
          <w:szCs w:val="20"/>
        </w:rPr>
        <w:t xml:space="preserve">aplikowania </w:t>
      </w:r>
      <w:r>
        <w:rPr>
          <w:rFonts w:ascii="Proxima Nova Rg" w:hAnsi="Proxima Nova Rg"/>
          <w:sz w:val="20"/>
          <w:szCs w:val="20"/>
        </w:rPr>
        <w:t>na stanowiska juniorskie rośnie. Specjaliści sugerują</w:t>
      </w:r>
      <w:r w:rsidR="000C3A82">
        <w:rPr>
          <w:rFonts w:ascii="Proxima Nova Rg" w:hAnsi="Proxima Nova Rg"/>
          <w:sz w:val="20"/>
          <w:szCs w:val="20"/>
        </w:rPr>
        <w:t>,</w:t>
      </w:r>
      <w:r>
        <w:rPr>
          <w:rFonts w:ascii="Proxima Nova Rg" w:hAnsi="Proxima Nova Rg"/>
          <w:sz w:val="20"/>
          <w:szCs w:val="20"/>
        </w:rPr>
        <w:t xml:space="preserve"> że </w:t>
      </w:r>
      <w:r w:rsidR="000C3A82">
        <w:rPr>
          <w:rFonts w:ascii="Proxima Nova Rg" w:hAnsi="Proxima Nova Rg"/>
          <w:sz w:val="20"/>
          <w:szCs w:val="20"/>
        </w:rPr>
        <w:t>w trakcie</w:t>
      </w:r>
      <w:r w:rsidR="006F2BFC">
        <w:rPr>
          <w:rFonts w:ascii="Proxima Nova Rg" w:hAnsi="Proxima Nova Rg"/>
          <w:sz w:val="20"/>
          <w:szCs w:val="20"/>
        </w:rPr>
        <w:t xml:space="preserve"> takich rekrutacji </w:t>
      </w:r>
      <w:r w:rsidR="000C3A82">
        <w:rPr>
          <w:rFonts w:ascii="Proxima Nova Rg" w:hAnsi="Proxima Nova Rg"/>
          <w:sz w:val="20"/>
          <w:szCs w:val="20"/>
        </w:rPr>
        <w:t>na znaczeniu zyskiwać będzie więc np. doświadczenie przy projektach non-profit dla organizacji samorządowych, ciekawe</w:t>
      </w:r>
      <w:r w:rsidR="006E0A22">
        <w:rPr>
          <w:rFonts w:ascii="Proxima Nova Rg" w:hAnsi="Proxima Nova Rg"/>
          <w:sz w:val="20"/>
          <w:szCs w:val="20"/>
        </w:rPr>
        <w:t>,</w:t>
      </w:r>
      <w:r w:rsidR="000C3A82">
        <w:rPr>
          <w:rFonts w:ascii="Proxima Nova Rg" w:hAnsi="Proxima Nova Rg"/>
          <w:sz w:val="20"/>
          <w:szCs w:val="20"/>
        </w:rPr>
        <w:t xml:space="preserve"> nawet pojedyncze zlecenia dla małych firm, np. start-upów, a także samodzielne realizacje, pokazujące możliwości kandydata.</w:t>
      </w:r>
      <w:r w:rsidR="006F2BFC">
        <w:rPr>
          <w:rFonts w:ascii="Proxima Nova Rg" w:hAnsi="Proxima Nova Rg"/>
          <w:sz w:val="20"/>
          <w:szCs w:val="20"/>
        </w:rPr>
        <w:t xml:space="preserve"> </w:t>
      </w:r>
      <w:r w:rsidR="006F2BFC" w:rsidRPr="006F2BFC">
        <w:rPr>
          <w:rFonts w:ascii="Proxima Nova Rg" w:hAnsi="Proxima Nova Rg"/>
          <w:sz w:val="20"/>
          <w:szCs w:val="20"/>
        </w:rPr>
        <w:t>Umiejętności praktyczne, pasja i chęć zdobywania wiedzy</w:t>
      </w:r>
      <w:r w:rsidR="006F2BFC">
        <w:rPr>
          <w:rFonts w:ascii="Proxima Nova Rg" w:hAnsi="Proxima Nova Rg"/>
          <w:sz w:val="20"/>
          <w:szCs w:val="20"/>
        </w:rPr>
        <w:t xml:space="preserve"> to także mocne punkty, które warto akcentować w CV</w:t>
      </w:r>
      <w:r w:rsidR="00674F3F">
        <w:rPr>
          <w:rFonts w:ascii="Proxima Nova Rg" w:hAnsi="Proxima Nova Rg"/>
          <w:sz w:val="20"/>
          <w:szCs w:val="20"/>
        </w:rPr>
        <w:t>, aby z powodzeniem rozpocząć swoją karierę w branży IT.</w:t>
      </w:r>
    </w:p>
    <w:p w14:paraId="64800ECD" w14:textId="22292C12" w:rsidR="0027525F" w:rsidRDefault="0027525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44E487D" w14:textId="5E8D6FDA" w:rsidR="00132CC1" w:rsidRDefault="00052F60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Specjaliści UX i UI poszukiwani</w:t>
      </w:r>
    </w:p>
    <w:p w14:paraId="7308DAE1" w14:textId="35C1DE07" w:rsidR="00052F60" w:rsidRDefault="00052F60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696F88C9" w14:textId="20B5E998" w:rsidR="00052F60" w:rsidRDefault="005A33B1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Eksperci</w:t>
      </w:r>
      <w:r w:rsidR="006D2C82">
        <w:rPr>
          <w:rFonts w:ascii="Proxima Nova Rg" w:hAnsi="Proxima Nova Rg"/>
          <w:sz w:val="20"/>
          <w:szCs w:val="20"/>
        </w:rPr>
        <w:t xml:space="preserve"> serwisu the:protocol dostrzegli w minionym kwartale także</w:t>
      </w:r>
      <w:r w:rsidR="00052F60" w:rsidRPr="00052F60">
        <w:rPr>
          <w:rFonts w:ascii="Proxima Nova Rg" w:hAnsi="Proxima Nova Rg"/>
          <w:sz w:val="20"/>
          <w:szCs w:val="20"/>
        </w:rPr>
        <w:t xml:space="preserve"> znaczący wzrost liczby ofert </w:t>
      </w:r>
      <w:r w:rsidR="006D2C82">
        <w:rPr>
          <w:rFonts w:ascii="Proxima Nova Rg" w:hAnsi="Proxima Nova Rg"/>
          <w:sz w:val="20"/>
          <w:szCs w:val="20"/>
        </w:rPr>
        <w:t>z kategorii UX oraz UI</w:t>
      </w:r>
      <w:r w:rsidR="00072B91">
        <w:rPr>
          <w:rFonts w:ascii="Proxima Nova Rg" w:hAnsi="Proxima Nova Rg"/>
          <w:sz w:val="20"/>
          <w:szCs w:val="20"/>
        </w:rPr>
        <w:t xml:space="preserve">. </w:t>
      </w:r>
      <w:r w:rsidR="007058C8">
        <w:rPr>
          <w:rFonts w:ascii="Proxima Nova Rg" w:hAnsi="Proxima Nova Rg"/>
          <w:sz w:val="20"/>
          <w:szCs w:val="20"/>
        </w:rPr>
        <w:t>R</w:t>
      </w:r>
      <w:r w:rsidR="00052F60" w:rsidRPr="00052F60">
        <w:rPr>
          <w:rFonts w:ascii="Proxima Nova Rg" w:hAnsi="Proxima Nova Rg"/>
          <w:sz w:val="20"/>
          <w:szCs w:val="20"/>
        </w:rPr>
        <w:t>osnąc</w:t>
      </w:r>
      <w:r w:rsidR="007058C8">
        <w:rPr>
          <w:rFonts w:ascii="Proxima Nova Rg" w:hAnsi="Proxima Nova Rg"/>
          <w:sz w:val="20"/>
          <w:szCs w:val="20"/>
        </w:rPr>
        <w:t>emu</w:t>
      </w:r>
      <w:r w:rsidR="00052F60" w:rsidRPr="00052F60">
        <w:rPr>
          <w:rFonts w:ascii="Proxima Nova Rg" w:hAnsi="Proxima Nova Rg"/>
          <w:sz w:val="20"/>
          <w:szCs w:val="20"/>
        </w:rPr>
        <w:t xml:space="preserve"> popyt</w:t>
      </w:r>
      <w:r w:rsidR="007058C8">
        <w:rPr>
          <w:rFonts w:ascii="Proxima Nova Rg" w:hAnsi="Proxima Nova Rg"/>
          <w:sz w:val="20"/>
          <w:szCs w:val="20"/>
        </w:rPr>
        <w:t>owi</w:t>
      </w:r>
      <w:r w:rsidR="00052F60" w:rsidRPr="00052F60">
        <w:rPr>
          <w:rFonts w:ascii="Proxima Nova Rg" w:hAnsi="Proxima Nova Rg"/>
          <w:sz w:val="20"/>
          <w:szCs w:val="20"/>
        </w:rPr>
        <w:t xml:space="preserve"> na specjalistów</w:t>
      </w:r>
      <w:r w:rsidR="00072B91">
        <w:rPr>
          <w:rFonts w:ascii="Proxima Nova Rg" w:hAnsi="Proxima Nova Rg"/>
          <w:sz w:val="20"/>
          <w:szCs w:val="20"/>
        </w:rPr>
        <w:t xml:space="preserve">, zajmujących się projektowaniem </w:t>
      </w:r>
      <w:r w:rsidR="00072B91">
        <w:rPr>
          <w:rFonts w:ascii="Proxima Nova Rg" w:hAnsi="Proxima Nova Rg"/>
          <w:sz w:val="20"/>
          <w:szCs w:val="20"/>
        </w:rPr>
        <w:lastRenderedPageBreak/>
        <w:t>doświadczeń i interfejsów użytkownika</w:t>
      </w:r>
      <w:r w:rsidR="007058C8">
        <w:rPr>
          <w:rFonts w:ascii="Proxima Nova Rg" w:hAnsi="Proxima Nova Rg"/>
          <w:sz w:val="20"/>
          <w:szCs w:val="20"/>
        </w:rPr>
        <w:t>, w</w:t>
      </w:r>
      <w:r w:rsidR="006D2C82">
        <w:rPr>
          <w:rFonts w:ascii="Proxima Nova Rg" w:hAnsi="Proxima Nova Rg"/>
          <w:sz w:val="20"/>
          <w:szCs w:val="20"/>
        </w:rPr>
        <w:t>ychodz</w:t>
      </w:r>
      <w:r w:rsidR="007058C8">
        <w:rPr>
          <w:rFonts w:ascii="Proxima Nova Rg" w:hAnsi="Proxima Nova Rg"/>
          <w:sz w:val="20"/>
          <w:szCs w:val="20"/>
        </w:rPr>
        <w:t>i</w:t>
      </w:r>
      <w:r w:rsidR="006D2C82">
        <w:rPr>
          <w:rFonts w:ascii="Proxima Nova Rg" w:hAnsi="Proxima Nova Rg"/>
          <w:sz w:val="20"/>
          <w:szCs w:val="20"/>
        </w:rPr>
        <w:t xml:space="preserve"> naprzeciw także zainteresowanie kandydatów</w:t>
      </w:r>
      <w:r w:rsidR="007058C8">
        <w:rPr>
          <w:rFonts w:ascii="Proxima Nova Rg" w:hAnsi="Proxima Nova Rg"/>
          <w:sz w:val="20"/>
          <w:szCs w:val="20"/>
        </w:rPr>
        <w:t>. W</w:t>
      </w:r>
      <w:r w:rsidR="006E0A22">
        <w:rPr>
          <w:rFonts w:ascii="Proxima Nova Rg" w:hAnsi="Proxima Nova Rg"/>
          <w:sz w:val="20"/>
          <w:szCs w:val="20"/>
        </w:rPr>
        <w:t xml:space="preserve"> minionym kwartale takie oferty były</w:t>
      </w:r>
      <w:r w:rsidR="00720B83">
        <w:rPr>
          <w:rFonts w:ascii="Proxima Nova Rg" w:hAnsi="Proxima Nova Rg"/>
          <w:sz w:val="20"/>
          <w:szCs w:val="20"/>
        </w:rPr>
        <w:t xml:space="preserve"> przez nich</w:t>
      </w:r>
      <w:r w:rsidR="006E0A22">
        <w:rPr>
          <w:rFonts w:ascii="Proxima Nova Rg" w:hAnsi="Proxima Nova Rg"/>
          <w:sz w:val="20"/>
          <w:szCs w:val="20"/>
        </w:rPr>
        <w:t xml:space="preserve"> częściej wyszukiwane</w:t>
      </w:r>
      <w:r w:rsidR="00D254C2">
        <w:rPr>
          <w:rFonts w:ascii="Proxima Nova Rg" w:hAnsi="Proxima Nova Rg"/>
          <w:sz w:val="20"/>
          <w:szCs w:val="20"/>
        </w:rPr>
        <w:t>,</w:t>
      </w:r>
      <w:r w:rsidR="006E0A22">
        <w:rPr>
          <w:rFonts w:ascii="Proxima Nova Rg" w:hAnsi="Proxima Nova Rg"/>
          <w:sz w:val="20"/>
          <w:szCs w:val="20"/>
        </w:rPr>
        <w:t xml:space="preserve"> niż w pierwszej połowie 2022 roku.</w:t>
      </w:r>
    </w:p>
    <w:p w14:paraId="71A2C2C7" w14:textId="1AB2C241" w:rsidR="00C0379D" w:rsidRDefault="00C0379D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CABC145" w14:textId="389F815E" w:rsidR="00D22BFF" w:rsidRDefault="0051076A" w:rsidP="00D22BFF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 w:rsidR="006E0A22">
        <w:rPr>
          <w:rFonts w:ascii="Fira Code" w:hAnsi="Fira Code" w:cs="Fira Code"/>
          <w:sz w:val="18"/>
          <w:szCs w:val="18"/>
        </w:rPr>
        <w:t xml:space="preserve"> Wiele osób uważa</w:t>
      </w:r>
      <w:r w:rsidR="00D22BFF">
        <w:rPr>
          <w:rFonts w:ascii="Fira Code" w:hAnsi="Fira Code" w:cs="Fira Code"/>
          <w:sz w:val="18"/>
          <w:szCs w:val="18"/>
        </w:rPr>
        <w:t>,</w:t>
      </w:r>
      <w:r w:rsidR="006E0A22">
        <w:rPr>
          <w:rFonts w:ascii="Fira Code" w:hAnsi="Fira Code" w:cs="Fira Code"/>
          <w:sz w:val="18"/>
          <w:szCs w:val="18"/>
        </w:rPr>
        <w:t xml:space="preserve"> że ścieżka UX/UI to </w:t>
      </w:r>
      <w:r w:rsidR="00072B91">
        <w:rPr>
          <w:rFonts w:ascii="Fira Code" w:hAnsi="Fira Code" w:cs="Fira Code"/>
          <w:sz w:val="18"/>
          <w:szCs w:val="18"/>
        </w:rPr>
        <w:t xml:space="preserve">prosty pomysł na </w:t>
      </w:r>
      <w:r w:rsidR="006E0A22">
        <w:rPr>
          <w:rFonts w:ascii="Fira Code" w:hAnsi="Fira Code" w:cs="Fira Code"/>
          <w:sz w:val="18"/>
          <w:szCs w:val="18"/>
        </w:rPr>
        <w:t>przebranżowienie się do IT</w:t>
      </w:r>
      <w:r w:rsidR="00072B91">
        <w:rPr>
          <w:rFonts w:ascii="Fira Code" w:hAnsi="Fira Code" w:cs="Fira Code"/>
          <w:sz w:val="18"/>
          <w:szCs w:val="18"/>
        </w:rPr>
        <w:t>, niewymagający technicznych kompetencji. Nie jest to prawdą. Praca w charakterze UX czy UI designera wymaga szeregu kompetencji: zarówno miękkich, z zakresu analitycznego myślenia</w:t>
      </w:r>
      <w:r w:rsidR="00720B83">
        <w:rPr>
          <w:rFonts w:ascii="Fira Code" w:hAnsi="Fira Code" w:cs="Fira Code"/>
          <w:sz w:val="18"/>
          <w:szCs w:val="18"/>
        </w:rPr>
        <w:t>,</w:t>
      </w:r>
      <w:r w:rsidR="00072B91">
        <w:rPr>
          <w:rFonts w:ascii="Fira Code" w:hAnsi="Fira Code" w:cs="Fira Code"/>
          <w:sz w:val="18"/>
          <w:szCs w:val="18"/>
        </w:rPr>
        <w:t xml:space="preserve"> jak i zmysłu estetycznego. Wiedza techniczna również bywa bardzo przydatna, szczególnie że wiele firm poszukuje obecnie specjalistów, którzy zajmą się zarówno UX jak i UI projektów. To wymagająca</w:t>
      </w:r>
      <w:r w:rsidR="00015627">
        <w:rPr>
          <w:rFonts w:ascii="Fira Code" w:hAnsi="Fira Code" w:cs="Fira Code"/>
          <w:sz w:val="18"/>
          <w:szCs w:val="18"/>
        </w:rPr>
        <w:t xml:space="preserve">, </w:t>
      </w:r>
      <w:r w:rsidR="00072B91">
        <w:rPr>
          <w:rFonts w:ascii="Fira Code" w:hAnsi="Fira Code" w:cs="Fira Code"/>
          <w:sz w:val="18"/>
          <w:szCs w:val="18"/>
        </w:rPr>
        <w:t>ale bardzo satysfakcjonująca</w:t>
      </w:r>
      <w:r w:rsidR="00D22BFF">
        <w:rPr>
          <w:rFonts w:ascii="Fira Code" w:hAnsi="Fira Code" w:cs="Fira Code"/>
          <w:sz w:val="18"/>
          <w:szCs w:val="18"/>
        </w:rPr>
        <w:t xml:space="preserve"> rola</w:t>
      </w:r>
      <w:r w:rsidR="00072B91">
        <w:rPr>
          <w:rFonts w:ascii="Fira Code" w:hAnsi="Fira Code" w:cs="Fira Code"/>
          <w:sz w:val="18"/>
          <w:szCs w:val="18"/>
        </w:rPr>
        <w:t xml:space="preserve">. </w:t>
      </w:r>
      <w:r w:rsidR="00D22BFF">
        <w:rPr>
          <w:rFonts w:ascii="Fira Code" w:hAnsi="Fira Code" w:cs="Fira Code"/>
          <w:sz w:val="18"/>
          <w:szCs w:val="18"/>
        </w:rPr>
        <w:t xml:space="preserve">Start w zawodzie jest coraz trudniejszy, konkurencja nasila się, ale jeśli ktoś faktycznie ma predyspozycje i włoży </w:t>
      </w:r>
      <w:r w:rsidR="006F2BFC">
        <w:rPr>
          <w:rFonts w:ascii="Fira Code" w:hAnsi="Fira Code" w:cs="Fira Code"/>
          <w:sz w:val="18"/>
          <w:szCs w:val="18"/>
        </w:rPr>
        <w:t xml:space="preserve">w to </w:t>
      </w:r>
      <w:r w:rsidR="00D22BFF">
        <w:rPr>
          <w:rFonts w:ascii="Fira Code" w:hAnsi="Fira Code" w:cs="Fira Code"/>
          <w:sz w:val="18"/>
          <w:szCs w:val="18"/>
        </w:rPr>
        <w:t xml:space="preserve">dużo wysiłku, ta ścieżka jest możliwa. Na stanowiskach specjalistów UX/UI pracują przecież nierzadko między innymi byli architekci, poloniści, psychologowie czy graficy </w:t>
      </w:r>
      <w:r w:rsidR="00D22BFF" w:rsidRPr="00177159">
        <w:rPr>
          <w:rFonts w:ascii="Fira Code" w:hAnsi="Fira Code" w:cs="Fira Code"/>
          <w:sz w:val="18"/>
          <w:szCs w:val="18"/>
        </w:rPr>
        <w:t>–</w:t>
      </w:r>
      <w:r w:rsidR="00D22BFF">
        <w:rPr>
          <w:rFonts w:ascii="Fira Code" w:hAnsi="Fira Code" w:cs="Fira Code"/>
          <w:sz w:val="18"/>
          <w:szCs w:val="18"/>
        </w:rPr>
        <w:t xml:space="preserve"> komentuje </w:t>
      </w:r>
      <w:r w:rsidR="00D22BFF" w:rsidRPr="006E0A22">
        <w:rPr>
          <w:rFonts w:ascii="Fira Code" w:hAnsi="Fira Code" w:cs="Fira Code"/>
          <w:b/>
          <w:bCs/>
          <w:sz w:val="18"/>
          <w:szCs w:val="18"/>
        </w:rPr>
        <w:t>Mateusz Martyn, Product Discovery &amp; Design Team Coordinator w Grupie Pracuj, ekspert the:protocol</w:t>
      </w:r>
      <w:r w:rsidR="005A33B1">
        <w:rPr>
          <w:rFonts w:ascii="Fira Code" w:hAnsi="Fira Code" w:cs="Fira Code"/>
          <w:b/>
          <w:bCs/>
          <w:sz w:val="18"/>
          <w:szCs w:val="18"/>
        </w:rPr>
        <w:t>.</w:t>
      </w:r>
    </w:p>
    <w:p w14:paraId="0B6603DB" w14:textId="63AE90CB" w:rsidR="00072B91" w:rsidRDefault="00072B91" w:rsidP="00305B0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AF5AA57" w14:textId="34E499B9" w:rsidR="00072B91" w:rsidRDefault="00072B91" w:rsidP="00305B0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 w:rsidRPr="00072B91">
        <w:rPr>
          <w:rFonts w:ascii="Proxima Nova Rg" w:hAnsi="Proxima Nova Rg"/>
          <w:sz w:val="20"/>
          <w:szCs w:val="20"/>
        </w:rPr>
        <w:t xml:space="preserve">Spośród dostępnych </w:t>
      </w:r>
      <w:r w:rsidR="00D22BFF">
        <w:rPr>
          <w:rFonts w:ascii="Proxima Nova Rg" w:hAnsi="Proxima Nova Rg"/>
          <w:sz w:val="20"/>
          <w:szCs w:val="20"/>
        </w:rPr>
        <w:t xml:space="preserve">w trzecim kwartale 2022 </w:t>
      </w:r>
      <w:r w:rsidRPr="00072B91">
        <w:rPr>
          <w:rFonts w:ascii="Proxima Nova Rg" w:hAnsi="Proxima Nova Rg"/>
          <w:sz w:val="20"/>
          <w:szCs w:val="20"/>
        </w:rPr>
        <w:t>w serwisie</w:t>
      </w:r>
      <w:r w:rsidR="00D22BFF">
        <w:rPr>
          <w:rFonts w:ascii="Proxima Nova Rg" w:hAnsi="Proxima Nova Rg"/>
          <w:sz w:val="20"/>
          <w:szCs w:val="20"/>
        </w:rPr>
        <w:t xml:space="preserve"> the:protocol</w:t>
      </w:r>
      <w:r w:rsidRPr="00072B91">
        <w:rPr>
          <w:rFonts w:ascii="Proxima Nova Rg" w:hAnsi="Proxima Nova Rg"/>
          <w:sz w:val="20"/>
          <w:szCs w:val="20"/>
        </w:rPr>
        <w:t xml:space="preserve"> ofert z widełkami dla specjalistów UX/UI, najwyższe proponowane wynagrodzenie </w:t>
      </w:r>
      <w:r w:rsidR="008F038D">
        <w:rPr>
          <w:rFonts w:ascii="Proxima Nova Rg" w:hAnsi="Proxima Nova Rg"/>
          <w:sz w:val="20"/>
          <w:szCs w:val="20"/>
        </w:rPr>
        <w:t>wynosiło</w:t>
      </w:r>
      <w:r w:rsidRPr="00072B91">
        <w:rPr>
          <w:rFonts w:ascii="Proxima Nova Rg" w:hAnsi="Proxima Nova Rg"/>
          <w:sz w:val="20"/>
          <w:szCs w:val="20"/>
        </w:rPr>
        <w:t xml:space="preserve"> 3</w:t>
      </w:r>
      <w:r w:rsidR="006C20BC">
        <w:rPr>
          <w:rFonts w:ascii="Proxima Nova Rg" w:hAnsi="Proxima Nova Rg"/>
          <w:sz w:val="20"/>
          <w:szCs w:val="20"/>
        </w:rPr>
        <w:t>5</w:t>
      </w:r>
      <w:r w:rsidRPr="00072B91">
        <w:rPr>
          <w:rFonts w:ascii="Proxima Nova Rg" w:hAnsi="Proxima Nova Rg"/>
          <w:sz w:val="20"/>
          <w:szCs w:val="20"/>
        </w:rPr>
        <w:t xml:space="preserve"> 000 zł </w:t>
      </w:r>
      <w:r w:rsidR="006C20BC">
        <w:rPr>
          <w:rFonts w:ascii="Proxima Nova Rg" w:hAnsi="Proxima Nova Rg"/>
          <w:sz w:val="20"/>
          <w:szCs w:val="20"/>
        </w:rPr>
        <w:t>brutto</w:t>
      </w:r>
      <w:r w:rsidR="007058C8">
        <w:rPr>
          <w:rFonts w:ascii="Proxima Nova Rg" w:hAnsi="Proxima Nova Rg"/>
          <w:sz w:val="20"/>
          <w:szCs w:val="20"/>
        </w:rPr>
        <w:t xml:space="preserve"> na umowę o pracę</w:t>
      </w:r>
      <w:r w:rsidRPr="00072B91">
        <w:rPr>
          <w:rFonts w:ascii="Proxima Nova Rg" w:hAnsi="Proxima Nova Rg"/>
          <w:sz w:val="20"/>
          <w:szCs w:val="20"/>
        </w:rPr>
        <w:t xml:space="preserve"> natomiast najniższe</w:t>
      </w:r>
      <w:r w:rsidR="008F038D">
        <w:rPr>
          <w:rFonts w:ascii="Proxima Nova Rg" w:hAnsi="Proxima Nova Rg"/>
          <w:sz w:val="20"/>
          <w:szCs w:val="20"/>
        </w:rPr>
        <w:t xml:space="preserve"> </w:t>
      </w:r>
      <w:r w:rsidR="008F038D" w:rsidRPr="00177159">
        <w:rPr>
          <w:rFonts w:ascii="Fira Code" w:hAnsi="Fira Code" w:cs="Fira Code"/>
          <w:sz w:val="18"/>
          <w:szCs w:val="18"/>
        </w:rPr>
        <w:t>–</w:t>
      </w:r>
      <w:r w:rsidRPr="00072B91">
        <w:rPr>
          <w:rFonts w:ascii="Proxima Nova Rg" w:hAnsi="Proxima Nova Rg"/>
          <w:sz w:val="20"/>
          <w:szCs w:val="20"/>
        </w:rPr>
        <w:t xml:space="preserve"> </w:t>
      </w:r>
      <w:r w:rsidR="008F038D">
        <w:rPr>
          <w:rFonts w:ascii="Proxima Nova Rg" w:hAnsi="Proxima Nova Rg"/>
          <w:sz w:val="20"/>
          <w:szCs w:val="20"/>
        </w:rPr>
        <w:t>6</w:t>
      </w:r>
      <w:r w:rsidRPr="00072B91">
        <w:rPr>
          <w:rFonts w:ascii="Proxima Nova Rg" w:hAnsi="Proxima Nova Rg"/>
          <w:sz w:val="20"/>
          <w:szCs w:val="20"/>
        </w:rPr>
        <w:t>000 zł.</w:t>
      </w:r>
      <w:r w:rsidR="00D22BFF">
        <w:rPr>
          <w:rFonts w:ascii="Proxima Nova Rg" w:hAnsi="Proxima Nova Rg"/>
          <w:sz w:val="20"/>
          <w:szCs w:val="20"/>
        </w:rPr>
        <w:t xml:space="preserve"> Większość firm poszukiwała specjalistów </w:t>
      </w:r>
      <w:r w:rsidR="005A33B1">
        <w:rPr>
          <w:rFonts w:ascii="Proxima Nova Rg" w:hAnsi="Proxima Nova Rg"/>
          <w:sz w:val="20"/>
          <w:szCs w:val="20"/>
        </w:rPr>
        <w:t xml:space="preserve">mid/regular i seniorów. Zaledwie </w:t>
      </w:r>
      <w:r w:rsidR="004E795E">
        <w:rPr>
          <w:rFonts w:ascii="Proxima Nova Rg" w:hAnsi="Proxima Nova Rg"/>
          <w:sz w:val="20"/>
          <w:szCs w:val="20"/>
        </w:rPr>
        <w:t>kilka</w:t>
      </w:r>
      <w:r w:rsidR="005A33B1">
        <w:rPr>
          <w:rFonts w:ascii="Proxima Nova Rg" w:hAnsi="Proxima Nova Rg"/>
          <w:sz w:val="20"/>
          <w:szCs w:val="20"/>
        </w:rPr>
        <w:t xml:space="preserve"> proc. rekrutacji dotyczyło juniorów i stażystów. Specjalistów UX/UI poszukiwały </w:t>
      </w:r>
      <w:r w:rsidR="00686632">
        <w:rPr>
          <w:rFonts w:ascii="Proxima Nova Rg" w:hAnsi="Proxima Nova Rg"/>
          <w:sz w:val="20"/>
          <w:szCs w:val="20"/>
        </w:rPr>
        <w:t xml:space="preserve">przede wszystkim </w:t>
      </w:r>
      <w:r w:rsidR="005A33B1">
        <w:rPr>
          <w:rFonts w:ascii="Proxima Nova Rg" w:hAnsi="Proxima Nova Rg"/>
          <w:sz w:val="20"/>
          <w:szCs w:val="20"/>
        </w:rPr>
        <w:t xml:space="preserve">firmy IT </w:t>
      </w:r>
      <w:r w:rsidR="00686632">
        <w:rPr>
          <w:rFonts w:ascii="Proxima Nova Rg" w:hAnsi="Proxima Nova Rg"/>
          <w:sz w:val="20"/>
          <w:szCs w:val="20"/>
        </w:rPr>
        <w:t xml:space="preserve">oraz </w:t>
      </w:r>
      <w:r w:rsidR="005A33B1">
        <w:rPr>
          <w:rFonts w:ascii="Proxima Nova Rg" w:hAnsi="Proxima Nova Rg"/>
          <w:sz w:val="20"/>
          <w:szCs w:val="20"/>
        </w:rPr>
        <w:t>banki i instytucje z branży finansowe</w:t>
      </w:r>
      <w:r w:rsidR="00686632">
        <w:rPr>
          <w:rFonts w:ascii="Proxima Nova Rg" w:hAnsi="Proxima Nova Rg"/>
          <w:sz w:val="20"/>
          <w:szCs w:val="20"/>
        </w:rPr>
        <w:t>j, ale także</w:t>
      </w:r>
      <w:r w:rsidR="006F2BFC">
        <w:rPr>
          <w:rFonts w:ascii="Proxima Nova Rg" w:hAnsi="Proxima Nova Rg"/>
          <w:sz w:val="20"/>
          <w:szCs w:val="20"/>
        </w:rPr>
        <w:t xml:space="preserve"> m.in.</w:t>
      </w:r>
      <w:r w:rsidR="00686632">
        <w:rPr>
          <w:rFonts w:ascii="Proxima Nova Rg" w:hAnsi="Proxima Nova Rg"/>
          <w:sz w:val="20"/>
          <w:szCs w:val="20"/>
        </w:rPr>
        <w:t xml:space="preserve"> pracodawcy zajmujący się </w:t>
      </w:r>
      <w:r w:rsidR="005A33B1">
        <w:rPr>
          <w:rFonts w:ascii="Proxima Nova Rg" w:hAnsi="Proxima Nova Rg"/>
          <w:sz w:val="20"/>
          <w:szCs w:val="20"/>
        </w:rPr>
        <w:t xml:space="preserve">eCommerce, </w:t>
      </w:r>
      <w:r w:rsidR="00686632">
        <w:rPr>
          <w:rFonts w:ascii="Proxima Nova Rg" w:hAnsi="Proxima Nova Rg"/>
          <w:sz w:val="20"/>
          <w:szCs w:val="20"/>
        </w:rPr>
        <w:t>doradztwem czy ubezpieczeniami.</w:t>
      </w:r>
    </w:p>
    <w:p w14:paraId="261489F4" w14:textId="7CFD25CF" w:rsidR="00132CC1" w:rsidRDefault="00132CC1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16A0840B" w14:textId="50552E64" w:rsidR="00132CC1" w:rsidRDefault="00341E2D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Trendy </w:t>
      </w:r>
      <w:r w:rsidR="00A573BF">
        <w:rPr>
          <w:rFonts w:ascii="Proxima Nova Rg" w:hAnsi="Proxima Nova Rg"/>
          <w:b/>
          <w:bCs/>
        </w:rPr>
        <w:t xml:space="preserve">w ofertach </w:t>
      </w:r>
      <w:r>
        <w:rPr>
          <w:rFonts w:ascii="Proxima Nova Rg" w:hAnsi="Proxima Nova Rg"/>
          <w:b/>
          <w:bCs/>
        </w:rPr>
        <w:t>Q</w:t>
      </w:r>
      <w:r w:rsidR="00052F60">
        <w:rPr>
          <w:rFonts w:ascii="Proxima Nova Rg" w:hAnsi="Proxima Nova Rg"/>
          <w:b/>
          <w:bCs/>
        </w:rPr>
        <w:t>3</w:t>
      </w:r>
      <w:r>
        <w:rPr>
          <w:rFonts w:ascii="Proxima Nova Rg" w:hAnsi="Proxima Nova Rg"/>
          <w:b/>
          <w:bCs/>
        </w:rPr>
        <w:t xml:space="preserve"> 2022 – </w:t>
      </w:r>
      <w:r w:rsidR="00A573BF">
        <w:rPr>
          <w:rFonts w:ascii="Proxima Nova Rg" w:hAnsi="Proxima Nova Rg"/>
          <w:b/>
          <w:bCs/>
        </w:rPr>
        <w:t>szczegół</w:t>
      </w:r>
      <w:r w:rsidR="00686632">
        <w:rPr>
          <w:rFonts w:ascii="Proxima Nova Rg" w:hAnsi="Proxima Nova Rg"/>
          <w:b/>
          <w:bCs/>
        </w:rPr>
        <w:t>y projektów klikają się</w:t>
      </w:r>
      <w:r w:rsidR="008F038D">
        <w:rPr>
          <w:rFonts w:ascii="Proxima Nova Rg" w:hAnsi="Proxima Nova Rg"/>
          <w:b/>
          <w:bCs/>
        </w:rPr>
        <w:t xml:space="preserve"> coraz</w:t>
      </w:r>
      <w:r w:rsidR="00686632">
        <w:rPr>
          <w:rFonts w:ascii="Proxima Nova Rg" w:hAnsi="Proxima Nova Rg"/>
          <w:b/>
          <w:bCs/>
        </w:rPr>
        <w:t xml:space="preserve"> </w:t>
      </w:r>
      <w:r w:rsidR="00015627">
        <w:rPr>
          <w:rFonts w:ascii="Proxima Nova Rg" w:hAnsi="Proxima Nova Rg"/>
          <w:b/>
          <w:bCs/>
        </w:rPr>
        <w:t>l</w:t>
      </w:r>
      <w:r w:rsidR="00686632">
        <w:rPr>
          <w:rFonts w:ascii="Proxima Nova Rg" w:hAnsi="Proxima Nova Rg"/>
          <w:b/>
          <w:bCs/>
        </w:rPr>
        <w:t xml:space="preserve">epiej </w:t>
      </w:r>
    </w:p>
    <w:p w14:paraId="2847E8C0" w14:textId="69B8D77A" w:rsidR="00A573BF" w:rsidRDefault="00A573BF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2EA2C2A2" w14:textId="6EE18EC9" w:rsidR="00686632" w:rsidRDefault="00A34DB9" w:rsidP="00A573B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Analitycy</w:t>
      </w:r>
      <w:r w:rsidR="00A573BF">
        <w:rPr>
          <w:rFonts w:ascii="Proxima Nova Rg" w:hAnsi="Proxima Nova Rg"/>
          <w:sz w:val="20"/>
          <w:szCs w:val="20"/>
        </w:rPr>
        <w:t xml:space="preserve"> rynku pracy podkreślają</w:t>
      </w:r>
      <w:r w:rsidR="00015627">
        <w:rPr>
          <w:rFonts w:ascii="Proxima Nova Rg" w:hAnsi="Proxima Nova Rg"/>
          <w:sz w:val="20"/>
          <w:szCs w:val="20"/>
        </w:rPr>
        <w:t xml:space="preserve"> też</w:t>
      </w:r>
      <w:r w:rsidR="00A573BF">
        <w:rPr>
          <w:rFonts w:ascii="Proxima Nova Rg" w:hAnsi="Proxima Nova Rg"/>
          <w:sz w:val="20"/>
          <w:szCs w:val="20"/>
        </w:rPr>
        <w:t xml:space="preserve">, że </w:t>
      </w:r>
      <w:r w:rsidR="004D7528">
        <w:rPr>
          <w:rFonts w:ascii="Proxima Nova Rg" w:hAnsi="Proxima Nova Rg"/>
          <w:sz w:val="20"/>
          <w:szCs w:val="20"/>
        </w:rPr>
        <w:t xml:space="preserve">w ofertach dla doświadczonych specjalistów coraz częściej pojawiają się szczegółowe opisy projektów. </w:t>
      </w:r>
      <w:r w:rsidR="008F038D">
        <w:rPr>
          <w:rFonts w:ascii="Proxima Nova Rg" w:hAnsi="Proxima Nova Rg"/>
          <w:sz w:val="20"/>
          <w:szCs w:val="20"/>
        </w:rPr>
        <w:t>T</w:t>
      </w:r>
      <w:r w:rsidR="004D7528">
        <w:rPr>
          <w:rFonts w:ascii="Proxima Nova Rg" w:hAnsi="Proxima Nova Rg"/>
          <w:sz w:val="20"/>
          <w:szCs w:val="20"/>
        </w:rPr>
        <w:t>o dobry kierun</w:t>
      </w:r>
      <w:r w:rsidR="00D85924">
        <w:rPr>
          <w:rFonts w:ascii="Proxima Nova Rg" w:hAnsi="Proxima Nova Rg"/>
          <w:sz w:val="20"/>
          <w:szCs w:val="20"/>
        </w:rPr>
        <w:t>ek</w:t>
      </w:r>
      <w:r w:rsidR="004D7528">
        <w:rPr>
          <w:rFonts w:ascii="Proxima Nova Rg" w:hAnsi="Proxima Nova Rg"/>
          <w:sz w:val="20"/>
          <w:szCs w:val="20"/>
        </w:rPr>
        <w:t xml:space="preserve">, bo właśnie takie </w:t>
      </w:r>
      <w:r w:rsidR="008F038D">
        <w:rPr>
          <w:rFonts w:ascii="Proxima Nova Rg" w:hAnsi="Proxima Nova Rg"/>
          <w:sz w:val="20"/>
          <w:szCs w:val="20"/>
        </w:rPr>
        <w:t xml:space="preserve">propozycje </w:t>
      </w:r>
      <w:r w:rsidR="004D7528">
        <w:rPr>
          <w:rFonts w:ascii="Proxima Nova Rg" w:hAnsi="Proxima Nova Rg"/>
          <w:sz w:val="20"/>
          <w:szCs w:val="20"/>
        </w:rPr>
        <w:t xml:space="preserve">cieszą się zdecydowanie większym zainteresowaniem kandydatów. Z wewnętrznych danych the:protocol wynika, </w:t>
      </w:r>
      <w:r w:rsidR="008F038D">
        <w:rPr>
          <w:rFonts w:ascii="Proxima Nova Rg" w:hAnsi="Proxima Nova Rg"/>
          <w:sz w:val="20"/>
          <w:szCs w:val="20"/>
        </w:rPr>
        <w:t>ż</w:t>
      </w:r>
      <w:r w:rsidR="004D7528">
        <w:rPr>
          <w:rFonts w:ascii="Proxima Nova Rg" w:hAnsi="Proxima Nova Rg"/>
          <w:sz w:val="20"/>
          <w:szCs w:val="20"/>
        </w:rPr>
        <w:t>e</w:t>
      </w:r>
      <w:r w:rsidR="008F038D">
        <w:rPr>
          <w:rFonts w:ascii="Proxima Nova Rg" w:hAnsi="Proxima Nova Rg"/>
          <w:sz w:val="20"/>
          <w:szCs w:val="20"/>
        </w:rPr>
        <w:t xml:space="preserve"> oferty z opisami projektów</w:t>
      </w:r>
      <w:r w:rsidR="004D7528">
        <w:rPr>
          <w:rFonts w:ascii="Proxima Nova Rg" w:hAnsi="Proxima Nova Rg"/>
          <w:sz w:val="20"/>
          <w:szCs w:val="20"/>
        </w:rPr>
        <w:t xml:space="preserve"> spotykały się w trzecim kwartale z największym zainteresowaniem potencjalnych pracowników. W porównaniu z drugim kwartałem bieżącego roku wzrosła zarówno liczba użytkowników</w:t>
      </w:r>
      <w:r w:rsidR="00015627">
        <w:rPr>
          <w:rFonts w:ascii="Proxima Nova Rg" w:hAnsi="Proxima Nova Rg"/>
          <w:sz w:val="20"/>
          <w:szCs w:val="20"/>
        </w:rPr>
        <w:t>,</w:t>
      </w:r>
      <w:r w:rsidR="004D7528">
        <w:rPr>
          <w:rFonts w:ascii="Proxima Nova Rg" w:hAnsi="Proxima Nova Rg"/>
          <w:sz w:val="20"/>
          <w:szCs w:val="20"/>
        </w:rPr>
        <w:t xml:space="preserve"> którzy przeglądają </w:t>
      </w:r>
      <w:r w:rsidR="008F038D">
        <w:rPr>
          <w:rFonts w:ascii="Proxima Nova Rg" w:hAnsi="Proxima Nova Rg"/>
          <w:sz w:val="20"/>
          <w:szCs w:val="20"/>
        </w:rPr>
        <w:t>takie propozycje</w:t>
      </w:r>
      <w:r w:rsidR="004D7528">
        <w:rPr>
          <w:rFonts w:ascii="Proxima Nova Rg" w:hAnsi="Proxima Nova Rg"/>
          <w:sz w:val="20"/>
          <w:szCs w:val="20"/>
        </w:rPr>
        <w:t xml:space="preserve">, jak i tych, którzy aplikują na nie. </w:t>
      </w:r>
    </w:p>
    <w:p w14:paraId="0C155E1C" w14:textId="77777777" w:rsidR="00A573BF" w:rsidRDefault="00A573BF" w:rsidP="00A573B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310CF78" w14:textId="0DEF4CAD" w:rsidR="00686632" w:rsidRDefault="00A573BF" w:rsidP="00A573BF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 xml:space="preserve">– </w:t>
      </w:r>
      <w:r w:rsidR="00686632">
        <w:rPr>
          <w:rFonts w:ascii="Fira Code" w:hAnsi="Fira Code" w:cs="Fira Code"/>
          <w:sz w:val="18"/>
          <w:szCs w:val="18"/>
        </w:rPr>
        <w:t xml:space="preserve">Specjaliści na poziomach ekspert, senior, mid/regular, nie chcą dołączać do rekrutacji „w ciemno”. Nazwa czy wielkość firmy nie jest dla nich największym wabikiem. Liczą się konkrety, a </w:t>
      </w:r>
      <w:r w:rsidR="004D7528">
        <w:rPr>
          <w:rFonts w:ascii="Fira Code" w:hAnsi="Fira Code" w:cs="Fira Code"/>
          <w:sz w:val="18"/>
          <w:szCs w:val="18"/>
        </w:rPr>
        <w:t>w</w:t>
      </w:r>
      <w:r w:rsidR="00686632">
        <w:rPr>
          <w:rFonts w:ascii="Fira Code" w:hAnsi="Fira Code" w:cs="Fira Code"/>
          <w:sz w:val="18"/>
          <w:szCs w:val="18"/>
        </w:rPr>
        <w:t>śród nich – rośnie znaczenie szczegółowych opisów projektów. Na pewnym poziomie walki o seniorów motywatory finansowe wyglądają bardzo podobnie, bo reguluje je rynek. T</w:t>
      </w:r>
      <w:r w:rsidR="004D7528">
        <w:rPr>
          <w:rFonts w:ascii="Fira Code" w:hAnsi="Fira Code" w:cs="Fira Code"/>
          <w:sz w:val="18"/>
          <w:szCs w:val="18"/>
        </w:rPr>
        <w:t>ym,</w:t>
      </w:r>
      <w:r w:rsidR="00686632">
        <w:rPr>
          <w:rFonts w:ascii="Fira Code" w:hAnsi="Fira Code" w:cs="Fira Code"/>
          <w:sz w:val="18"/>
          <w:szCs w:val="18"/>
        </w:rPr>
        <w:t xml:space="preserve"> czym można wygrać</w:t>
      </w:r>
      <w:r w:rsidR="00015627">
        <w:rPr>
          <w:rFonts w:ascii="Fira Code" w:hAnsi="Fira Code" w:cs="Fira Code"/>
          <w:sz w:val="18"/>
          <w:szCs w:val="18"/>
        </w:rPr>
        <w:t>,</w:t>
      </w:r>
      <w:r w:rsidR="00686632">
        <w:rPr>
          <w:rFonts w:ascii="Fira Code" w:hAnsi="Fira Code" w:cs="Fira Code"/>
          <w:sz w:val="18"/>
          <w:szCs w:val="18"/>
        </w:rPr>
        <w:t xml:space="preserve"> </w:t>
      </w:r>
      <w:r w:rsidR="004D7528">
        <w:rPr>
          <w:rFonts w:ascii="Fira Code" w:hAnsi="Fira Code" w:cs="Fira Code"/>
          <w:sz w:val="18"/>
          <w:szCs w:val="18"/>
        </w:rPr>
        <w:t>jest</w:t>
      </w:r>
      <w:r w:rsidR="00686632">
        <w:rPr>
          <w:rFonts w:ascii="Fira Code" w:hAnsi="Fira Code" w:cs="Fira Code"/>
          <w:sz w:val="18"/>
          <w:szCs w:val="18"/>
        </w:rPr>
        <w:t xml:space="preserve"> interesujący projekt: ciekawe zadanie lub metodologia pracy, która skusi doświadczonego specjalistę do zmi</w:t>
      </w:r>
      <w:r w:rsidR="004D7528">
        <w:rPr>
          <w:rFonts w:ascii="Fira Code" w:hAnsi="Fira Code" w:cs="Fira Code"/>
          <w:sz w:val="18"/>
          <w:szCs w:val="18"/>
        </w:rPr>
        <w:t>any ścieżki zawodowej</w:t>
      </w:r>
      <w:r w:rsidR="00686632">
        <w:rPr>
          <w:rFonts w:ascii="Fira Code" w:hAnsi="Fira Code" w:cs="Fira Code"/>
          <w:sz w:val="18"/>
          <w:szCs w:val="18"/>
        </w:rPr>
        <w:t>. Pamiętajmy</w:t>
      </w:r>
      <w:r w:rsidR="008F038D">
        <w:rPr>
          <w:rFonts w:ascii="Fira Code" w:hAnsi="Fira Code" w:cs="Fira Code"/>
          <w:sz w:val="18"/>
          <w:szCs w:val="18"/>
        </w:rPr>
        <w:t>,</w:t>
      </w:r>
      <w:r w:rsidR="00686632">
        <w:rPr>
          <w:rFonts w:ascii="Fira Code" w:hAnsi="Fira Code" w:cs="Fira Code"/>
          <w:sz w:val="18"/>
          <w:szCs w:val="18"/>
        </w:rPr>
        <w:t xml:space="preserve"> że takie osoby nie wysyłają swoich CV masowo. Dla pracodawców poszukujących na rynku specjalistów miar</w:t>
      </w:r>
      <w:r w:rsidR="004D7528">
        <w:rPr>
          <w:rFonts w:ascii="Fira Code" w:hAnsi="Fira Code" w:cs="Fira Code"/>
          <w:sz w:val="18"/>
          <w:szCs w:val="18"/>
        </w:rPr>
        <w:t>ą</w:t>
      </w:r>
      <w:r w:rsidR="00686632">
        <w:rPr>
          <w:rFonts w:ascii="Fira Code" w:hAnsi="Fira Code" w:cs="Fira Code"/>
          <w:sz w:val="18"/>
          <w:szCs w:val="18"/>
        </w:rPr>
        <w:t xml:space="preserve"> sukcesu nie jest </w:t>
      </w:r>
      <w:r w:rsidR="008F038D">
        <w:rPr>
          <w:rFonts w:ascii="Fira Code" w:hAnsi="Fira Code" w:cs="Fira Code"/>
          <w:sz w:val="18"/>
          <w:szCs w:val="18"/>
        </w:rPr>
        <w:t xml:space="preserve">natomiast </w:t>
      </w:r>
      <w:r w:rsidR="00686632">
        <w:rPr>
          <w:rFonts w:ascii="Fira Code" w:hAnsi="Fira Code" w:cs="Fira Code"/>
          <w:sz w:val="18"/>
          <w:szCs w:val="18"/>
        </w:rPr>
        <w:t>liczba otrzymanych CV</w:t>
      </w:r>
      <w:r w:rsidR="007F3FB7">
        <w:rPr>
          <w:rFonts w:ascii="Fira Code" w:hAnsi="Fira Code" w:cs="Fira Code"/>
          <w:sz w:val="18"/>
          <w:szCs w:val="18"/>
        </w:rPr>
        <w:t>, a ich jakość</w:t>
      </w:r>
      <w:r w:rsidR="00686632">
        <w:rPr>
          <w:rFonts w:ascii="Fira Code" w:hAnsi="Fira Code" w:cs="Fira Code"/>
          <w:sz w:val="18"/>
          <w:szCs w:val="18"/>
        </w:rPr>
        <w:t>. Projekt ma szanse rozwoju</w:t>
      </w:r>
      <w:r w:rsidR="004D7528">
        <w:rPr>
          <w:rFonts w:ascii="Fira Code" w:hAnsi="Fira Code" w:cs="Fira Code"/>
          <w:sz w:val="18"/>
          <w:szCs w:val="18"/>
        </w:rPr>
        <w:t>,</w:t>
      </w:r>
      <w:r w:rsidR="00686632">
        <w:rPr>
          <w:rFonts w:ascii="Fira Code" w:hAnsi="Fira Code" w:cs="Fira Code"/>
          <w:sz w:val="18"/>
          <w:szCs w:val="18"/>
        </w:rPr>
        <w:t xml:space="preserve"> jeśli dołączy do niego kompetentny </w:t>
      </w:r>
      <w:r w:rsidR="004D7528">
        <w:rPr>
          <w:rFonts w:ascii="Fira Code" w:hAnsi="Fira Code" w:cs="Fira Code"/>
          <w:sz w:val="18"/>
          <w:szCs w:val="18"/>
        </w:rPr>
        <w:t>ekspert</w:t>
      </w:r>
      <w:r w:rsidR="00686632">
        <w:rPr>
          <w:rFonts w:ascii="Fira Code" w:hAnsi="Fira Code" w:cs="Fira Code"/>
          <w:sz w:val="18"/>
          <w:szCs w:val="18"/>
        </w:rPr>
        <w:t>, z umiejętnościami pasującymi właśnie w to miejsce</w:t>
      </w:r>
      <w:r w:rsidR="00015627">
        <w:rPr>
          <w:rFonts w:ascii="Fira Code" w:hAnsi="Fira Code" w:cs="Fira Code"/>
          <w:sz w:val="18"/>
          <w:szCs w:val="18"/>
        </w:rPr>
        <w:t xml:space="preserve"> </w:t>
      </w:r>
      <w:r w:rsidR="00686632" w:rsidRPr="00177159">
        <w:rPr>
          <w:rFonts w:ascii="Fira Code" w:hAnsi="Fira Code" w:cs="Fira Code"/>
          <w:sz w:val="18"/>
          <w:szCs w:val="18"/>
        </w:rPr>
        <w:t>–</w:t>
      </w:r>
      <w:r w:rsidR="00686632">
        <w:rPr>
          <w:rFonts w:ascii="Fira Code" w:hAnsi="Fira Code" w:cs="Fira Code"/>
          <w:sz w:val="18"/>
          <w:szCs w:val="18"/>
        </w:rPr>
        <w:t xml:space="preserve"> podsumowuje </w:t>
      </w:r>
      <w:r w:rsidR="00686632" w:rsidRPr="00686632">
        <w:rPr>
          <w:rFonts w:ascii="Fira Code" w:hAnsi="Fira Code" w:cs="Fira Code"/>
          <w:b/>
          <w:bCs/>
          <w:sz w:val="18"/>
          <w:szCs w:val="18"/>
        </w:rPr>
        <w:t>Piotr Trzmiel</w:t>
      </w:r>
      <w:r w:rsidR="00686632">
        <w:rPr>
          <w:rFonts w:ascii="Fira Code" w:hAnsi="Fira Code" w:cs="Fira Code"/>
          <w:sz w:val="18"/>
          <w:szCs w:val="18"/>
        </w:rPr>
        <w:t>.</w:t>
      </w:r>
    </w:p>
    <w:p w14:paraId="46CCCBD9" w14:textId="77777777" w:rsidR="00686632" w:rsidRDefault="00686632" w:rsidP="00A573BF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</w:p>
    <w:p w14:paraId="2E8BE4A9" w14:textId="2F97236C" w:rsidR="0067659C" w:rsidRDefault="0067659C" w:rsidP="000E5AF5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</w:p>
    <w:sectPr w:rsidR="00676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9D42" w14:textId="77777777" w:rsidR="00142644" w:rsidRDefault="00142644" w:rsidP="00595200">
      <w:pPr>
        <w:spacing w:after="0" w:line="240" w:lineRule="auto"/>
      </w:pPr>
      <w:r>
        <w:separator/>
      </w:r>
    </w:p>
  </w:endnote>
  <w:endnote w:type="continuationSeparator" w:id="0">
    <w:p w14:paraId="4A9FFCD9" w14:textId="77777777" w:rsidR="00142644" w:rsidRDefault="00142644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panose1 w:val="020B0809050000020004"/>
    <w:charset w:val="EE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EAEA" w14:textId="77777777" w:rsidR="00142644" w:rsidRDefault="00142644" w:rsidP="00595200">
      <w:pPr>
        <w:spacing w:after="0" w:line="240" w:lineRule="auto"/>
      </w:pPr>
      <w:r>
        <w:separator/>
      </w:r>
    </w:p>
  </w:footnote>
  <w:footnote w:type="continuationSeparator" w:id="0">
    <w:p w14:paraId="1DBCA9BA" w14:textId="77777777" w:rsidR="00142644" w:rsidRDefault="00142644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8540306">
    <w:abstractNumId w:val="3"/>
  </w:num>
  <w:num w:numId="2" w16cid:durableId="1511216634">
    <w:abstractNumId w:val="0"/>
  </w:num>
  <w:num w:numId="3" w16cid:durableId="734351098">
    <w:abstractNumId w:val="2"/>
  </w:num>
  <w:num w:numId="4" w16cid:durableId="91778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01413"/>
    <w:rsid w:val="00015627"/>
    <w:rsid w:val="000273C7"/>
    <w:rsid w:val="00027DC6"/>
    <w:rsid w:val="000307D0"/>
    <w:rsid w:val="000319FC"/>
    <w:rsid w:val="000405B9"/>
    <w:rsid w:val="00052C45"/>
    <w:rsid w:val="00052F60"/>
    <w:rsid w:val="00055109"/>
    <w:rsid w:val="00057F25"/>
    <w:rsid w:val="00061D97"/>
    <w:rsid w:val="00072B91"/>
    <w:rsid w:val="00075A80"/>
    <w:rsid w:val="00077B11"/>
    <w:rsid w:val="00084A4E"/>
    <w:rsid w:val="00085049"/>
    <w:rsid w:val="00093334"/>
    <w:rsid w:val="00093ACB"/>
    <w:rsid w:val="000A08A9"/>
    <w:rsid w:val="000C3A82"/>
    <w:rsid w:val="000C5D83"/>
    <w:rsid w:val="000D7EA8"/>
    <w:rsid w:val="000E1F13"/>
    <w:rsid w:val="000E5AF5"/>
    <w:rsid w:val="000F3F8F"/>
    <w:rsid w:val="001044F1"/>
    <w:rsid w:val="00107773"/>
    <w:rsid w:val="00113F33"/>
    <w:rsid w:val="00124513"/>
    <w:rsid w:val="001255C5"/>
    <w:rsid w:val="00132CAC"/>
    <w:rsid w:val="00132CC1"/>
    <w:rsid w:val="001365FB"/>
    <w:rsid w:val="00142644"/>
    <w:rsid w:val="00145940"/>
    <w:rsid w:val="0016006F"/>
    <w:rsid w:val="00160486"/>
    <w:rsid w:val="00163093"/>
    <w:rsid w:val="001633D2"/>
    <w:rsid w:val="001646EE"/>
    <w:rsid w:val="0016745A"/>
    <w:rsid w:val="0016747A"/>
    <w:rsid w:val="001678B6"/>
    <w:rsid w:val="00174B00"/>
    <w:rsid w:val="00176A91"/>
    <w:rsid w:val="00177159"/>
    <w:rsid w:val="00177A3D"/>
    <w:rsid w:val="001838D1"/>
    <w:rsid w:val="00186382"/>
    <w:rsid w:val="0019129A"/>
    <w:rsid w:val="001954D3"/>
    <w:rsid w:val="001A46FE"/>
    <w:rsid w:val="001A7CCB"/>
    <w:rsid w:val="001B2AAD"/>
    <w:rsid w:val="001B6722"/>
    <w:rsid w:val="001C2BC5"/>
    <w:rsid w:val="001D102E"/>
    <w:rsid w:val="001D1D9D"/>
    <w:rsid w:val="001D25C4"/>
    <w:rsid w:val="001E76AB"/>
    <w:rsid w:val="001F4DE5"/>
    <w:rsid w:val="00201C17"/>
    <w:rsid w:val="00210429"/>
    <w:rsid w:val="00216D69"/>
    <w:rsid w:val="00217F18"/>
    <w:rsid w:val="00225FA2"/>
    <w:rsid w:val="002360B5"/>
    <w:rsid w:val="00257CC2"/>
    <w:rsid w:val="0027525F"/>
    <w:rsid w:val="0027746C"/>
    <w:rsid w:val="0028120E"/>
    <w:rsid w:val="002915B0"/>
    <w:rsid w:val="0029381C"/>
    <w:rsid w:val="002A4953"/>
    <w:rsid w:val="002B6FAF"/>
    <w:rsid w:val="002D769F"/>
    <w:rsid w:val="002E2882"/>
    <w:rsid w:val="002F6F03"/>
    <w:rsid w:val="002F7766"/>
    <w:rsid w:val="003039DC"/>
    <w:rsid w:val="00305B02"/>
    <w:rsid w:val="00323698"/>
    <w:rsid w:val="00324233"/>
    <w:rsid w:val="0032670A"/>
    <w:rsid w:val="00336282"/>
    <w:rsid w:val="00336794"/>
    <w:rsid w:val="00340E77"/>
    <w:rsid w:val="00341E2D"/>
    <w:rsid w:val="00343948"/>
    <w:rsid w:val="00344045"/>
    <w:rsid w:val="00347F8A"/>
    <w:rsid w:val="00350C9F"/>
    <w:rsid w:val="003632D1"/>
    <w:rsid w:val="00366291"/>
    <w:rsid w:val="00375FFC"/>
    <w:rsid w:val="00380C6B"/>
    <w:rsid w:val="003A25F9"/>
    <w:rsid w:val="003A29D2"/>
    <w:rsid w:val="003A77A0"/>
    <w:rsid w:val="003B1AA4"/>
    <w:rsid w:val="003B1B38"/>
    <w:rsid w:val="003B1F2A"/>
    <w:rsid w:val="003B2AB3"/>
    <w:rsid w:val="003B3CFB"/>
    <w:rsid w:val="003B5E8C"/>
    <w:rsid w:val="003C2A91"/>
    <w:rsid w:val="003C4752"/>
    <w:rsid w:val="003E2BE8"/>
    <w:rsid w:val="003E588D"/>
    <w:rsid w:val="003E5985"/>
    <w:rsid w:val="00404B84"/>
    <w:rsid w:val="00406A8F"/>
    <w:rsid w:val="00412F4A"/>
    <w:rsid w:val="00413F49"/>
    <w:rsid w:val="0041646D"/>
    <w:rsid w:val="00416B27"/>
    <w:rsid w:val="00417499"/>
    <w:rsid w:val="00423232"/>
    <w:rsid w:val="004238E8"/>
    <w:rsid w:val="00434905"/>
    <w:rsid w:val="004625A2"/>
    <w:rsid w:val="00464E2D"/>
    <w:rsid w:val="004804DD"/>
    <w:rsid w:val="004827BC"/>
    <w:rsid w:val="0049096A"/>
    <w:rsid w:val="00495E8A"/>
    <w:rsid w:val="00496ABD"/>
    <w:rsid w:val="004B0298"/>
    <w:rsid w:val="004C1C90"/>
    <w:rsid w:val="004C2126"/>
    <w:rsid w:val="004C32DC"/>
    <w:rsid w:val="004C68A4"/>
    <w:rsid w:val="004C6C52"/>
    <w:rsid w:val="004C6E11"/>
    <w:rsid w:val="004D10C9"/>
    <w:rsid w:val="004D7528"/>
    <w:rsid w:val="004E21EF"/>
    <w:rsid w:val="004E3C8B"/>
    <w:rsid w:val="004E56C5"/>
    <w:rsid w:val="004E795E"/>
    <w:rsid w:val="004F559C"/>
    <w:rsid w:val="0050026C"/>
    <w:rsid w:val="00506A20"/>
    <w:rsid w:val="0051076A"/>
    <w:rsid w:val="00510EA0"/>
    <w:rsid w:val="00517519"/>
    <w:rsid w:val="005248F6"/>
    <w:rsid w:val="00525F3E"/>
    <w:rsid w:val="005347B3"/>
    <w:rsid w:val="005367C6"/>
    <w:rsid w:val="005462CE"/>
    <w:rsid w:val="0055022F"/>
    <w:rsid w:val="0055137F"/>
    <w:rsid w:val="00555D49"/>
    <w:rsid w:val="00580A6F"/>
    <w:rsid w:val="0058274A"/>
    <w:rsid w:val="00595200"/>
    <w:rsid w:val="00597B59"/>
    <w:rsid w:val="005A2DBA"/>
    <w:rsid w:val="005A33B1"/>
    <w:rsid w:val="005A5C4F"/>
    <w:rsid w:val="005B3FA5"/>
    <w:rsid w:val="005D4291"/>
    <w:rsid w:val="005E6CE6"/>
    <w:rsid w:val="005F0A23"/>
    <w:rsid w:val="006037DF"/>
    <w:rsid w:val="00610712"/>
    <w:rsid w:val="00624A74"/>
    <w:rsid w:val="0062758B"/>
    <w:rsid w:val="00632800"/>
    <w:rsid w:val="00637134"/>
    <w:rsid w:val="00637564"/>
    <w:rsid w:val="00637F93"/>
    <w:rsid w:val="00647CFD"/>
    <w:rsid w:val="00665CBF"/>
    <w:rsid w:val="00666742"/>
    <w:rsid w:val="00673AF1"/>
    <w:rsid w:val="006742F5"/>
    <w:rsid w:val="00674F3F"/>
    <w:rsid w:val="0067659C"/>
    <w:rsid w:val="00686632"/>
    <w:rsid w:val="006B4AFD"/>
    <w:rsid w:val="006B60D5"/>
    <w:rsid w:val="006C20BC"/>
    <w:rsid w:val="006D2C82"/>
    <w:rsid w:val="006D7C93"/>
    <w:rsid w:val="006E0A22"/>
    <w:rsid w:val="006E1AF3"/>
    <w:rsid w:val="006E2485"/>
    <w:rsid w:val="006E4B41"/>
    <w:rsid w:val="006F2BFC"/>
    <w:rsid w:val="00701224"/>
    <w:rsid w:val="00701A6E"/>
    <w:rsid w:val="007058C8"/>
    <w:rsid w:val="00707D68"/>
    <w:rsid w:val="007100FE"/>
    <w:rsid w:val="007112D1"/>
    <w:rsid w:val="00711BD7"/>
    <w:rsid w:val="007144A1"/>
    <w:rsid w:val="00715730"/>
    <w:rsid w:val="0071696B"/>
    <w:rsid w:val="00717682"/>
    <w:rsid w:val="00717AD1"/>
    <w:rsid w:val="00720B83"/>
    <w:rsid w:val="00724AF8"/>
    <w:rsid w:val="0072780C"/>
    <w:rsid w:val="007328E3"/>
    <w:rsid w:val="0073365F"/>
    <w:rsid w:val="00743CB8"/>
    <w:rsid w:val="00765A09"/>
    <w:rsid w:val="00772E0D"/>
    <w:rsid w:val="00776859"/>
    <w:rsid w:val="007906DE"/>
    <w:rsid w:val="00790888"/>
    <w:rsid w:val="00792765"/>
    <w:rsid w:val="0079286B"/>
    <w:rsid w:val="00795029"/>
    <w:rsid w:val="007A48C1"/>
    <w:rsid w:val="007B192E"/>
    <w:rsid w:val="007B1FEE"/>
    <w:rsid w:val="007B3967"/>
    <w:rsid w:val="007B7F77"/>
    <w:rsid w:val="007C2A03"/>
    <w:rsid w:val="007E088F"/>
    <w:rsid w:val="007E41F7"/>
    <w:rsid w:val="007F3FB7"/>
    <w:rsid w:val="007F580A"/>
    <w:rsid w:val="0081443F"/>
    <w:rsid w:val="00823CE5"/>
    <w:rsid w:val="008275AE"/>
    <w:rsid w:val="00827EF5"/>
    <w:rsid w:val="008304DB"/>
    <w:rsid w:val="00836C1F"/>
    <w:rsid w:val="008423BB"/>
    <w:rsid w:val="00843A97"/>
    <w:rsid w:val="00844C98"/>
    <w:rsid w:val="008542A8"/>
    <w:rsid w:val="00860240"/>
    <w:rsid w:val="00861E7B"/>
    <w:rsid w:val="008667C2"/>
    <w:rsid w:val="00871220"/>
    <w:rsid w:val="008716EF"/>
    <w:rsid w:val="0087746F"/>
    <w:rsid w:val="008829F1"/>
    <w:rsid w:val="00884A75"/>
    <w:rsid w:val="0089708F"/>
    <w:rsid w:val="00897644"/>
    <w:rsid w:val="008A2036"/>
    <w:rsid w:val="008D70A3"/>
    <w:rsid w:val="008E384A"/>
    <w:rsid w:val="008E7357"/>
    <w:rsid w:val="008F038D"/>
    <w:rsid w:val="008F76C9"/>
    <w:rsid w:val="00901E3C"/>
    <w:rsid w:val="00901F63"/>
    <w:rsid w:val="009144E1"/>
    <w:rsid w:val="00925FD1"/>
    <w:rsid w:val="0093089E"/>
    <w:rsid w:val="00932C1C"/>
    <w:rsid w:val="0094058E"/>
    <w:rsid w:val="009441AF"/>
    <w:rsid w:val="009528A4"/>
    <w:rsid w:val="00955CB0"/>
    <w:rsid w:val="00963E2C"/>
    <w:rsid w:val="009712E3"/>
    <w:rsid w:val="009778D4"/>
    <w:rsid w:val="0098043D"/>
    <w:rsid w:val="00987BD7"/>
    <w:rsid w:val="009902E1"/>
    <w:rsid w:val="00994FE2"/>
    <w:rsid w:val="009A145E"/>
    <w:rsid w:val="009C314D"/>
    <w:rsid w:val="009E235D"/>
    <w:rsid w:val="009E29F5"/>
    <w:rsid w:val="009E33DF"/>
    <w:rsid w:val="009E6B36"/>
    <w:rsid w:val="009F3160"/>
    <w:rsid w:val="009F71BB"/>
    <w:rsid w:val="00A024AA"/>
    <w:rsid w:val="00A04C73"/>
    <w:rsid w:val="00A05C44"/>
    <w:rsid w:val="00A0655E"/>
    <w:rsid w:val="00A06AAF"/>
    <w:rsid w:val="00A072D7"/>
    <w:rsid w:val="00A123F7"/>
    <w:rsid w:val="00A34DB9"/>
    <w:rsid w:val="00A424A6"/>
    <w:rsid w:val="00A5016C"/>
    <w:rsid w:val="00A52A30"/>
    <w:rsid w:val="00A548DD"/>
    <w:rsid w:val="00A573BF"/>
    <w:rsid w:val="00A7432F"/>
    <w:rsid w:val="00A80DDB"/>
    <w:rsid w:val="00A856D3"/>
    <w:rsid w:val="00A871A0"/>
    <w:rsid w:val="00A902C8"/>
    <w:rsid w:val="00A92890"/>
    <w:rsid w:val="00AC45DC"/>
    <w:rsid w:val="00AC5F5F"/>
    <w:rsid w:val="00AE3644"/>
    <w:rsid w:val="00B01185"/>
    <w:rsid w:val="00B04224"/>
    <w:rsid w:val="00B05B74"/>
    <w:rsid w:val="00B1180B"/>
    <w:rsid w:val="00B32383"/>
    <w:rsid w:val="00B37768"/>
    <w:rsid w:val="00B37B4C"/>
    <w:rsid w:val="00B41CA5"/>
    <w:rsid w:val="00B478F5"/>
    <w:rsid w:val="00B60C8D"/>
    <w:rsid w:val="00B665C4"/>
    <w:rsid w:val="00B66BEE"/>
    <w:rsid w:val="00B672E2"/>
    <w:rsid w:val="00B67DD0"/>
    <w:rsid w:val="00B73CCF"/>
    <w:rsid w:val="00B73F4E"/>
    <w:rsid w:val="00B93D5E"/>
    <w:rsid w:val="00BA5B82"/>
    <w:rsid w:val="00BA66A0"/>
    <w:rsid w:val="00BB26BF"/>
    <w:rsid w:val="00BB3EB1"/>
    <w:rsid w:val="00BB5D87"/>
    <w:rsid w:val="00BC4288"/>
    <w:rsid w:val="00BC7DA6"/>
    <w:rsid w:val="00BD0E18"/>
    <w:rsid w:val="00BD6011"/>
    <w:rsid w:val="00BE24C9"/>
    <w:rsid w:val="00BF248A"/>
    <w:rsid w:val="00BF50C8"/>
    <w:rsid w:val="00C00217"/>
    <w:rsid w:val="00C0379D"/>
    <w:rsid w:val="00C04ED4"/>
    <w:rsid w:val="00C0714A"/>
    <w:rsid w:val="00C17E46"/>
    <w:rsid w:val="00C23A15"/>
    <w:rsid w:val="00C24806"/>
    <w:rsid w:val="00C32B76"/>
    <w:rsid w:val="00C34A67"/>
    <w:rsid w:val="00C34FF1"/>
    <w:rsid w:val="00C36292"/>
    <w:rsid w:val="00C51DDB"/>
    <w:rsid w:val="00C520E0"/>
    <w:rsid w:val="00C662C3"/>
    <w:rsid w:val="00C7077E"/>
    <w:rsid w:val="00C741CC"/>
    <w:rsid w:val="00C75396"/>
    <w:rsid w:val="00C7579C"/>
    <w:rsid w:val="00C8204E"/>
    <w:rsid w:val="00C85CD2"/>
    <w:rsid w:val="00C86FF1"/>
    <w:rsid w:val="00C9440B"/>
    <w:rsid w:val="00C95EDE"/>
    <w:rsid w:val="00CA0A3E"/>
    <w:rsid w:val="00CB6AC2"/>
    <w:rsid w:val="00CC72FC"/>
    <w:rsid w:val="00CD1812"/>
    <w:rsid w:val="00CD6290"/>
    <w:rsid w:val="00CE0248"/>
    <w:rsid w:val="00CE2338"/>
    <w:rsid w:val="00CE524A"/>
    <w:rsid w:val="00CF2E53"/>
    <w:rsid w:val="00CF42D9"/>
    <w:rsid w:val="00D12BAA"/>
    <w:rsid w:val="00D16AF6"/>
    <w:rsid w:val="00D20420"/>
    <w:rsid w:val="00D22BFF"/>
    <w:rsid w:val="00D254C2"/>
    <w:rsid w:val="00D26985"/>
    <w:rsid w:val="00D27F60"/>
    <w:rsid w:val="00D344CD"/>
    <w:rsid w:val="00D452D9"/>
    <w:rsid w:val="00D45B1B"/>
    <w:rsid w:val="00D5020C"/>
    <w:rsid w:val="00D50B00"/>
    <w:rsid w:val="00D568D4"/>
    <w:rsid w:val="00D709F5"/>
    <w:rsid w:val="00D74200"/>
    <w:rsid w:val="00D751FA"/>
    <w:rsid w:val="00D85924"/>
    <w:rsid w:val="00D96055"/>
    <w:rsid w:val="00DA6CFD"/>
    <w:rsid w:val="00DB00AC"/>
    <w:rsid w:val="00DB1D5C"/>
    <w:rsid w:val="00DB3434"/>
    <w:rsid w:val="00DB4460"/>
    <w:rsid w:val="00DC1C9B"/>
    <w:rsid w:val="00DD08B6"/>
    <w:rsid w:val="00DD744A"/>
    <w:rsid w:val="00DE67B0"/>
    <w:rsid w:val="00DF0617"/>
    <w:rsid w:val="00DF1684"/>
    <w:rsid w:val="00DF32C3"/>
    <w:rsid w:val="00DF3F6E"/>
    <w:rsid w:val="00DF54CD"/>
    <w:rsid w:val="00DF7792"/>
    <w:rsid w:val="00E02071"/>
    <w:rsid w:val="00E02F19"/>
    <w:rsid w:val="00E14626"/>
    <w:rsid w:val="00E269A6"/>
    <w:rsid w:val="00E334E7"/>
    <w:rsid w:val="00E36588"/>
    <w:rsid w:val="00E45053"/>
    <w:rsid w:val="00E46DCF"/>
    <w:rsid w:val="00E47B69"/>
    <w:rsid w:val="00E5157E"/>
    <w:rsid w:val="00E536B2"/>
    <w:rsid w:val="00E70586"/>
    <w:rsid w:val="00E71DE0"/>
    <w:rsid w:val="00E75566"/>
    <w:rsid w:val="00E832CC"/>
    <w:rsid w:val="00EA422A"/>
    <w:rsid w:val="00EA447B"/>
    <w:rsid w:val="00EB66CD"/>
    <w:rsid w:val="00EC08AE"/>
    <w:rsid w:val="00ED29D6"/>
    <w:rsid w:val="00ED60AA"/>
    <w:rsid w:val="00EE08EB"/>
    <w:rsid w:val="00EE307C"/>
    <w:rsid w:val="00F03135"/>
    <w:rsid w:val="00F10185"/>
    <w:rsid w:val="00F270A8"/>
    <w:rsid w:val="00F27F4D"/>
    <w:rsid w:val="00F27FA9"/>
    <w:rsid w:val="00F34D82"/>
    <w:rsid w:val="00F433DE"/>
    <w:rsid w:val="00F91A45"/>
    <w:rsid w:val="00F92C13"/>
    <w:rsid w:val="00FA38E5"/>
    <w:rsid w:val="00FA5825"/>
    <w:rsid w:val="00FB65F3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rotoco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17F-2676-4483-B37A-40DAA6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Patrycja Kaleta</cp:lastModifiedBy>
  <cp:revision>7</cp:revision>
  <dcterms:created xsi:type="dcterms:W3CDTF">2022-10-28T12:45:00Z</dcterms:created>
  <dcterms:modified xsi:type="dcterms:W3CDTF">2022-11-02T08:50:00Z</dcterms:modified>
</cp:coreProperties>
</file>