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86A8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5499C0A6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CB1539">
        <w:rPr>
          <w:rFonts w:ascii="HelveticaNeueLT Pro 45 Lt" w:hAnsi="HelveticaNeueLT Pro 45 Lt"/>
          <w:color w:val="49595B"/>
          <w:sz w:val="20"/>
          <w:szCs w:val="20"/>
        </w:rPr>
        <w:t>22</w:t>
      </w:r>
      <w:r w:rsidR="005A2BF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CB1539">
        <w:rPr>
          <w:rFonts w:ascii="HelveticaNeueLT Pro 45 Lt" w:hAnsi="HelveticaNeueLT Pro 45 Lt"/>
          <w:color w:val="49595B"/>
          <w:sz w:val="20"/>
          <w:szCs w:val="20"/>
        </w:rPr>
        <w:t>listopada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197F3EDA" w14:textId="77777777" w:rsidR="000A7593" w:rsidRDefault="000A7593" w:rsidP="000A7593">
      <w:pPr>
        <w:spacing w:line="520" w:lineRule="exact"/>
        <w:ind w:left="-567"/>
        <w:jc w:val="center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proofErr w:type="spellStart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EcoVadis</w:t>
      </w:r>
      <w:proofErr w:type="spellEnd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zostaje na dłużej w Spektrum Tower</w:t>
      </w:r>
    </w:p>
    <w:p w14:paraId="69067298" w14:textId="3767183F" w:rsidR="00642E01" w:rsidRPr="00920F5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920F5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4B598B8" w14:textId="215355D2" w:rsidR="003F6233" w:rsidRPr="000A7593" w:rsidRDefault="000A7593" w:rsidP="000A7593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proofErr w:type="spellStart"/>
      <w:r w:rsidRPr="000A7593">
        <w:rPr>
          <w:rFonts w:ascii="HelveticaNeueLT Pro 65 Md" w:eastAsia="Times New Roman" w:hAnsi="HelveticaNeueLT Pro 65 Md" w:cs="Times New Roman"/>
          <w:color w:val="485A5A"/>
          <w:lang w:eastAsia="en-GB"/>
        </w:rPr>
        <w:t>EcoVadis</w:t>
      </w:r>
      <w:proofErr w:type="spellEnd"/>
      <w:r w:rsidRPr="000A759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firma </w:t>
      </w:r>
      <w:proofErr w:type="spellStart"/>
      <w:r w:rsidRPr="000A7593">
        <w:rPr>
          <w:rFonts w:ascii="HelveticaNeueLT Pro 65 Md" w:eastAsia="Times New Roman" w:hAnsi="HelveticaNeueLT Pro 65 Md" w:cs="Times New Roman"/>
          <w:color w:val="485A5A"/>
          <w:lang w:eastAsia="en-GB"/>
        </w:rPr>
        <w:t>raitingowa</w:t>
      </w:r>
      <w:proofErr w:type="spellEnd"/>
      <w:r w:rsidRPr="000A759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przedłużyła na kolejne lata umowę najmu w Spektrum Tower. W biurowcu należącym do </w:t>
      </w:r>
      <w:proofErr w:type="spellStart"/>
      <w:r w:rsidRPr="000A7593">
        <w:rPr>
          <w:rFonts w:ascii="HelveticaNeueLT Pro 65 Md" w:eastAsia="Times New Roman" w:hAnsi="HelveticaNeueLT Pro 65 Md" w:cs="Times New Roman"/>
          <w:color w:val="485A5A"/>
          <w:lang w:eastAsia="en-GB"/>
        </w:rPr>
        <w:t>Globalworth</w:t>
      </w:r>
      <w:proofErr w:type="spellEnd"/>
      <w:r w:rsidRPr="000A7593">
        <w:rPr>
          <w:rFonts w:ascii="HelveticaNeueLT Pro 65 Md" w:eastAsia="Times New Roman" w:hAnsi="HelveticaNeueLT Pro 65 Md" w:cs="Times New Roman"/>
          <w:color w:val="485A5A"/>
          <w:lang w:eastAsia="en-GB"/>
        </w:rPr>
        <w:t>, spółka zajmuje ponad 1 900 mkw. powierzchni biurowej na dwóch kondygnacjach i w efekcie jest jednym z największych najemców obiektu.</w:t>
      </w:r>
    </w:p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638B7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tab/>
      </w:r>
    </w:p>
    <w:p w14:paraId="5396ABA9" w14:textId="77777777" w:rsidR="003F6233" w:rsidRPr="001A7DB2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3A1267A6" w14:textId="6816161E" w:rsidR="00BF4F04" w:rsidRDefault="000A7593" w:rsidP="000A759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A7593">
        <w:rPr>
          <w:rFonts w:ascii="HelveticaNeueLT Pro 45 Lt" w:hAnsi="HelveticaNeueLT Pro 45 Lt"/>
          <w:color w:val="485A5A"/>
        </w:rPr>
        <w:t xml:space="preserve">Najemcę w procesie negocjacji reprezentowała międzynarodowa firma doradcza CBRE. Przypomnijmy, że firma </w:t>
      </w:r>
      <w:proofErr w:type="spellStart"/>
      <w:r w:rsidRPr="000A7593">
        <w:rPr>
          <w:rFonts w:ascii="HelveticaNeueLT Pro 45 Lt" w:hAnsi="HelveticaNeueLT Pro 45 Lt"/>
          <w:color w:val="485A5A"/>
        </w:rPr>
        <w:t>EcoVadis</w:t>
      </w:r>
      <w:proofErr w:type="spellEnd"/>
      <w:r w:rsidRPr="000A7593">
        <w:rPr>
          <w:rFonts w:ascii="HelveticaNeueLT Pro 45 Lt" w:hAnsi="HelveticaNeueLT Pro 45 Lt"/>
          <w:color w:val="485A5A"/>
        </w:rPr>
        <w:t xml:space="preserve"> wprowadziła się do Spektrum Tower w 2016 roku i obecnie zajmuje ponad 1900 mkw. powierzchni biurowej.</w:t>
      </w:r>
      <w:r>
        <w:rPr>
          <w:rFonts w:ascii="HelveticaNeueLT Pro 45 Lt" w:hAnsi="HelveticaNeueLT Pro 45 Lt"/>
          <w:color w:val="485A5A"/>
        </w:rPr>
        <w:t xml:space="preserve"> </w:t>
      </w:r>
    </w:p>
    <w:bookmarkEnd w:id="0"/>
    <w:p w14:paraId="131BFF58" w14:textId="26A11B1C" w:rsidR="00984F09" w:rsidRPr="00920F50" w:rsidRDefault="00984F09" w:rsidP="000C06D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1E693E06" w14:textId="04A70E12" w:rsidR="00563089" w:rsidRDefault="0064713B" w:rsidP="000A7593">
      <w:pPr>
        <w:spacing w:line="330" w:lineRule="exact"/>
        <w:ind w:left="-567"/>
        <w:rPr>
          <w:rFonts w:ascii="HelveticaNeueLT Pro 45 Lt" w:hAnsi="HelveticaNeueLT Pro 45 Lt"/>
          <w:b/>
          <w:bCs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593">
        <w:rPr>
          <w:rFonts w:ascii="HelveticaNeueLT Pro 45 Lt" w:hAnsi="HelveticaNeueLT Pro 45 Lt"/>
          <w:noProof/>
          <w:color w:val="485A5A"/>
        </w:rPr>
        <w:t>„</w:t>
      </w:r>
      <w:r w:rsidR="000A7593" w:rsidRPr="00011654">
        <w:rPr>
          <w:rFonts w:ascii="HelveticaNeueLT Pro 45 Lt" w:hAnsi="HelveticaNeueLT Pro 45 Lt"/>
          <w:noProof/>
          <w:color w:val="485A5A"/>
        </w:rPr>
        <w:t>Od kilku lat EcoVadis kojarzony jest z budynkiem Spektrum. Najemca docenia doskonałe położenie obiektu w samym sercu Centralnego Obszaru Biznesu oraz jakość dostępnej infrastruktury. Pracownicy korzystają z wygodnego dostępu do drugiej linii metra</w:t>
      </w:r>
      <w:r w:rsidR="000A7593">
        <w:rPr>
          <w:rFonts w:ascii="HelveticaNeueLT Pro 45 Lt" w:hAnsi="HelveticaNeueLT Pro 45 Lt"/>
          <w:noProof/>
          <w:color w:val="485A5A"/>
        </w:rPr>
        <w:t xml:space="preserve">, </w:t>
      </w:r>
      <w:r w:rsidR="000A7593" w:rsidRPr="00011654">
        <w:rPr>
          <w:rFonts w:ascii="HelveticaNeueLT Pro 45 Lt" w:hAnsi="HelveticaNeueLT Pro 45 Lt"/>
          <w:noProof/>
          <w:color w:val="485A5A"/>
        </w:rPr>
        <w:t>czy licznych punktów handlowo-usługowych. W efekcie Spektrum Tower postrzegany jest jako nowoczesny biurowiec z komfortowymi warunkami do pracy. Przedłużenie umowy przez EcoVadis to potwierdzenie, że poczynione przez Globalworth modernizacje techniczne i prowadzony model zarządzania właścicielskiego obiektem spełniają wymagania wielu firm</w:t>
      </w:r>
      <w:r w:rsidR="005A2BF0">
        <w:rPr>
          <w:rFonts w:ascii="HelveticaNeueLT Pro 45 Lt" w:hAnsi="HelveticaNeueLT Pro 45 Lt"/>
          <w:noProof/>
          <w:color w:val="485A5A"/>
        </w:rPr>
        <w:t>”</w:t>
      </w:r>
      <w:r w:rsidR="000A7593" w:rsidRPr="00011654">
        <w:rPr>
          <w:rFonts w:ascii="HelveticaNeueLT Pro 45 Lt" w:hAnsi="HelveticaNeueLT Pro 45 Lt"/>
          <w:noProof/>
          <w:color w:val="485A5A"/>
        </w:rPr>
        <w:t xml:space="preserve"> – podsumowuje</w:t>
      </w:r>
      <w:r w:rsidR="005A2BF0">
        <w:rPr>
          <w:rFonts w:ascii="HelveticaNeueLT Pro 45 Lt" w:hAnsi="HelveticaNeueLT Pro 45 Lt"/>
          <w:noProof/>
          <w:color w:val="485A5A"/>
        </w:rPr>
        <w:t xml:space="preserve"> </w:t>
      </w:r>
      <w:r w:rsidR="000A7593" w:rsidRPr="005A2BF0">
        <w:rPr>
          <w:rFonts w:ascii="HelveticaNeueLT Pro 45 Lt" w:hAnsi="HelveticaNeueLT Pro 45 Lt"/>
          <w:b/>
          <w:bCs/>
          <w:noProof/>
          <w:color w:val="485A5A"/>
        </w:rPr>
        <w:t xml:space="preserve">Agnieszka Głuchowska, </w:t>
      </w:r>
      <w:r w:rsidR="000A7593" w:rsidRPr="005A2BF0">
        <w:rPr>
          <w:rFonts w:ascii="HelveticaNeueLT Pro 45 Lt" w:hAnsi="HelveticaNeueLT Pro 45 Lt"/>
          <w:noProof/>
          <w:color w:val="485A5A"/>
        </w:rPr>
        <w:t>Asset Management &amp; Leasing Manager w Globalworth Poland.</w:t>
      </w:r>
      <w:r w:rsidR="000A7593" w:rsidRPr="005A2BF0">
        <w:rPr>
          <w:rFonts w:ascii="HelveticaNeueLT Pro 45 Lt" w:hAnsi="HelveticaNeueLT Pro 45 Lt"/>
          <w:b/>
          <w:bCs/>
          <w:noProof/>
          <w:color w:val="485A5A"/>
        </w:rPr>
        <w:t xml:space="preserve"> </w:t>
      </w:r>
    </w:p>
    <w:p w14:paraId="17D37640" w14:textId="77777777" w:rsidR="008408A7" w:rsidRPr="005A2BF0" w:rsidRDefault="008408A7" w:rsidP="000A7593">
      <w:pPr>
        <w:spacing w:line="330" w:lineRule="exact"/>
        <w:ind w:left="-567"/>
        <w:rPr>
          <w:rFonts w:ascii="HelveticaNeueLT Pro 45 Lt" w:hAnsi="HelveticaNeueLT Pro 45 Lt"/>
          <w:b/>
          <w:bCs/>
          <w:noProof/>
          <w:color w:val="485A5A"/>
        </w:rPr>
      </w:pPr>
    </w:p>
    <w:p w14:paraId="6B55797B" w14:textId="40B9F61D" w:rsidR="00C10A98" w:rsidRPr="00A47932" w:rsidRDefault="007716D2" w:rsidP="00A47932">
      <w:pPr>
        <w:spacing w:line="330" w:lineRule="exact"/>
        <w:ind w:left="-567"/>
        <w:rPr>
          <w:rFonts w:ascii="HelveticaNeueLT Pro 45 Lt" w:hAnsi="HelveticaNeueLT Pro 45 Lt"/>
          <w:b/>
          <w:bCs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7936" behindDoc="0" locked="0" layoutInCell="1" allowOverlap="1" wp14:anchorId="4D3629B0" wp14:editId="43121276">
            <wp:simplePos x="0" y="0"/>
            <wp:positionH relativeFrom="leftMargin">
              <wp:posOffset>570288</wp:posOffset>
            </wp:positionH>
            <wp:positionV relativeFrom="paragraph">
              <wp:posOffset>257810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B26">
        <w:rPr>
          <w:rFonts w:ascii="HelveticaNeueLT Pro 45 Lt" w:hAnsi="HelveticaNeueLT Pro 45 Lt"/>
          <w:noProof/>
          <w:color w:val="485A5A"/>
        </w:rPr>
        <w:t>„</w:t>
      </w:r>
      <w:r w:rsidR="00FA49A2" w:rsidRPr="00FA49A2">
        <w:rPr>
          <w:rFonts w:ascii="HelveticaNeueLT Pro 45 Lt" w:hAnsi="HelveticaNeueLT Pro 45 Lt"/>
          <w:noProof/>
          <w:color w:val="485A5A"/>
        </w:rPr>
        <w:t>EcoVadis</w:t>
      </w:r>
      <w:r w:rsidR="008408A7">
        <w:rPr>
          <w:rFonts w:ascii="HelveticaNeueLT Pro 45 Lt" w:hAnsi="HelveticaNeueLT Pro 45 Lt"/>
          <w:noProof/>
          <w:color w:val="485A5A"/>
        </w:rPr>
        <w:t xml:space="preserve"> </w:t>
      </w:r>
      <w:r w:rsidR="001E6363">
        <w:rPr>
          <w:rFonts w:ascii="HelveticaNeueLT Pro 45 Lt" w:hAnsi="HelveticaNeueLT Pro 45 Lt"/>
          <w:noProof/>
          <w:color w:val="485A5A"/>
        </w:rPr>
        <w:t xml:space="preserve">jest </w:t>
      </w:r>
      <w:r w:rsidR="000B5B35">
        <w:rPr>
          <w:rFonts w:ascii="HelveticaNeueLT Pro 45 Lt" w:hAnsi="HelveticaNeueLT Pro 45 Lt"/>
          <w:noProof/>
          <w:color w:val="485A5A"/>
        </w:rPr>
        <w:t xml:space="preserve">rozpoznawalnym </w:t>
      </w:r>
      <w:r w:rsidR="001E6363">
        <w:rPr>
          <w:rFonts w:ascii="HelveticaNeueLT Pro 45 Lt" w:hAnsi="HelveticaNeueLT Pro 45 Lt"/>
          <w:noProof/>
          <w:color w:val="485A5A"/>
        </w:rPr>
        <w:t>dostawcą</w:t>
      </w:r>
      <w:r w:rsidR="008408A7" w:rsidRPr="008408A7">
        <w:rPr>
          <w:rFonts w:ascii="HelveticaNeueLT Pro 45 Lt" w:hAnsi="HelveticaNeueLT Pro 45 Lt"/>
          <w:noProof/>
          <w:color w:val="485A5A"/>
        </w:rPr>
        <w:t xml:space="preserve"> platf</w:t>
      </w:r>
      <w:r w:rsidR="001E6363">
        <w:rPr>
          <w:rFonts w:ascii="HelveticaNeueLT Pro 45 Lt" w:hAnsi="HelveticaNeueLT Pro 45 Lt"/>
          <w:noProof/>
          <w:color w:val="485A5A"/>
        </w:rPr>
        <w:t>ormy</w:t>
      </w:r>
      <w:r w:rsidR="008408A7" w:rsidRPr="008408A7">
        <w:rPr>
          <w:rFonts w:ascii="HelveticaNeueLT Pro 45 Lt" w:hAnsi="HelveticaNeueLT Pro 45 Lt"/>
          <w:noProof/>
          <w:color w:val="485A5A"/>
        </w:rPr>
        <w:t xml:space="preserve"> technologicz</w:t>
      </w:r>
      <w:r w:rsidR="001E6363">
        <w:rPr>
          <w:rFonts w:ascii="HelveticaNeueLT Pro 45 Lt" w:hAnsi="HelveticaNeueLT Pro 45 Lt"/>
          <w:noProof/>
          <w:color w:val="485A5A"/>
        </w:rPr>
        <w:t>nej</w:t>
      </w:r>
      <w:r w:rsidR="008408A7" w:rsidRPr="008408A7">
        <w:rPr>
          <w:rFonts w:ascii="HelveticaNeueLT Pro 45 Lt" w:hAnsi="HelveticaNeueLT Pro 45 Lt"/>
          <w:noProof/>
          <w:color w:val="485A5A"/>
        </w:rPr>
        <w:t xml:space="preserve">, która umożliwia ocenę </w:t>
      </w:r>
      <w:r w:rsidR="001E6363">
        <w:rPr>
          <w:rFonts w:ascii="HelveticaNeueLT Pro 45 Lt" w:hAnsi="HelveticaNeueLT Pro 45 Lt"/>
          <w:noProof/>
          <w:color w:val="485A5A"/>
        </w:rPr>
        <w:t>przedsiębiorstw</w:t>
      </w:r>
      <w:r w:rsidR="000B5B35">
        <w:rPr>
          <w:rFonts w:ascii="HelveticaNeueLT Pro 45 Lt" w:hAnsi="HelveticaNeueLT Pro 45 Lt"/>
          <w:noProof/>
          <w:color w:val="485A5A"/>
        </w:rPr>
        <w:t xml:space="preserve"> </w:t>
      </w:r>
      <w:r w:rsidR="008408A7" w:rsidRPr="008408A7">
        <w:rPr>
          <w:rFonts w:ascii="HelveticaNeueLT Pro 45 Lt" w:hAnsi="HelveticaNeueLT Pro 45 Lt"/>
          <w:noProof/>
          <w:color w:val="485A5A"/>
        </w:rPr>
        <w:t>w zakresie</w:t>
      </w:r>
      <w:r w:rsidR="001E6363">
        <w:rPr>
          <w:rFonts w:ascii="HelveticaNeueLT Pro 45 Lt" w:hAnsi="HelveticaNeueLT Pro 45 Lt"/>
          <w:noProof/>
          <w:color w:val="485A5A"/>
        </w:rPr>
        <w:t xml:space="preserve"> społecznej odpowiedzialności</w:t>
      </w:r>
      <w:r w:rsidR="008408A7" w:rsidRPr="008408A7">
        <w:rPr>
          <w:rFonts w:ascii="HelveticaNeueLT Pro 45 Lt" w:hAnsi="HelveticaNeueLT Pro 45 Lt"/>
          <w:noProof/>
          <w:color w:val="485A5A"/>
        </w:rPr>
        <w:t xml:space="preserve"> biznesu</w:t>
      </w:r>
      <w:r w:rsidR="001E6363">
        <w:rPr>
          <w:rFonts w:ascii="HelveticaNeueLT Pro 45 Lt" w:hAnsi="HelveticaNeueLT Pro 45 Lt"/>
          <w:noProof/>
          <w:color w:val="485A5A"/>
        </w:rPr>
        <w:t>.</w:t>
      </w:r>
      <w:r w:rsidR="00217BD7">
        <w:rPr>
          <w:rFonts w:ascii="HelveticaNeueLT Pro 45 Lt" w:hAnsi="HelveticaNeueLT Pro 45 Lt"/>
          <w:noProof/>
          <w:color w:val="485A5A"/>
        </w:rPr>
        <w:t xml:space="preserve"> Kwestie </w:t>
      </w:r>
      <w:r w:rsidR="000B5B35">
        <w:rPr>
          <w:rFonts w:ascii="HelveticaNeueLT Pro 45 Lt" w:hAnsi="HelveticaNeueLT Pro 45 Lt"/>
          <w:noProof/>
          <w:color w:val="485A5A"/>
        </w:rPr>
        <w:t xml:space="preserve">społeczne </w:t>
      </w:r>
      <w:r w:rsidR="000B5B35">
        <w:rPr>
          <w:rFonts w:ascii="HelveticaNeueLT Pro 45 Lt" w:hAnsi="HelveticaNeueLT Pro 45 Lt"/>
          <w:noProof/>
          <w:color w:val="485A5A"/>
        </w:rPr>
        <w:br/>
        <w:t xml:space="preserve">i środowiskowe są więc dla naszego klienta bardzo istotne. Certyfikowany budynek Spektrum </w:t>
      </w:r>
      <w:r w:rsidR="00A47932">
        <w:rPr>
          <w:rFonts w:ascii="HelveticaNeueLT Pro 45 Lt" w:hAnsi="HelveticaNeueLT Pro 45 Lt"/>
          <w:noProof/>
          <w:color w:val="485A5A"/>
        </w:rPr>
        <w:t xml:space="preserve">Tower </w:t>
      </w:r>
      <w:r w:rsidR="000B5B35">
        <w:rPr>
          <w:rFonts w:ascii="HelveticaNeueLT Pro 45 Lt" w:hAnsi="HelveticaNeueLT Pro 45 Lt"/>
          <w:noProof/>
          <w:color w:val="485A5A"/>
        </w:rPr>
        <w:t xml:space="preserve">spełnia kryteria EcoVadis w tym zakresie, a pracownicy </w:t>
      </w:r>
      <w:r w:rsidR="00A47932">
        <w:rPr>
          <w:rFonts w:ascii="HelveticaNeueLT Pro 45 Lt" w:hAnsi="HelveticaNeueLT Pro 45 Lt"/>
          <w:noProof/>
          <w:color w:val="485A5A"/>
        </w:rPr>
        <w:t xml:space="preserve">bardzo </w:t>
      </w:r>
      <w:r w:rsidR="000B5B35">
        <w:rPr>
          <w:rFonts w:ascii="HelveticaNeueLT Pro 45 Lt" w:hAnsi="HelveticaNeueLT Pro 45 Lt"/>
          <w:noProof/>
          <w:color w:val="485A5A"/>
        </w:rPr>
        <w:t>cenią sobie doskonałą lokalizację biura, która zapewnia dogodny dojazd z każdej dzielnic</w:t>
      </w:r>
      <w:r w:rsidR="00381FB7">
        <w:rPr>
          <w:rFonts w:ascii="HelveticaNeueLT Pro 45 Lt" w:hAnsi="HelveticaNeueLT Pro 45 Lt"/>
          <w:noProof/>
          <w:color w:val="485A5A"/>
        </w:rPr>
        <w:t>y</w:t>
      </w:r>
      <w:r w:rsidR="000B5B35">
        <w:rPr>
          <w:rFonts w:ascii="HelveticaNeueLT Pro 45 Lt" w:hAnsi="HelveticaNeueLT Pro 45 Lt"/>
          <w:noProof/>
          <w:color w:val="485A5A"/>
        </w:rPr>
        <w:t xml:space="preserve"> Warszawy oraz dostęp do wielu udogodnień w okolicy. Bardzo się cieszę, że mogliśmy wspierać </w:t>
      </w:r>
      <w:r w:rsidR="00A47932">
        <w:rPr>
          <w:rFonts w:ascii="HelveticaNeueLT Pro 45 Lt" w:hAnsi="HelveticaNeueLT Pro 45 Lt"/>
          <w:noProof/>
          <w:color w:val="485A5A"/>
        </w:rPr>
        <w:t>firmę</w:t>
      </w:r>
      <w:r w:rsidR="000B5B35">
        <w:rPr>
          <w:rFonts w:ascii="HelveticaNeueLT Pro 45 Lt" w:hAnsi="HelveticaNeueLT Pro 45 Lt"/>
          <w:noProof/>
          <w:color w:val="485A5A"/>
        </w:rPr>
        <w:t xml:space="preserve"> </w:t>
      </w:r>
      <w:r w:rsidR="00A47932">
        <w:rPr>
          <w:rFonts w:ascii="HelveticaNeueLT Pro 45 Lt" w:hAnsi="HelveticaNeueLT Pro 45 Lt"/>
          <w:noProof/>
          <w:color w:val="485A5A"/>
        </w:rPr>
        <w:br/>
      </w:r>
      <w:r w:rsidR="000B5B35">
        <w:rPr>
          <w:rFonts w:ascii="HelveticaNeueLT Pro 45 Lt" w:hAnsi="HelveticaNeueLT Pro 45 Lt"/>
          <w:noProof/>
          <w:color w:val="485A5A"/>
        </w:rPr>
        <w:t>w</w:t>
      </w:r>
      <w:r w:rsidR="00A47932">
        <w:rPr>
          <w:rFonts w:ascii="HelveticaNeueLT Pro 45 Lt" w:hAnsi="HelveticaNeueLT Pro 45 Lt"/>
          <w:noProof/>
          <w:color w:val="485A5A"/>
        </w:rPr>
        <w:t xml:space="preserve"> transakcji renegocjacji, w wyniku </w:t>
      </w:r>
      <w:r w:rsidR="0087761D">
        <w:rPr>
          <w:rFonts w:ascii="HelveticaNeueLT Pro 45 Lt" w:hAnsi="HelveticaNeueLT Pro 45 Lt"/>
          <w:noProof/>
          <w:color w:val="485A5A"/>
        </w:rPr>
        <w:t xml:space="preserve">której jako jeden z </w:t>
      </w:r>
      <w:r w:rsidR="00A47932">
        <w:rPr>
          <w:rFonts w:ascii="HelveticaNeueLT Pro 45 Lt" w:hAnsi="HelveticaNeueLT Pro 45 Lt"/>
          <w:noProof/>
          <w:color w:val="485A5A"/>
        </w:rPr>
        <w:t>największy</w:t>
      </w:r>
      <w:r w:rsidR="0087761D">
        <w:rPr>
          <w:rFonts w:ascii="HelveticaNeueLT Pro 45 Lt" w:hAnsi="HelveticaNeueLT Pro 45 Lt"/>
          <w:noProof/>
          <w:color w:val="485A5A"/>
        </w:rPr>
        <w:t>ch</w:t>
      </w:r>
      <w:r w:rsidR="00A47932">
        <w:rPr>
          <w:rFonts w:ascii="HelveticaNeueLT Pro 45 Lt" w:hAnsi="HelveticaNeueLT Pro 45 Lt"/>
          <w:noProof/>
          <w:color w:val="485A5A"/>
        </w:rPr>
        <w:t xml:space="preserve"> naj</w:t>
      </w:r>
      <w:r w:rsidR="0087761D">
        <w:rPr>
          <w:rFonts w:ascii="HelveticaNeueLT Pro 45 Lt" w:hAnsi="HelveticaNeueLT Pro 45 Lt"/>
          <w:noProof/>
          <w:color w:val="485A5A"/>
        </w:rPr>
        <w:t>e</w:t>
      </w:r>
      <w:r w:rsidR="00A47932">
        <w:rPr>
          <w:rFonts w:ascii="HelveticaNeueLT Pro 45 Lt" w:hAnsi="HelveticaNeueLT Pro 45 Lt"/>
          <w:noProof/>
          <w:color w:val="485A5A"/>
        </w:rPr>
        <w:t>mc</w:t>
      </w:r>
      <w:r w:rsidR="0087761D">
        <w:rPr>
          <w:rFonts w:ascii="HelveticaNeueLT Pro 45 Lt" w:hAnsi="HelveticaNeueLT Pro 45 Lt"/>
          <w:noProof/>
          <w:color w:val="485A5A"/>
        </w:rPr>
        <w:t>ów</w:t>
      </w:r>
      <w:r w:rsidR="00A47932">
        <w:rPr>
          <w:rFonts w:ascii="HelveticaNeueLT Pro 45 Lt" w:hAnsi="HelveticaNeueLT Pro 45 Lt"/>
          <w:noProof/>
          <w:color w:val="485A5A"/>
        </w:rPr>
        <w:t xml:space="preserve"> Spektrum Tower, zdecydował</w:t>
      </w:r>
      <w:r w:rsidR="0087761D">
        <w:rPr>
          <w:rFonts w:ascii="HelveticaNeueLT Pro 45 Lt" w:hAnsi="HelveticaNeueLT Pro 45 Lt"/>
          <w:noProof/>
          <w:color w:val="485A5A"/>
        </w:rPr>
        <w:t>a</w:t>
      </w:r>
      <w:r w:rsidR="00A47932">
        <w:rPr>
          <w:rFonts w:ascii="HelveticaNeueLT Pro 45 Lt" w:hAnsi="HelveticaNeueLT Pro 45 Lt"/>
          <w:noProof/>
          <w:color w:val="485A5A"/>
        </w:rPr>
        <w:t xml:space="preserve"> się na przedłużenie umowy najmu na nadchodzące lata” –</w:t>
      </w:r>
      <w:r w:rsidR="00F078DA">
        <w:rPr>
          <w:rFonts w:ascii="HelveticaNeueLT Pro 45 Lt" w:hAnsi="HelveticaNeueLT Pro 45 Lt"/>
          <w:noProof/>
          <w:color w:val="485A5A"/>
        </w:rPr>
        <w:t xml:space="preserve"> </w:t>
      </w:r>
      <w:r w:rsidR="00905A34" w:rsidRPr="001C2C16">
        <w:rPr>
          <w:rFonts w:ascii="HelveticaNeueLT Pro 45 Lt" w:hAnsi="HelveticaNeueLT Pro 45 Lt"/>
          <w:b/>
          <w:bCs/>
          <w:noProof/>
          <w:color w:val="485A5A"/>
        </w:rPr>
        <w:t>mówi</w:t>
      </w:r>
      <w:r w:rsidR="00A47932">
        <w:rPr>
          <w:rFonts w:ascii="HelveticaNeueLT Pro 45 Lt" w:hAnsi="HelveticaNeueLT Pro 45 Lt"/>
          <w:b/>
          <w:bCs/>
          <w:noProof/>
          <w:color w:val="485A5A"/>
        </w:rPr>
        <w:t xml:space="preserve"> Magdalena Zagórska, Zastępca Dyrektora z Działu Powierzchni Biurowych w CBRE.</w:t>
      </w:r>
    </w:p>
    <w:p w14:paraId="15E2C8B1" w14:textId="33C067A3" w:rsidR="000A7593" w:rsidRPr="00A47932" w:rsidRDefault="000A7593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</w:rPr>
      </w:pPr>
    </w:p>
    <w:p w14:paraId="7754A623" w14:textId="77777777" w:rsidR="005A2BF0" w:rsidRPr="00A47932" w:rsidRDefault="005A2BF0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34D0ABC2" w14:textId="7130616A" w:rsidR="000A7593" w:rsidRDefault="000A7593" w:rsidP="000A7593">
      <w:pPr>
        <w:spacing w:line="330" w:lineRule="exact"/>
        <w:ind w:left="-567" w:hanging="142"/>
        <w:rPr>
          <w:rFonts w:ascii="HelveticaNeueLT Pro 45 Lt" w:hAnsi="HelveticaNeueLT Pro 45 Lt"/>
          <w:noProof/>
          <w:color w:val="485A5A"/>
        </w:rPr>
      </w:pPr>
      <w:r w:rsidRPr="00A47932">
        <w:rPr>
          <w:rFonts w:ascii="HelveticaNeueLT Pro 45 Lt" w:hAnsi="HelveticaNeueLT Pro 45 Lt"/>
          <w:b/>
          <w:bCs/>
          <w:noProof/>
          <w:color w:val="485A5A"/>
        </w:rPr>
        <w:t xml:space="preserve">  </w:t>
      </w:r>
      <w:r w:rsidRPr="00011654">
        <w:rPr>
          <w:rFonts w:ascii="HelveticaNeueLT Pro 45 Lt" w:hAnsi="HelveticaNeueLT Pro 45 Lt"/>
          <w:b/>
          <w:bCs/>
          <w:noProof/>
          <w:color w:val="485A5A"/>
        </w:rPr>
        <w:t>Spektrum Tower</w:t>
      </w:r>
      <w:r w:rsidRPr="00011654">
        <w:rPr>
          <w:rFonts w:ascii="HelveticaNeueLT Pro 45 Lt" w:hAnsi="HelveticaNeueLT Pro 45 Lt"/>
          <w:noProof/>
          <w:color w:val="485A5A"/>
        </w:rPr>
        <w:t xml:space="preserve"> to 32-kondygnacyjny wieżowiec oferujący ponad 32 000 mkw. powierzchni biurowej. Jego właścicielem i zarządcą jest firma Globalworth, która ma tutaj również swoją siedzibę. Do dyspozycji najemców znajduje się ponad 300 miejsc parkingowych w garażu podziemnym, a także stojaki na rowery i szatnie dla rowerzystów. Komfortowa lokalizacja w ścisłym centrum Warszawy przy ulicy Twardej 18, w sąsiedztwie ronda ONZ i alei Jana Pawła II, zapewnia łatwy dojazd każdym środkiem komunikacji miejskiej, w tym II linią metra. Obiekt oferuje wiele udogodnień, jest tu m.in. jedna z największych w Warszawie siłowni CityFit, centrum </w:t>
      </w:r>
      <w:r w:rsidRPr="00011654">
        <w:rPr>
          <w:rFonts w:ascii="HelveticaNeueLT Pro 45 Lt" w:hAnsi="HelveticaNeueLT Pro 45 Lt"/>
          <w:noProof/>
          <w:color w:val="485A5A"/>
        </w:rPr>
        <w:lastRenderedPageBreak/>
        <w:t>medyczne, kantyna i restauracja. W pobliżu Spektrum Tower znajduje się Dworzec Centralny, liczne hotele, restauracje, punkty usługowe oraz centrum handlowe Złote Tarasy. Wieżowiec posiada certyfikat ekologiczny BREEAM na poziomie Excellent oraz certyfikat WELL Health &amp; Safety 2022.</w:t>
      </w:r>
    </w:p>
    <w:p w14:paraId="55225FC9" w14:textId="77777777" w:rsidR="000A7593" w:rsidRPr="000A7593" w:rsidRDefault="000A7593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C312C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E3C93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65B140F3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9554A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E60C18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DD6C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E60C18">
        <w:rPr>
          <w:rFonts w:ascii="HelveticaNeueLT Pro 45 Lt" w:hAnsi="HelveticaNeueLT Pro 45 Lt"/>
          <w:color w:val="485A5A"/>
          <w:sz w:val="28"/>
          <w:szCs w:val="28"/>
          <w:lang w:val="en-US"/>
        </w:rPr>
        <w:t>KONTAKT</w:t>
      </w:r>
    </w:p>
    <w:p w14:paraId="1844A480" w14:textId="77777777" w:rsidR="00630556" w:rsidRPr="00E60C18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</w:p>
    <w:p w14:paraId="74180D52" w14:textId="77777777" w:rsidR="00E60C18" w:rsidRPr="00B86461" w:rsidRDefault="00E60C18" w:rsidP="00E60C18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485A5A"/>
          <w:sz w:val="20"/>
          <w:szCs w:val="20"/>
          <w:lang w:val="en-US"/>
        </w:rPr>
        <w:t>M</w:t>
      </w:r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>arta Wojtaś</w:t>
      </w:r>
    </w:p>
    <w:p w14:paraId="59C4059D" w14:textId="77777777" w:rsidR="00E60C18" w:rsidRPr="00B86461" w:rsidRDefault="00E60C18" w:rsidP="00E60C18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  <w:lang w:val="en-US"/>
        </w:rPr>
      </w:pPr>
      <w:r w:rsidRPr="00B86461">
        <w:rPr>
          <w:rFonts w:ascii="HelveticaNeueLT Pro 45 Lt" w:hAnsi="HelveticaNeueLT Pro 45 Lt"/>
          <w:color w:val="485A5A"/>
          <w:sz w:val="20"/>
          <w:szCs w:val="20"/>
          <w:lang w:val="en-US"/>
        </w:rPr>
        <w:t>PR &amp; Marketing Coordinator</w:t>
      </w:r>
    </w:p>
    <w:p w14:paraId="50183791" w14:textId="77777777" w:rsidR="00E60C18" w:rsidRPr="00B86461" w:rsidRDefault="00E60C18" w:rsidP="00E60C18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US"/>
        </w:rPr>
      </w:pPr>
    </w:p>
    <w:p w14:paraId="4C18A638" w14:textId="77777777" w:rsidR="00E60C18" w:rsidRPr="00B86461" w:rsidRDefault="00E60C18" w:rsidP="00E60C18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T: </w:t>
      </w:r>
      <w:r w:rsidRPr="005E7C32">
        <w:rPr>
          <w:rFonts w:ascii="HelveticaNeueLT Pro 65 Md" w:hAnsi="HelveticaNeueLT Pro 65 Md"/>
          <w:color w:val="485A5A"/>
          <w:sz w:val="20"/>
          <w:szCs w:val="20"/>
          <w:lang w:val="en-US"/>
        </w:rPr>
        <w:t>+48 664 348 615</w:t>
      </w:r>
    </w:p>
    <w:p w14:paraId="68AD8570" w14:textId="77777777" w:rsidR="00E60C18" w:rsidRPr="00B86461" w:rsidRDefault="00E60C18" w:rsidP="00E60C18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hyperlink r:id="rId13" w:history="1">
        <w:r w:rsidRPr="00C45500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marta.wojtas@globalworth.pl</w:t>
        </w:r>
      </w:hyperlink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4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F5983" w14:textId="77777777" w:rsidR="009724CA" w:rsidRDefault="009724CA" w:rsidP="002E2C75">
      <w:r>
        <w:separator/>
      </w:r>
    </w:p>
  </w:endnote>
  <w:endnote w:type="continuationSeparator" w:id="0">
    <w:p w14:paraId="5FF2A8DE" w14:textId="77777777" w:rsidR="009724CA" w:rsidRDefault="009724CA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A629D5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395A" w14:textId="77777777" w:rsidR="009724CA" w:rsidRDefault="009724CA" w:rsidP="002E2C75">
      <w:r>
        <w:separator/>
      </w:r>
    </w:p>
  </w:footnote>
  <w:footnote w:type="continuationSeparator" w:id="0">
    <w:p w14:paraId="2B5F1812" w14:textId="77777777" w:rsidR="009724CA" w:rsidRDefault="009724CA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42A0C"/>
    <w:rsid w:val="00054E07"/>
    <w:rsid w:val="000617A1"/>
    <w:rsid w:val="00062110"/>
    <w:rsid w:val="00074DC4"/>
    <w:rsid w:val="000826CC"/>
    <w:rsid w:val="00092351"/>
    <w:rsid w:val="000939E0"/>
    <w:rsid w:val="00095428"/>
    <w:rsid w:val="000A7593"/>
    <w:rsid w:val="000B154D"/>
    <w:rsid w:val="000B3498"/>
    <w:rsid w:val="000B5B35"/>
    <w:rsid w:val="000B68CE"/>
    <w:rsid w:val="000C06D3"/>
    <w:rsid w:val="000C1CAB"/>
    <w:rsid w:val="000C727B"/>
    <w:rsid w:val="000C7AE8"/>
    <w:rsid w:val="000D53A6"/>
    <w:rsid w:val="000D56BE"/>
    <w:rsid w:val="000E3EDD"/>
    <w:rsid w:val="0012228F"/>
    <w:rsid w:val="00131690"/>
    <w:rsid w:val="001440A3"/>
    <w:rsid w:val="00147BEF"/>
    <w:rsid w:val="00147FDF"/>
    <w:rsid w:val="00155DDA"/>
    <w:rsid w:val="00161D9C"/>
    <w:rsid w:val="00176076"/>
    <w:rsid w:val="0017607B"/>
    <w:rsid w:val="0019351A"/>
    <w:rsid w:val="001A3D5A"/>
    <w:rsid w:val="001A7DB2"/>
    <w:rsid w:val="001C2C16"/>
    <w:rsid w:val="001C70A8"/>
    <w:rsid w:val="001D05A8"/>
    <w:rsid w:val="001E27E5"/>
    <w:rsid w:val="001E6363"/>
    <w:rsid w:val="001E7219"/>
    <w:rsid w:val="0020274F"/>
    <w:rsid w:val="00215AD6"/>
    <w:rsid w:val="00215F75"/>
    <w:rsid w:val="00216CE2"/>
    <w:rsid w:val="00217BD7"/>
    <w:rsid w:val="00235026"/>
    <w:rsid w:val="00236030"/>
    <w:rsid w:val="0024783F"/>
    <w:rsid w:val="00250C11"/>
    <w:rsid w:val="002643E8"/>
    <w:rsid w:val="00265121"/>
    <w:rsid w:val="002725D9"/>
    <w:rsid w:val="002745EE"/>
    <w:rsid w:val="002772D1"/>
    <w:rsid w:val="00291269"/>
    <w:rsid w:val="00291D88"/>
    <w:rsid w:val="002947DA"/>
    <w:rsid w:val="002A3D10"/>
    <w:rsid w:val="002A7A24"/>
    <w:rsid w:val="002B0269"/>
    <w:rsid w:val="002B4904"/>
    <w:rsid w:val="002B4994"/>
    <w:rsid w:val="002B6DDE"/>
    <w:rsid w:val="002D28A0"/>
    <w:rsid w:val="002D499B"/>
    <w:rsid w:val="002D5B0F"/>
    <w:rsid w:val="002E1D55"/>
    <w:rsid w:val="002E1EA8"/>
    <w:rsid w:val="002E2C75"/>
    <w:rsid w:val="002F1E3A"/>
    <w:rsid w:val="0030333D"/>
    <w:rsid w:val="003043D2"/>
    <w:rsid w:val="00305D2F"/>
    <w:rsid w:val="00316038"/>
    <w:rsid w:val="00343721"/>
    <w:rsid w:val="0034437F"/>
    <w:rsid w:val="003527A8"/>
    <w:rsid w:val="00355029"/>
    <w:rsid w:val="00366A1F"/>
    <w:rsid w:val="00375CC4"/>
    <w:rsid w:val="00381FB7"/>
    <w:rsid w:val="00384FC0"/>
    <w:rsid w:val="003A2865"/>
    <w:rsid w:val="003C5AF5"/>
    <w:rsid w:val="003D2A4E"/>
    <w:rsid w:val="003D3D41"/>
    <w:rsid w:val="003D62AD"/>
    <w:rsid w:val="003E3DB7"/>
    <w:rsid w:val="003E7BCB"/>
    <w:rsid w:val="003F05B9"/>
    <w:rsid w:val="003F6233"/>
    <w:rsid w:val="003F7958"/>
    <w:rsid w:val="00401709"/>
    <w:rsid w:val="004229BD"/>
    <w:rsid w:val="0042398A"/>
    <w:rsid w:val="00437039"/>
    <w:rsid w:val="00440BD6"/>
    <w:rsid w:val="00445CDB"/>
    <w:rsid w:val="00450B26"/>
    <w:rsid w:val="0045159F"/>
    <w:rsid w:val="00453D95"/>
    <w:rsid w:val="00483699"/>
    <w:rsid w:val="00487969"/>
    <w:rsid w:val="004969DA"/>
    <w:rsid w:val="004A2225"/>
    <w:rsid w:val="004A4BC9"/>
    <w:rsid w:val="004C039A"/>
    <w:rsid w:val="004E0C05"/>
    <w:rsid w:val="00503111"/>
    <w:rsid w:val="00523F27"/>
    <w:rsid w:val="00527189"/>
    <w:rsid w:val="005278B5"/>
    <w:rsid w:val="00535B29"/>
    <w:rsid w:val="00540072"/>
    <w:rsid w:val="00546CDA"/>
    <w:rsid w:val="00553EEC"/>
    <w:rsid w:val="005576A4"/>
    <w:rsid w:val="005608AF"/>
    <w:rsid w:val="00563089"/>
    <w:rsid w:val="0056433B"/>
    <w:rsid w:val="00573B11"/>
    <w:rsid w:val="005866CB"/>
    <w:rsid w:val="0059007F"/>
    <w:rsid w:val="00590665"/>
    <w:rsid w:val="00592B22"/>
    <w:rsid w:val="005A2BF0"/>
    <w:rsid w:val="005B0375"/>
    <w:rsid w:val="005B2CBF"/>
    <w:rsid w:val="005C353C"/>
    <w:rsid w:val="005C4AC8"/>
    <w:rsid w:val="005C4B45"/>
    <w:rsid w:val="005D16FD"/>
    <w:rsid w:val="005D17E5"/>
    <w:rsid w:val="005D62E6"/>
    <w:rsid w:val="005E27C4"/>
    <w:rsid w:val="005E7964"/>
    <w:rsid w:val="005F560D"/>
    <w:rsid w:val="0061540C"/>
    <w:rsid w:val="00623C04"/>
    <w:rsid w:val="00630556"/>
    <w:rsid w:val="006315E6"/>
    <w:rsid w:val="00642E01"/>
    <w:rsid w:val="0064713B"/>
    <w:rsid w:val="00651E96"/>
    <w:rsid w:val="00674B1E"/>
    <w:rsid w:val="00675A15"/>
    <w:rsid w:val="006832C0"/>
    <w:rsid w:val="00683EBF"/>
    <w:rsid w:val="00693438"/>
    <w:rsid w:val="00693768"/>
    <w:rsid w:val="00696458"/>
    <w:rsid w:val="006964F8"/>
    <w:rsid w:val="00697EB7"/>
    <w:rsid w:val="006B69A3"/>
    <w:rsid w:val="006C294A"/>
    <w:rsid w:val="006C65B4"/>
    <w:rsid w:val="006D2235"/>
    <w:rsid w:val="006D75BE"/>
    <w:rsid w:val="006F29C2"/>
    <w:rsid w:val="006F5F91"/>
    <w:rsid w:val="00701EAE"/>
    <w:rsid w:val="0070278F"/>
    <w:rsid w:val="00704942"/>
    <w:rsid w:val="00713257"/>
    <w:rsid w:val="007135C2"/>
    <w:rsid w:val="00717885"/>
    <w:rsid w:val="007224B8"/>
    <w:rsid w:val="007310C7"/>
    <w:rsid w:val="00736C01"/>
    <w:rsid w:val="00744601"/>
    <w:rsid w:val="00745F10"/>
    <w:rsid w:val="00753AB6"/>
    <w:rsid w:val="00757A5A"/>
    <w:rsid w:val="00762A8D"/>
    <w:rsid w:val="00765686"/>
    <w:rsid w:val="007716D2"/>
    <w:rsid w:val="00781067"/>
    <w:rsid w:val="00781937"/>
    <w:rsid w:val="0079244F"/>
    <w:rsid w:val="00793177"/>
    <w:rsid w:val="00794F18"/>
    <w:rsid w:val="007A4122"/>
    <w:rsid w:val="007A7183"/>
    <w:rsid w:val="007B129D"/>
    <w:rsid w:val="007F00E7"/>
    <w:rsid w:val="007F178D"/>
    <w:rsid w:val="008060E3"/>
    <w:rsid w:val="008069A7"/>
    <w:rsid w:val="00807495"/>
    <w:rsid w:val="00810C31"/>
    <w:rsid w:val="00816F98"/>
    <w:rsid w:val="0083361B"/>
    <w:rsid w:val="008408A7"/>
    <w:rsid w:val="00841269"/>
    <w:rsid w:val="00842D4E"/>
    <w:rsid w:val="008464E4"/>
    <w:rsid w:val="00847E73"/>
    <w:rsid w:val="00850422"/>
    <w:rsid w:val="00854A7A"/>
    <w:rsid w:val="00857F26"/>
    <w:rsid w:val="00861D3F"/>
    <w:rsid w:val="00862188"/>
    <w:rsid w:val="00874C28"/>
    <w:rsid w:val="008752AC"/>
    <w:rsid w:val="0087761D"/>
    <w:rsid w:val="00890EA9"/>
    <w:rsid w:val="008928DF"/>
    <w:rsid w:val="008A0957"/>
    <w:rsid w:val="008A4734"/>
    <w:rsid w:val="008A63FC"/>
    <w:rsid w:val="008B26F3"/>
    <w:rsid w:val="008B2C1B"/>
    <w:rsid w:val="008C66E5"/>
    <w:rsid w:val="008D0D4C"/>
    <w:rsid w:val="008D184E"/>
    <w:rsid w:val="008D1F5E"/>
    <w:rsid w:val="008E139F"/>
    <w:rsid w:val="008F49A4"/>
    <w:rsid w:val="00904BEA"/>
    <w:rsid w:val="00905A34"/>
    <w:rsid w:val="00917A80"/>
    <w:rsid w:val="00920F50"/>
    <w:rsid w:val="009227ED"/>
    <w:rsid w:val="009345CB"/>
    <w:rsid w:val="00935331"/>
    <w:rsid w:val="009401C3"/>
    <w:rsid w:val="00941047"/>
    <w:rsid w:val="00942D99"/>
    <w:rsid w:val="0094791D"/>
    <w:rsid w:val="00960101"/>
    <w:rsid w:val="009715CE"/>
    <w:rsid w:val="009724CA"/>
    <w:rsid w:val="009755D8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C693B"/>
    <w:rsid w:val="009D0B8D"/>
    <w:rsid w:val="009D2143"/>
    <w:rsid w:val="009D7CDB"/>
    <w:rsid w:val="009E186C"/>
    <w:rsid w:val="009E648D"/>
    <w:rsid w:val="009F0648"/>
    <w:rsid w:val="009F1EEE"/>
    <w:rsid w:val="009F3B00"/>
    <w:rsid w:val="009F3F32"/>
    <w:rsid w:val="00A12139"/>
    <w:rsid w:val="00A154BF"/>
    <w:rsid w:val="00A17132"/>
    <w:rsid w:val="00A31607"/>
    <w:rsid w:val="00A336BA"/>
    <w:rsid w:val="00A34664"/>
    <w:rsid w:val="00A47932"/>
    <w:rsid w:val="00A56BF5"/>
    <w:rsid w:val="00A64F9F"/>
    <w:rsid w:val="00A77ADF"/>
    <w:rsid w:val="00A845AE"/>
    <w:rsid w:val="00A85B2E"/>
    <w:rsid w:val="00AB0355"/>
    <w:rsid w:val="00AB3EDB"/>
    <w:rsid w:val="00AD73EB"/>
    <w:rsid w:val="00AF1A48"/>
    <w:rsid w:val="00AF5B9F"/>
    <w:rsid w:val="00B00CE1"/>
    <w:rsid w:val="00B0553D"/>
    <w:rsid w:val="00B078AF"/>
    <w:rsid w:val="00B17C13"/>
    <w:rsid w:val="00B17E41"/>
    <w:rsid w:val="00B25346"/>
    <w:rsid w:val="00B30804"/>
    <w:rsid w:val="00B31BD1"/>
    <w:rsid w:val="00B3357F"/>
    <w:rsid w:val="00B36406"/>
    <w:rsid w:val="00B4259B"/>
    <w:rsid w:val="00B466C1"/>
    <w:rsid w:val="00B50643"/>
    <w:rsid w:val="00B64E92"/>
    <w:rsid w:val="00B72653"/>
    <w:rsid w:val="00B81AEA"/>
    <w:rsid w:val="00B82D8A"/>
    <w:rsid w:val="00B85089"/>
    <w:rsid w:val="00B860BA"/>
    <w:rsid w:val="00B95C7C"/>
    <w:rsid w:val="00B977B9"/>
    <w:rsid w:val="00BA0102"/>
    <w:rsid w:val="00BA6112"/>
    <w:rsid w:val="00BB6626"/>
    <w:rsid w:val="00BC3B71"/>
    <w:rsid w:val="00BC741E"/>
    <w:rsid w:val="00BD6B57"/>
    <w:rsid w:val="00BF4F04"/>
    <w:rsid w:val="00C027C5"/>
    <w:rsid w:val="00C05994"/>
    <w:rsid w:val="00C10A98"/>
    <w:rsid w:val="00C14C13"/>
    <w:rsid w:val="00C22A7C"/>
    <w:rsid w:val="00C30555"/>
    <w:rsid w:val="00C32ECB"/>
    <w:rsid w:val="00C33E1F"/>
    <w:rsid w:val="00C34B77"/>
    <w:rsid w:val="00C423E7"/>
    <w:rsid w:val="00C45FB4"/>
    <w:rsid w:val="00C52230"/>
    <w:rsid w:val="00C53715"/>
    <w:rsid w:val="00C66DAF"/>
    <w:rsid w:val="00C74079"/>
    <w:rsid w:val="00C87538"/>
    <w:rsid w:val="00CA01C8"/>
    <w:rsid w:val="00CA335E"/>
    <w:rsid w:val="00CA6269"/>
    <w:rsid w:val="00CB1539"/>
    <w:rsid w:val="00CD2138"/>
    <w:rsid w:val="00CD2DB0"/>
    <w:rsid w:val="00D01D26"/>
    <w:rsid w:val="00D11198"/>
    <w:rsid w:val="00D43614"/>
    <w:rsid w:val="00D45CAF"/>
    <w:rsid w:val="00D45F12"/>
    <w:rsid w:val="00D56CC8"/>
    <w:rsid w:val="00D62170"/>
    <w:rsid w:val="00D825CC"/>
    <w:rsid w:val="00D83FB7"/>
    <w:rsid w:val="00D96D9A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10B8B"/>
    <w:rsid w:val="00E153BF"/>
    <w:rsid w:val="00E15F4E"/>
    <w:rsid w:val="00E1667A"/>
    <w:rsid w:val="00E40ED5"/>
    <w:rsid w:val="00E46EEA"/>
    <w:rsid w:val="00E601EA"/>
    <w:rsid w:val="00E60C18"/>
    <w:rsid w:val="00E67C74"/>
    <w:rsid w:val="00E72084"/>
    <w:rsid w:val="00E731CC"/>
    <w:rsid w:val="00E82A57"/>
    <w:rsid w:val="00E86E28"/>
    <w:rsid w:val="00EB3D30"/>
    <w:rsid w:val="00EB4F93"/>
    <w:rsid w:val="00EC1EA8"/>
    <w:rsid w:val="00EC7946"/>
    <w:rsid w:val="00EE51DB"/>
    <w:rsid w:val="00EE73D2"/>
    <w:rsid w:val="00F0634A"/>
    <w:rsid w:val="00F078DA"/>
    <w:rsid w:val="00F12641"/>
    <w:rsid w:val="00F1793D"/>
    <w:rsid w:val="00F21AF7"/>
    <w:rsid w:val="00F305C6"/>
    <w:rsid w:val="00F534EC"/>
    <w:rsid w:val="00F5579D"/>
    <w:rsid w:val="00F64F6D"/>
    <w:rsid w:val="00F706BE"/>
    <w:rsid w:val="00F74FE7"/>
    <w:rsid w:val="00F77DC4"/>
    <w:rsid w:val="00F802BA"/>
    <w:rsid w:val="00F968A0"/>
    <w:rsid w:val="00FA2E2C"/>
    <w:rsid w:val="00FA4557"/>
    <w:rsid w:val="00FA49A2"/>
    <w:rsid w:val="00FB03BA"/>
    <w:rsid w:val="00FB1D70"/>
    <w:rsid w:val="00FB33D1"/>
    <w:rsid w:val="00FB36A4"/>
    <w:rsid w:val="00FD2F51"/>
    <w:rsid w:val="00FD444A"/>
    <w:rsid w:val="00FD6990"/>
    <w:rsid w:val="00FE1C53"/>
    <w:rsid w:val="00FE61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file:///C:\Users\mwojtas\AppData\Local\Microsoft\Windows\INetCache\Content.Outlook\OO5NSC8B\marta.wojtas@globalworth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8DAC16-06AB-44B8-AE09-DC067B12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673</Words>
  <Characters>4039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Marta Wojtaś</cp:lastModifiedBy>
  <cp:revision>5</cp:revision>
  <cp:lastPrinted>2020-11-20T13:25:00Z</cp:lastPrinted>
  <dcterms:created xsi:type="dcterms:W3CDTF">2022-09-20T14:34:00Z</dcterms:created>
  <dcterms:modified xsi:type="dcterms:W3CDTF">2022-11-21T14:43:00Z</dcterms:modified>
</cp:coreProperties>
</file>