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3CF6" w14:textId="3A5693D2" w:rsidR="00261C8E" w:rsidRDefault="003816C5" w:rsidP="00C95687">
      <w:pPr>
        <w:jc w:val="right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 xml:space="preserve">Szczytno, </w:t>
      </w:r>
      <w:r w:rsidR="00751AFE">
        <w:rPr>
          <w:rFonts w:hAnsiTheme="minorHAnsi" w:cstheme="minorHAnsi"/>
          <w:sz w:val="20"/>
          <w:szCs w:val="20"/>
          <w:lang w:val="pl-PL"/>
        </w:rPr>
        <w:t>1</w:t>
      </w:r>
      <w:r w:rsidR="00E67F67">
        <w:rPr>
          <w:rFonts w:hAnsiTheme="minorHAnsi" w:cstheme="minorHAnsi"/>
          <w:sz w:val="20"/>
          <w:szCs w:val="20"/>
          <w:lang w:val="pl-PL"/>
        </w:rPr>
        <w:t>3</w:t>
      </w:r>
      <w:r>
        <w:rPr>
          <w:rFonts w:hAnsiTheme="minorHAnsi" w:cstheme="minorHAnsi"/>
          <w:sz w:val="20"/>
          <w:szCs w:val="20"/>
          <w:lang w:val="pl-PL"/>
        </w:rPr>
        <w:t xml:space="preserve"> grudnia</w:t>
      </w:r>
      <w:r w:rsidR="00BD0FF9" w:rsidRPr="007A2AF2">
        <w:rPr>
          <w:rFonts w:hAnsiTheme="minorHAnsi" w:cstheme="minorHAnsi"/>
          <w:sz w:val="20"/>
          <w:szCs w:val="20"/>
          <w:lang w:val="pl-PL"/>
        </w:rPr>
        <w:t xml:space="preserve"> </w:t>
      </w:r>
      <w:r w:rsidR="00FE61E4" w:rsidRPr="007A2AF2">
        <w:rPr>
          <w:rFonts w:hAnsiTheme="minorHAnsi" w:cstheme="minorHAnsi"/>
          <w:sz w:val="20"/>
          <w:szCs w:val="20"/>
          <w:lang w:val="pl-PL"/>
        </w:rPr>
        <w:t>202</w:t>
      </w:r>
      <w:r w:rsidR="00D92A51" w:rsidRPr="007A2AF2">
        <w:rPr>
          <w:rFonts w:hAnsiTheme="minorHAnsi" w:cstheme="minorHAnsi"/>
          <w:sz w:val="20"/>
          <w:szCs w:val="20"/>
          <w:lang w:val="pl-PL"/>
        </w:rPr>
        <w:t>2</w:t>
      </w:r>
      <w:r w:rsidR="003F1A03" w:rsidRPr="007A2AF2">
        <w:rPr>
          <w:rFonts w:hAnsiTheme="minorHAnsi" w:cstheme="minorHAnsi"/>
          <w:sz w:val="20"/>
          <w:szCs w:val="20"/>
          <w:lang w:val="pl-PL"/>
        </w:rPr>
        <w:t xml:space="preserve"> </w:t>
      </w:r>
      <w:r w:rsidR="00A76A8C" w:rsidRPr="007A2AF2">
        <w:rPr>
          <w:rFonts w:hAnsiTheme="minorHAnsi" w:cstheme="minorHAnsi"/>
          <w:sz w:val="20"/>
          <w:szCs w:val="20"/>
          <w:lang w:val="pl-PL"/>
        </w:rPr>
        <w:t>r.</w:t>
      </w:r>
    </w:p>
    <w:p w14:paraId="591EDC58" w14:textId="77777777" w:rsidR="00DA0AD8" w:rsidRPr="007A2AF2" w:rsidRDefault="00DA0AD8" w:rsidP="00C95687">
      <w:pPr>
        <w:jc w:val="right"/>
        <w:rPr>
          <w:rFonts w:hAnsiTheme="minorHAnsi" w:cstheme="minorHAnsi"/>
          <w:sz w:val="20"/>
          <w:szCs w:val="20"/>
          <w:lang w:val="pl-PL"/>
        </w:rPr>
      </w:pPr>
    </w:p>
    <w:p w14:paraId="1D42FA54" w14:textId="7F1F3E03" w:rsidR="00AF6D21" w:rsidRPr="00044A6F" w:rsidRDefault="00B532C2" w:rsidP="00FA6BDE">
      <w:pPr>
        <w:spacing w:line="276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DA0AD8">
        <w:rPr>
          <w:rFonts w:hAnsiTheme="minorHAnsi" w:cstheme="minorHAnsi"/>
          <w:b/>
          <w:sz w:val="24"/>
          <w:szCs w:val="24"/>
          <w:lang w:val="pl-PL"/>
        </w:rPr>
        <w:t>Mazurska Manufaktura S</w:t>
      </w:r>
      <w:r w:rsidR="004C7540">
        <w:rPr>
          <w:rFonts w:hAnsiTheme="minorHAnsi" w:cstheme="minorHAnsi"/>
          <w:b/>
          <w:sz w:val="24"/>
          <w:szCs w:val="24"/>
          <w:lang w:val="pl-PL"/>
        </w:rPr>
        <w:t>.</w:t>
      </w:r>
      <w:r w:rsidRPr="00DA0AD8">
        <w:rPr>
          <w:rFonts w:hAnsiTheme="minorHAnsi" w:cstheme="minorHAnsi"/>
          <w:b/>
          <w:sz w:val="24"/>
          <w:szCs w:val="24"/>
          <w:lang w:val="pl-PL"/>
        </w:rPr>
        <w:t>A</w:t>
      </w:r>
      <w:r w:rsidR="004C7540">
        <w:rPr>
          <w:rFonts w:hAnsiTheme="minorHAnsi" w:cstheme="minorHAnsi"/>
          <w:b/>
          <w:sz w:val="24"/>
          <w:szCs w:val="24"/>
          <w:lang w:val="pl-PL"/>
        </w:rPr>
        <w:t>.</w:t>
      </w:r>
      <w:r w:rsidR="0091383E">
        <w:rPr>
          <w:rFonts w:hAnsiTheme="minorHAnsi" w:cstheme="minorHAnsi"/>
          <w:b/>
          <w:sz w:val="24"/>
          <w:szCs w:val="24"/>
          <w:lang w:val="pl-PL"/>
        </w:rPr>
        <w:t xml:space="preserve"> </w:t>
      </w:r>
      <w:r w:rsidR="00785503">
        <w:rPr>
          <w:rFonts w:hAnsiTheme="minorHAnsi" w:cstheme="minorHAnsi"/>
          <w:b/>
          <w:sz w:val="24"/>
          <w:szCs w:val="24"/>
          <w:lang w:val="pl-PL"/>
        </w:rPr>
        <w:t>ruszyła z dwie</w:t>
      </w:r>
      <w:r w:rsidR="00765CF0">
        <w:rPr>
          <w:rFonts w:hAnsiTheme="minorHAnsi" w:cstheme="minorHAnsi"/>
          <w:b/>
          <w:sz w:val="24"/>
          <w:szCs w:val="24"/>
          <w:lang w:val="pl-PL"/>
        </w:rPr>
        <w:t>ma emisjami akcji. W pub</w:t>
      </w:r>
      <w:r w:rsidR="00312765">
        <w:rPr>
          <w:rFonts w:hAnsiTheme="minorHAnsi" w:cstheme="minorHAnsi"/>
          <w:b/>
          <w:sz w:val="24"/>
          <w:szCs w:val="24"/>
          <w:lang w:val="pl-PL"/>
        </w:rPr>
        <w:t>licznej chce zebrać 1,6 mln zł</w:t>
      </w:r>
    </w:p>
    <w:p w14:paraId="6F5F6FE7" w14:textId="49269593" w:rsidR="004C7540" w:rsidRDefault="0091383E" w:rsidP="00423553">
      <w:pPr>
        <w:spacing w:line="276" w:lineRule="auto"/>
        <w:jc w:val="both"/>
        <w:rPr>
          <w:rFonts w:hAnsiTheme="minorHAnsi" w:cstheme="minorHAnsi"/>
          <w:b/>
          <w:sz w:val="20"/>
          <w:szCs w:val="20"/>
          <w:lang w:val="pl-PL"/>
        </w:rPr>
      </w:pPr>
      <w:r w:rsidRPr="0091383E">
        <w:rPr>
          <w:rFonts w:hAnsiTheme="minorHAnsi" w:cstheme="minorHAnsi"/>
          <w:b/>
          <w:sz w:val="20"/>
          <w:szCs w:val="20"/>
          <w:lang w:val="pl-PL"/>
        </w:rPr>
        <w:t>Mazurska Manufaktura S</w:t>
      </w:r>
      <w:r w:rsidR="004C7540">
        <w:rPr>
          <w:rFonts w:hAnsiTheme="minorHAnsi" w:cstheme="minorHAnsi"/>
          <w:b/>
          <w:sz w:val="20"/>
          <w:szCs w:val="20"/>
          <w:lang w:val="pl-PL"/>
        </w:rPr>
        <w:t>.</w:t>
      </w:r>
      <w:r w:rsidRPr="0091383E">
        <w:rPr>
          <w:rFonts w:hAnsiTheme="minorHAnsi" w:cstheme="minorHAnsi"/>
          <w:b/>
          <w:sz w:val="20"/>
          <w:szCs w:val="20"/>
          <w:lang w:val="pl-PL"/>
        </w:rPr>
        <w:t>A</w:t>
      </w:r>
      <w:r w:rsidR="004C7540">
        <w:rPr>
          <w:rFonts w:hAnsiTheme="minorHAnsi" w:cstheme="minorHAnsi"/>
          <w:b/>
          <w:sz w:val="20"/>
          <w:szCs w:val="20"/>
          <w:lang w:val="pl-PL"/>
        </w:rPr>
        <w:t>.</w:t>
      </w:r>
      <w:r w:rsidR="002A6110">
        <w:rPr>
          <w:rFonts w:hAnsiTheme="minorHAnsi" w:cstheme="minorHAnsi"/>
          <w:b/>
          <w:sz w:val="20"/>
          <w:szCs w:val="20"/>
          <w:lang w:val="pl-PL"/>
        </w:rPr>
        <w:t xml:space="preserve">, producent mocnych alkoholi segmentu </w:t>
      </w:r>
      <w:proofErr w:type="spellStart"/>
      <w:r w:rsidR="002A6110">
        <w:rPr>
          <w:rFonts w:hAnsiTheme="minorHAnsi" w:cstheme="minorHAnsi"/>
          <w:b/>
          <w:sz w:val="20"/>
          <w:szCs w:val="20"/>
          <w:lang w:val="pl-PL"/>
        </w:rPr>
        <w:t>premium</w:t>
      </w:r>
      <w:proofErr w:type="spellEnd"/>
      <w:r w:rsidR="002A6110">
        <w:rPr>
          <w:rFonts w:hAnsiTheme="minorHAnsi" w:cstheme="minorHAnsi"/>
          <w:b/>
          <w:sz w:val="20"/>
          <w:szCs w:val="20"/>
          <w:lang w:val="pl-PL"/>
        </w:rPr>
        <w:t xml:space="preserve"> oraz regionalnych i rzemieślniczych piw, </w:t>
      </w:r>
      <w:r w:rsidR="00751AFE">
        <w:rPr>
          <w:rFonts w:hAnsiTheme="minorHAnsi" w:cstheme="minorHAnsi"/>
          <w:b/>
          <w:sz w:val="20"/>
          <w:szCs w:val="20"/>
          <w:lang w:val="pl-PL"/>
        </w:rPr>
        <w:t>12</w:t>
      </w:r>
      <w:r w:rsidR="003816C5">
        <w:rPr>
          <w:rFonts w:hAnsiTheme="minorHAnsi" w:cstheme="minorHAnsi"/>
          <w:b/>
          <w:sz w:val="20"/>
          <w:szCs w:val="20"/>
          <w:lang w:val="pl-PL"/>
        </w:rPr>
        <w:t xml:space="preserve"> grudnia</w:t>
      </w:r>
      <w:r w:rsidR="002A6110">
        <w:rPr>
          <w:rFonts w:hAnsiTheme="minorHAnsi" w:cstheme="minorHAnsi"/>
          <w:b/>
          <w:sz w:val="20"/>
          <w:szCs w:val="20"/>
          <w:lang w:val="pl-PL"/>
        </w:rPr>
        <w:t xml:space="preserve"> br. wystartowała z publiczną emisją akcji serii H. </w:t>
      </w:r>
      <w:r w:rsidR="00FD24CE">
        <w:rPr>
          <w:rFonts w:hAnsiTheme="minorHAnsi" w:cstheme="minorHAnsi"/>
          <w:b/>
          <w:sz w:val="20"/>
          <w:szCs w:val="20"/>
          <w:lang w:val="pl-PL"/>
        </w:rPr>
        <w:t>Warunki oferty prezentowane są na platformie własnej spół</w:t>
      </w:r>
      <w:r w:rsidR="00FC182D">
        <w:rPr>
          <w:rFonts w:hAnsiTheme="minorHAnsi" w:cstheme="minorHAnsi"/>
          <w:b/>
          <w:sz w:val="20"/>
          <w:szCs w:val="20"/>
          <w:lang w:val="pl-PL"/>
        </w:rPr>
        <w:t xml:space="preserve">ki pod adresem </w:t>
      </w:r>
      <w:r w:rsidR="002832AF">
        <w:rPr>
          <w:rFonts w:hAnsiTheme="minorHAnsi" w:cstheme="minorHAnsi"/>
          <w:b/>
          <w:sz w:val="20"/>
          <w:szCs w:val="20"/>
          <w:lang w:val="pl-PL"/>
        </w:rPr>
        <w:t>emisja.mazurskamanufaktura.pl</w:t>
      </w:r>
      <w:r w:rsidR="00FD24CE">
        <w:rPr>
          <w:rFonts w:hAnsiTheme="minorHAnsi" w:cstheme="minorHAnsi"/>
          <w:b/>
          <w:sz w:val="20"/>
          <w:szCs w:val="20"/>
          <w:lang w:val="pl-PL"/>
        </w:rPr>
        <w:t>.</w:t>
      </w:r>
      <w:r w:rsidR="00FC182D">
        <w:rPr>
          <w:rFonts w:hAnsiTheme="minorHAnsi" w:cstheme="minorHAnsi"/>
          <w:b/>
          <w:sz w:val="20"/>
          <w:szCs w:val="20"/>
          <w:lang w:val="pl-PL"/>
        </w:rPr>
        <w:t xml:space="preserve"> </w:t>
      </w:r>
      <w:r w:rsidR="002A6110">
        <w:rPr>
          <w:rFonts w:hAnsiTheme="minorHAnsi" w:cstheme="minorHAnsi"/>
          <w:b/>
          <w:sz w:val="20"/>
          <w:szCs w:val="20"/>
          <w:lang w:val="pl-PL"/>
        </w:rPr>
        <w:t xml:space="preserve">Dzięki </w:t>
      </w:r>
      <w:r w:rsidR="008C0181">
        <w:rPr>
          <w:rFonts w:hAnsiTheme="minorHAnsi" w:cstheme="minorHAnsi"/>
          <w:b/>
          <w:sz w:val="20"/>
          <w:szCs w:val="20"/>
          <w:lang w:val="pl-PL"/>
        </w:rPr>
        <w:t>tej emisji Mazurska Manufaktura</w:t>
      </w:r>
      <w:r w:rsidR="002A6110">
        <w:rPr>
          <w:rFonts w:hAnsiTheme="minorHAnsi" w:cstheme="minorHAnsi"/>
          <w:b/>
          <w:sz w:val="20"/>
          <w:szCs w:val="20"/>
          <w:lang w:val="pl-PL"/>
        </w:rPr>
        <w:t xml:space="preserve"> chce pozyskać 1,6 mln zł, które przeznaczy na doposażenie zakładu w Szczytnie</w:t>
      </w:r>
      <w:r w:rsidR="00A672D1">
        <w:rPr>
          <w:rFonts w:hAnsiTheme="minorHAnsi" w:cstheme="minorHAnsi"/>
          <w:b/>
          <w:sz w:val="20"/>
          <w:szCs w:val="20"/>
          <w:lang w:val="pl-PL"/>
        </w:rPr>
        <w:t xml:space="preserve"> w linię do rozlewu piwa puszkowego oraz rozwój portfol</w:t>
      </w:r>
      <w:r w:rsidR="0061412D">
        <w:rPr>
          <w:rFonts w:hAnsiTheme="minorHAnsi" w:cstheme="minorHAnsi"/>
          <w:b/>
          <w:sz w:val="20"/>
          <w:szCs w:val="20"/>
          <w:lang w:val="pl-PL"/>
        </w:rPr>
        <w:t xml:space="preserve">io </w:t>
      </w:r>
      <w:r w:rsidR="00A672D1">
        <w:rPr>
          <w:rFonts w:hAnsiTheme="minorHAnsi" w:cstheme="minorHAnsi"/>
          <w:b/>
          <w:sz w:val="20"/>
          <w:szCs w:val="20"/>
          <w:lang w:val="pl-PL"/>
        </w:rPr>
        <w:t xml:space="preserve">produktowego. </w:t>
      </w:r>
      <w:r w:rsidR="00EC0713">
        <w:rPr>
          <w:rFonts w:hAnsiTheme="minorHAnsi" w:cstheme="minorHAnsi"/>
          <w:b/>
          <w:sz w:val="20"/>
          <w:szCs w:val="20"/>
          <w:lang w:val="pl-PL"/>
        </w:rPr>
        <w:t>Niedługo</w:t>
      </w:r>
      <w:r w:rsidR="00A672D1">
        <w:rPr>
          <w:rFonts w:hAnsiTheme="minorHAnsi" w:cstheme="minorHAnsi"/>
          <w:b/>
          <w:sz w:val="20"/>
          <w:szCs w:val="20"/>
          <w:lang w:val="pl-PL"/>
        </w:rPr>
        <w:t xml:space="preserve"> wcześniej spółka uruchomiła emisję prywatną skierowaną do </w:t>
      </w:r>
      <w:r w:rsidR="00C32FC7">
        <w:rPr>
          <w:rFonts w:hAnsiTheme="minorHAnsi" w:cstheme="minorHAnsi"/>
          <w:b/>
          <w:sz w:val="20"/>
          <w:szCs w:val="20"/>
          <w:lang w:val="pl-PL"/>
        </w:rPr>
        <w:t>podmiotów, które zaprasza do współpracy biznesowej</w:t>
      </w:r>
      <w:r w:rsidR="00A672D1">
        <w:rPr>
          <w:rFonts w:hAnsiTheme="minorHAnsi" w:cstheme="minorHAnsi"/>
          <w:b/>
          <w:sz w:val="20"/>
          <w:szCs w:val="20"/>
          <w:lang w:val="pl-PL"/>
        </w:rPr>
        <w:t>.</w:t>
      </w:r>
      <w:r w:rsidR="00C41C23">
        <w:rPr>
          <w:rFonts w:hAnsiTheme="minorHAnsi" w:cstheme="minorHAnsi"/>
          <w:b/>
          <w:sz w:val="20"/>
          <w:szCs w:val="20"/>
          <w:lang w:val="pl-PL"/>
        </w:rPr>
        <w:t xml:space="preserve"> </w:t>
      </w:r>
      <w:r w:rsidR="00A672D1">
        <w:rPr>
          <w:rFonts w:hAnsiTheme="minorHAnsi" w:cstheme="minorHAnsi"/>
          <w:b/>
          <w:sz w:val="20"/>
          <w:szCs w:val="20"/>
          <w:lang w:val="pl-PL"/>
        </w:rPr>
        <w:t xml:space="preserve">Obie emisje to ostatnia szansa na dołączenie do akcjonariatu spółki przed jej wejściem na rynek </w:t>
      </w:r>
      <w:proofErr w:type="spellStart"/>
      <w:r w:rsidR="00A672D1">
        <w:rPr>
          <w:rFonts w:hAnsiTheme="minorHAnsi" w:cstheme="minorHAnsi"/>
          <w:b/>
          <w:sz w:val="20"/>
          <w:szCs w:val="20"/>
          <w:lang w:val="pl-PL"/>
        </w:rPr>
        <w:t>NewConnect</w:t>
      </w:r>
      <w:proofErr w:type="spellEnd"/>
      <w:r w:rsidR="004720E7">
        <w:rPr>
          <w:rFonts w:hAnsiTheme="minorHAnsi" w:cstheme="minorHAnsi"/>
          <w:b/>
          <w:sz w:val="20"/>
          <w:szCs w:val="20"/>
          <w:lang w:val="pl-PL"/>
        </w:rPr>
        <w:t xml:space="preserve">, który planowany jest w I kw. 2023 roku. </w:t>
      </w:r>
    </w:p>
    <w:p w14:paraId="62E17962" w14:textId="43E864EC" w:rsidR="002A6110" w:rsidRDefault="008817B3" w:rsidP="008817B3">
      <w:pPr>
        <w:spacing w:line="276" w:lineRule="auto"/>
        <w:jc w:val="both"/>
        <w:rPr>
          <w:rFonts w:hAnsiTheme="minorHAnsi" w:cstheme="minorHAnsi"/>
          <w:bCs/>
          <w:iCs/>
          <w:sz w:val="20"/>
          <w:szCs w:val="20"/>
          <w:lang w:val="pl-PL"/>
        </w:rPr>
      </w:pPr>
      <w:r w:rsidRPr="008817B3">
        <w:rPr>
          <w:rFonts w:hAnsiTheme="minorHAnsi" w:cstheme="minorHAnsi"/>
          <w:sz w:val="20"/>
          <w:szCs w:val="20"/>
          <w:lang w:val="pl-PL"/>
        </w:rPr>
        <w:t>Mazurska Manufaktura to założona w 2019 rodzinna firma specjalizująca się w produkcji wysokoprocentowych alkoholi rzemieślniczych</w:t>
      </w:r>
      <w:r w:rsidR="00FD24CE">
        <w:rPr>
          <w:rFonts w:hAnsiTheme="minorHAnsi" w:cstheme="minorHAnsi"/>
          <w:sz w:val="20"/>
          <w:szCs w:val="20"/>
          <w:lang w:val="pl-PL"/>
        </w:rPr>
        <w:t xml:space="preserve">, aktywnie działająca także w branży piwnej. </w:t>
      </w:r>
      <w:r w:rsidR="003A20A9">
        <w:rPr>
          <w:rFonts w:hAnsiTheme="minorHAnsi" w:cstheme="minorHAnsi"/>
          <w:sz w:val="20"/>
          <w:szCs w:val="20"/>
          <w:lang w:val="pl-PL"/>
        </w:rPr>
        <w:t>Głośnym sukcesem spółki jest zakończona niedawno rewitalizacja ponad 100-letniego Browaru w Szczytnie, do którego powraca produkcja</w:t>
      </w:r>
      <w:r w:rsidR="00BB4A8F">
        <w:rPr>
          <w:rFonts w:hAnsiTheme="minorHAnsi" w:cstheme="minorHAnsi"/>
          <w:sz w:val="20"/>
          <w:szCs w:val="20"/>
          <w:lang w:val="pl-PL"/>
        </w:rPr>
        <w:t xml:space="preserve"> historycznej</w:t>
      </w:r>
      <w:r w:rsidR="003A20A9">
        <w:rPr>
          <w:rFonts w:hAnsiTheme="minorHAnsi" w:cstheme="minorHAnsi"/>
          <w:sz w:val="20"/>
          <w:szCs w:val="20"/>
          <w:lang w:val="pl-PL"/>
        </w:rPr>
        <w:t xml:space="preserve"> marki piwa Jurand. </w:t>
      </w:r>
      <w:r w:rsidR="00FD779E">
        <w:rPr>
          <w:rFonts w:hAnsiTheme="minorHAnsi" w:cstheme="minorHAnsi"/>
          <w:sz w:val="20"/>
          <w:szCs w:val="20"/>
          <w:lang w:val="pl-PL"/>
        </w:rPr>
        <w:t xml:space="preserve">Środki na ten cel pozyskano </w:t>
      </w:r>
      <w:r w:rsidR="00DF4E3D">
        <w:rPr>
          <w:rFonts w:hAnsiTheme="minorHAnsi" w:cstheme="minorHAnsi"/>
          <w:sz w:val="20"/>
          <w:szCs w:val="20"/>
          <w:lang w:val="pl-PL"/>
        </w:rPr>
        <w:t xml:space="preserve">dzięki przeprowadzonej </w:t>
      </w:r>
      <w:r w:rsidR="00FD779E">
        <w:rPr>
          <w:rFonts w:hAnsiTheme="minorHAnsi" w:cstheme="minorHAnsi"/>
          <w:sz w:val="20"/>
          <w:szCs w:val="20"/>
          <w:lang w:val="pl-PL"/>
        </w:rPr>
        <w:t>w 2020 roku</w:t>
      </w:r>
      <w:r w:rsidR="00DF4E3D">
        <w:rPr>
          <w:rFonts w:hAnsiTheme="minorHAnsi" w:cstheme="minorHAnsi"/>
          <w:sz w:val="20"/>
          <w:szCs w:val="20"/>
          <w:lang w:val="pl-PL"/>
        </w:rPr>
        <w:t xml:space="preserve"> emisji, której wynik przekraczający 4 mln zł</w:t>
      </w:r>
      <w:r w:rsidR="00046992">
        <w:rPr>
          <w:rFonts w:hAnsiTheme="minorHAnsi" w:cstheme="minorHAnsi"/>
          <w:sz w:val="20"/>
          <w:szCs w:val="20"/>
          <w:lang w:val="pl-PL"/>
        </w:rPr>
        <w:t>,</w:t>
      </w:r>
      <w:r w:rsidR="00DF4E3D">
        <w:rPr>
          <w:rFonts w:hAnsiTheme="minorHAnsi" w:cstheme="minorHAnsi"/>
          <w:sz w:val="20"/>
          <w:szCs w:val="20"/>
          <w:lang w:val="pl-PL"/>
        </w:rPr>
        <w:t xml:space="preserve"> był w owym czasie rekordem polskiego crowdfundingu. </w:t>
      </w:r>
      <w:r w:rsidR="007F560C" w:rsidRPr="00726944">
        <w:rPr>
          <w:rFonts w:hAnsiTheme="minorHAnsi" w:cstheme="minorHAnsi"/>
          <w:bCs/>
          <w:i/>
          <w:iCs/>
          <w:sz w:val="20"/>
          <w:szCs w:val="20"/>
          <w:lang w:val="pl-PL"/>
        </w:rPr>
        <w:t>–</w:t>
      </w:r>
      <w:r w:rsidR="007F560C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 Już wkrótce do Browaru w Szczytnie powróci produkcja piwa. W listopadzie w zakładzie rozpoczął się montaż instalacji warzelniczej, a w najbliższych planach jest stworzenie linii do produkcji piwa </w:t>
      </w:r>
      <w:r w:rsidR="007F560C" w:rsidRPr="007F560C">
        <w:rPr>
          <w:rFonts w:hAnsiTheme="minorHAnsi" w:cstheme="minorHAnsi"/>
          <w:bCs/>
          <w:i/>
          <w:iCs/>
          <w:sz w:val="20"/>
          <w:szCs w:val="20"/>
          <w:lang w:val="pl-PL"/>
        </w:rPr>
        <w:t>puszkowanego</w:t>
      </w:r>
      <w:r w:rsidR="007F560C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. Puszka to opakowanie, które coraz śmielej zdobywa segment piw regionalnych i rzemieślniczych, ciesząc się rosnącą popularnością zarówno wśród konsumentów, jak i producentów. Inwestując w rozwój </w:t>
      </w:r>
      <w:r w:rsidR="00F20F7A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naszych </w:t>
      </w:r>
      <w:r w:rsidR="007F560C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mocy produkcyjnych chcemy jednocześnie rozwijać portfolio produktów oraz wchodzić w kolejne segmenty rynku </w:t>
      </w:r>
      <w:r w:rsidR="007F560C" w:rsidRPr="00726944">
        <w:rPr>
          <w:rFonts w:hAnsiTheme="minorHAnsi" w:cstheme="minorHAnsi"/>
          <w:bCs/>
          <w:i/>
          <w:iCs/>
          <w:sz w:val="20"/>
          <w:szCs w:val="20"/>
          <w:lang w:val="pl-PL"/>
        </w:rPr>
        <w:t>–</w:t>
      </w:r>
      <w:r w:rsidR="007F560C">
        <w:rPr>
          <w:rFonts w:hAnsiTheme="minorHAnsi" w:cstheme="minorHAnsi"/>
          <w:bCs/>
          <w:iCs/>
          <w:sz w:val="20"/>
          <w:szCs w:val="20"/>
          <w:lang w:val="pl-PL"/>
        </w:rPr>
        <w:t xml:space="preserve"> </w:t>
      </w:r>
      <w:r w:rsidR="00467FCB">
        <w:rPr>
          <w:rFonts w:hAnsiTheme="minorHAnsi" w:cstheme="minorHAnsi"/>
          <w:bCs/>
          <w:iCs/>
          <w:sz w:val="20"/>
          <w:szCs w:val="20"/>
          <w:lang w:val="pl-PL"/>
        </w:rPr>
        <w:t>mówi Jakub Gromek</w:t>
      </w:r>
      <w:r w:rsidR="00467FCB" w:rsidRPr="00467FCB">
        <w:rPr>
          <w:rFonts w:hAnsiTheme="minorHAnsi" w:cstheme="minorHAnsi"/>
          <w:bCs/>
          <w:iCs/>
          <w:sz w:val="20"/>
          <w:szCs w:val="20"/>
          <w:lang w:val="pl-PL"/>
        </w:rPr>
        <w:t xml:space="preserve">, </w:t>
      </w:r>
      <w:r w:rsidR="00270FA0">
        <w:rPr>
          <w:rFonts w:hAnsiTheme="minorHAnsi" w:cstheme="minorHAnsi"/>
          <w:bCs/>
          <w:iCs/>
          <w:sz w:val="20"/>
          <w:szCs w:val="20"/>
          <w:lang w:val="pl-PL"/>
        </w:rPr>
        <w:t xml:space="preserve">Dyrektor Generalny </w:t>
      </w:r>
      <w:r w:rsidR="00467FCB" w:rsidRPr="00467FCB">
        <w:rPr>
          <w:rFonts w:hAnsiTheme="minorHAnsi" w:cstheme="minorHAnsi"/>
          <w:bCs/>
          <w:iCs/>
          <w:sz w:val="20"/>
          <w:szCs w:val="20"/>
          <w:lang w:val="pl-PL"/>
        </w:rPr>
        <w:t>Mazursk</w:t>
      </w:r>
      <w:r w:rsidR="00270FA0">
        <w:rPr>
          <w:rFonts w:hAnsiTheme="minorHAnsi" w:cstheme="minorHAnsi"/>
          <w:bCs/>
          <w:iCs/>
          <w:sz w:val="20"/>
          <w:szCs w:val="20"/>
          <w:lang w:val="pl-PL"/>
        </w:rPr>
        <w:t>iej</w:t>
      </w:r>
      <w:r w:rsidR="00467FCB" w:rsidRPr="00467FCB">
        <w:rPr>
          <w:rFonts w:hAnsiTheme="minorHAnsi" w:cstheme="minorHAnsi"/>
          <w:bCs/>
          <w:iCs/>
          <w:sz w:val="20"/>
          <w:szCs w:val="20"/>
          <w:lang w:val="pl-PL"/>
        </w:rPr>
        <w:t xml:space="preserve"> Manufaktur</w:t>
      </w:r>
      <w:r w:rsidR="00270FA0">
        <w:rPr>
          <w:rFonts w:hAnsiTheme="minorHAnsi" w:cstheme="minorHAnsi"/>
          <w:bCs/>
          <w:iCs/>
          <w:sz w:val="20"/>
          <w:szCs w:val="20"/>
          <w:lang w:val="pl-PL"/>
        </w:rPr>
        <w:t>y</w:t>
      </w:r>
      <w:r w:rsidR="00467FCB" w:rsidRPr="00467FCB">
        <w:rPr>
          <w:rFonts w:hAnsiTheme="minorHAnsi" w:cstheme="minorHAnsi"/>
          <w:bCs/>
          <w:iCs/>
          <w:sz w:val="20"/>
          <w:szCs w:val="20"/>
          <w:lang w:val="pl-PL"/>
        </w:rPr>
        <w:t xml:space="preserve"> S.A.</w:t>
      </w:r>
    </w:p>
    <w:p w14:paraId="3845CD9C" w14:textId="38EE176D" w:rsidR="00FA29F0" w:rsidRPr="007F560C" w:rsidRDefault="0071359E" w:rsidP="008817B3">
      <w:pPr>
        <w:spacing w:line="276" w:lineRule="auto"/>
        <w:jc w:val="both"/>
        <w:rPr>
          <w:rFonts w:hAnsiTheme="minorHAnsi" w:cstheme="minorHAnsi"/>
          <w:b/>
          <w:sz w:val="20"/>
          <w:szCs w:val="20"/>
          <w:lang w:val="pl-PL"/>
        </w:rPr>
      </w:pPr>
      <w:r>
        <w:rPr>
          <w:rFonts w:hAnsiTheme="minorHAnsi" w:cstheme="minorHAnsi"/>
          <w:b/>
          <w:sz w:val="20"/>
          <w:szCs w:val="20"/>
          <w:lang w:val="pl-PL"/>
        </w:rPr>
        <w:t xml:space="preserve">Dwie </w:t>
      </w:r>
      <w:r w:rsidRPr="0071359E">
        <w:rPr>
          <w:rFonts w:hAnsiTheme="minorHAnsi" w:cstheme="minorHAnsi"/>
          <w:b/>
          <w:sz w:val="20"/>
          <w:szCs w:val="20"/>
          <w:lang w:val="pl-PL"/>
        </w:rPr>
        <w:t xml:space="preserve">emisje </w:t>
      </w:r>
      <w:r w:rsidRPr="0071359E">
        <w:rPr>
          <w:rFonts w:hAnsiTheme="minorHAnsi" w:cstheme="minorHAnsi"/>
          <w:b/>
          <w:bCs/>
          <w:iCs/>
          <w:sz w:val="20"/>
          <w:szCs w:val="20"/>
          <w:lang w:val="pl-PL"/>
        </w:rPr>
        <w:t xml:space="preserve">– </w:t>
      </w:r>
      <w:r w:rsidR="0058329C" w:rsidRPr="0071359E">
        <w:rPr>
          <w:rFonts w:hAnsiTheme="minorHAnsi" w:cstheme="minorHAnsi"/>
          <w:b/>
          <w:sz w:val="20"/>
          <w:szCs w:val="20"/>
          <w:lang w:val="pl-PL"/>
        </w:rPr>
        <w:t>by</w:t>
      </w:r>
      <w:r w:rsidR="0058329C">
        <w:rPr>
          <w:rFonts w:hAnsiTheme="minorHAnsi" w:cstheme="minorHAnsi"/>
          <w:b/>
          <w:sz w:val="20"/>
          <w:szCs w:val="20"/>
          <w:lang w:val="pl-PL"/>
        </w:rPr>
        <w:t xml:space="preserve"> rozwijać produkcję i konsolidować rynek</w:t>
      </w:r>
    </w:p>
    <w:p w14:paraId="3D190973" w14:textId="11BEC097" w:rsidR="002A6110" w:rsidRPr="00695D59" w:rsidRDefault="00695D59" w:rsidP="00656640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Obecn</w:t>
      </w:r>
      <w:r w:rsidRPr="00695D59">
        <w:rPr>
          <w:rFonts w:hAnsiTheme="minorHAnsi" w:cstheme="minorHAnsi"/>
          <w:sz w:val="20"/>
          <w:szCs w:val="20"/>
          <w:lang w:val="pl-PL"/>
        </w:rPr>
        <w:t>e grono inwestorów Mazurskiej Manufaktury S.A. liczy 1289 osób, z czego 39 posiada pakiety powyżej 3 tys. akcji, a 28 zasiada w Radzie Akcjonariuszy.</w:t>
      </w:r>
      <w:r>
        <w:rPr>
          <w:rFonts w:hAnsiTheme="minorHAnsi" w:cstheme="minorHAnsi"/>
          <w:sz w:val="20"/>
          <w:szCs w:val="20"/>
          <w:lang w:val="pl-PL"/>
        </w:rPr>
        <w:t xml:space="preserve"> </w:t>
      </w:r>
      <w:r w:rsidRPr="00695D59">
        <w:rPr>
          <w:rFonts w:hAnsiTheme="minorHAnsi" w:cstheme="minorHAnsi"/>
          <w:sz w:val="20"/>
          <w:szCs w:val="20"/>
          <w:lang w:val="pl-PL"/>
        </w:rPr>
        <w:t xml:space="preserve">W </w:t>
      </w:r>
      <w:r w:rsidR="00743163">
        <w:rPr>
          <w:rFonts w:hAnsiTheme="minorHAnsi" w:cstheme="minorHAnsi"/>
          <w:sz w:val="20"/>
          <w:szCs w:val="20"/>
          <w:lang w:val="pl-PL"/>
        </w:rPr>
        <w:t>poniedziałek 12</w:t>
      </w:r>
      <w:r w:rsidR="0002784D">
        <w:rPr>
          <w:rFonts w:hAnsiTheme="minorHAnsi" w:cstheme="minorHAnsi"/>
          <w:sz w:val="20"/>
          <w:szCs w:val="20"/>
          <w:lang w:val="pl-PL"/>
        </w:rPr>
        <w:t xml:space="preserve"> grudnia</w:t>
      </w:r>
      <w:r w:rsidRPr="00695D59">
        <w:rPr>
          <w:rFonts w:hAnsiTheme="minorHAnsi" w:cstheme="minorHAnsi"/>
          <w:sz w:val="20"/>
          <w:szCs w:val="20"/>
          <w:lang w:val="pl-PL"/>
        </w:rPr>
        <w:t xml:space="preserve"> br. </w:t>
      </w:r>
      <w:r>
        <w:rPr>
          <w:rFonts w:hAnsiTheme="minorHAnsi" w:cstheme="minorHAnsi"/>
          <w:sz w:val="20"/>
          <w:szCs w:val="20"/>
          <w:lang w:val="pl-PL"/>
        </w:rPr>
        <w:t xml:space="preserve">ruszyła emisja akcji serii H, która ma powiększyć to grono, a zarazem rozproszyć akcjonariat przed wejściem na rynek </w:t>
      </w:r>
      <w:proofErr w:type="spellStart"/>
      <w:r>
        <w:rPr>
          <w:rFonts w:hAnsiTheme="minorHAnsi" w:cstheme="minorHAnsi"/>
          <w:sz w:val="20"/>
          <w:szCs w:val="20"/>
          <w:lang w:val="pl-PL"/>
        </w:rPr>
        <w:t>NewConnect</w:t>
      </w:r>
      <w:proofErr w:type="spellEnd"/>
      <w:r>
        <w:rPr>
          <w:rFonts w:hAnsiTheme="minorHAnsi" w:cstheme="minorHAnsi"/>
          <w:sz w:val="20"/>
          <w:szCs w:val="20"/>
          <w:lang w:val="pl-PL"/>
        </w:rPr>
        <w:t xml:space="preserve">. </w:t>
      </w:r>
      <w:r w:rsidR="003068CD" w:rsidRPr="003068CD">
        <w:rPr>
          <w:rFonts w:hAnsiTheme="minorHAnsi" w:cstheme="minorHAnsi"/>
          <w:sz w:val="20"/>
          <w:szCs w:val="20"/>
          <w:lang w:val="pl-PL"/>
        </w:rPr>
        <w:t xml:space="preserve">Cena emisyjna każdej akcji </w:t>
      </w:r>
      <w:r w:rsidR="003068CD" w:rsidRPr="00270FA0">
        <w:rPr>
          <w:rFonts w:hAnsiTheme="minorHAnsi" w:cstheme="minorHAnsi"/>
          <w:sz w:val="20"/>
          <w:szCs w:val="20"/>
          <w:lang w:val="pl-PL"/>
        </w:rPr>
        <w:t xml:space="preserve">wynosi 40 zł. </w:t>
      </w:r>
      <w:r w:rsidR="00C82358" w:rsidRPr="00270FA0">
        <w:rPr>
          <w:rFonts w:hAnsiTheme="minorHAnsi" w:cstheme="minorHAnsi"/>
          <w:sz w:val="20"/>
          <w:szCs w:val="20"/>
          <w:lang w:val="pl-PL"/>
        </w:rPr>
        <w:t xml:space="preserve">Emisja ma potrwać maksymalnie do </w:t>
      </w:r>
      <w:r w:rsidR="007E0E8D" w:rsidRPr="00270FA0">
        <w:rPr>
          <w:rFonts w:hAnsiTheme="minorHAnsi" w:cstheme="minorHAnsi"/>
          <w:sz w:val="20"/>
          <w:szCs w:val="20"/>
          <w:lang w:val="pl-PL"/>
        </w:rPr>
        <w:t>31</w:t>
      </w:r>
      <w:r w:rsidR="00C82358" w:rsidRPr="00270FA0">
        <w:rPr>
          <w:rFonts w:hAnsiTheme="minorHAnsi" w:cstheme="minorHAnsi"/>
          <w:sz w:val="20"/>
          <w:szCs w:val="20"/>
          <w:lang w:val="pl-PL"/>
        </w:rPr>
        <w:t xml:space="preserve"> </w:t>
      </w:r>
      <w:r w:rsidR="00454FA0" w:rsidRPr="00270FA0">
        <w:rPr>
          <w:rFonts w:hAnsiTheme="minorHAnsi" w:cstheme="minorHAnsi"/>
          <w:sz w:val="20"/>
          <w:szCs w:val="20"/>
          <w:lang w:val="pl-PL"/>
        </w:rPr>
        <w:t>stycznia</w:t>
      </w:r>
      <w:r w:rsidR="00C82358" w:rsidRPr="00270FA0">
        <w:rPr>
          <w:rFonts w:hAnsiTheme="minorHAnsi" w:cstheme="minorHAnsi"/>
          <w:sz w:val="20"/>
          <w:szCs w:val="20"/>
          <w:lang w:val="pl-PL"/>
        </w:rPr>
        <w:t xml:space="preserve"> 202</w:t>
      </w:r>
      <w:r w:rsidR="00454FA0" w:rsidRPr="00270FA0">
        <w:rPr>
          <w:rFonts w:hAnsiTheme="minorHAnsi" w:cstheme="minorHAnsi"/>
          <w:sz w:val="20"/>
          <w:szCs w:val="20"/>
          <w:lang w:val="pl-PL"/>
        </w:rPr>
        <w:t>3</w:t>
      </w:r>
      <w:r w:rsidR="00E657B0" w:rsidRPr="00270FA0">
        <w:rPr>
          <w:rFonts w:hAnsiTheme="minorHAnsi" w:cstheme="minorHAnsi"/>
          <w:sz w:val="20"/>
          <w:szCs w:val="20"/>
          <w:lang w:val="pl-PL"/>
        </w:rPr>
        <w:t xml:space="preserve"> roku</w:t>
      </w:r>
      <w:r w:rsidR="00C82358" w:rsidRPr="00270FA0">
        <w:rPr>
          <w:rFonts w:hAnsiTheme="minorHAnsi" w:cstheme="minorHAnsi"/>
          <w:sz w:val="20"/>
          <w:szCs w:val="20"/>
          <w:lang w:val="pl-PL"/>
        </w:rPr>
        <w:t>.</w:t>
      </w:r>
      <w:r w:rsidR="00C82358">
        <w:rPr>
          <w:rFonts w:hAnsiTheme="minorHAnsi" w:cstheme="minorHAnsi"/>
          <w:sz w:val="20"/>
          <w:szCs w:val="20"/>
          <w:lang w:val="pl-PL"/>
        </w:rPr>
        <w:t xml:space="preserve"> </w:t>
      </w:r>
      <w:r w:rsidR="00F2437A" w:rsidRPr="00F2437A">
        <w:rPr>
          <w:rFonts w:hAnsiTheme="minorHAnsi" w:cstheme="minorHAnsi"/>
          <w:sz w:val="20"/>
          <w:szCs w:val="20"/>
          <w:lang w:val="pl-PL"/>
        </w:rPr>
        <w:t xml:space="preserve">Za złożenie zapisów na akcje Mazurskiej Manufaktury S.A. </w:t>
      </w:r>
      <w:r w:rsidR="00F2437A">
        <w:rPr>
          <w:rFonts w:hAnsiTheme="minorHAnsi" w:cstheme="minorHAnsi"/>
          <w:sz w:val="20"/>
          <w:szCs w:val="20"/>
          <w:lang w:val="pl-PL"/>
        </w:rPr>
        <w:t xml:space="preserve">przewidywane są dwa rodzaje dodatkowych benefitów. </w:t>
      </w:r>
      <w:r w:rsidR="00E657B0">
        <w:rPr>
          <w:rFonts w:hAnsiTheme="minorHAnsi" w:cstheme="minorHAnsi"/>
          <w:sz w:val="20"/>
          <w:szCs w:val="20"/>
          <w:lang w:val="pl-PL"/>
        </w:rPr>
        <w:t xml:space="preserve">Właściciele pakietu 100 akcji mogą liczyć na przesyłkę z zestawem piw </w:t>
      </w:r>
      <w:proofErr w:type="spellStart"/>
      <w:r w:rsidR="0002784D">
        <w:rPr>
          <w:rFonts w:hAnsiTheme="minorHAnsi" w:cstheme="minorHAnsi"/>
          <w:sz w:val="20"/>
          <w:szCs w:val="20"/>
          <w:lang w:val="pl-PL"/>
        </w:rPr>
        <w:t>kraftowych</w:t>
      </w:r>
      <w:proofErr w:type="spellEnd"/>
      <w:r w:rsidR="0002784D">
        <w:rPr>
          <w:rFonts w:hAnsiTheme="minorHAnsi" w:cstheme="minorHAnsi"/>
          <w:sz w:val="20"/>
          <w:szCs w:val="20"/>
          <w:lang w:val="pl-PL"/>
        </w:rPr>
        <w:t>, zaś do tych,</w:t>
      </w:r>
      <w:r w:rsidR="00E657B0">
        <w:rPr>
          <w:rFonts w:hAnsiTheme="minorHAnsi" w:cstheme="minorHAnsi"/>
          <w:sz w:val="20"/>
          <w:szCs w:val="20"/>
          <w:lang w:val="pl-PL"/>
        </w:rPr>
        <w:t xml:space="preserve"> którzy nabędą 500 akcji trafi przesyłka z zestawem nowości alkoholowych Mazurskiej Manufaktury. </w:t>
      </w:r>
      <w:r w:rsidR="00656640">
        <w:rPr>
          <w:rFonts w:hAnsiTheme="minorHAnsi" w:cstheme="minorHAnsi"/>
          <w:sz w:val="20"/>
          <w:szCs w:val="20"/>
          <w:lang w:val="pl-PL"/>
        </w:rPr>
        <w:t xml:space="preserve">Dodatkowo, jeśli </w:t>
      </w:r>
      <w:r w:rsidR="001B4137">
        <w:rPr>
          <w:rFonts w:hAnsiTheme="minorHAnsi" w:cstheme="minorHAnsi"/>
          <w:sz w:val="20"/>
          <w:szCs w:val="20"/>
          <w:lang w:val="pl-PL"/>
        </w:rPr>
        <w:t>utrzymają</w:t>
      </w:r>
      <w:r w:rsidR="00656640">
        <w:rPr>
          <w:rFonts w:hAnsiTheme="minorHAnsi" w:cstheme="minorHAnsi"/>
          <w:sz w:val="20"/>
          <w:szCs w:val="20"/>
          <w:lang w:val="pl-PL"/>
        </w:rPr>
        <w:t xml:space="preserve"> w posiadaniu min. 500 akcji</w:t>
      </w:r>
      <w:r w:rsidR="001B4137">
        <w:rPr>
          <w:rFonts w:hAnsiTheme="minorHAnsi" w:cstheme="minorHAnsi"/>
          <w:sz w:val="20"/>
          <w:szCs w:val="20"/>
          <w:lang w:val="pl-PL"/>
        </w:rPr>
        <w:t>,</w:t>
      </w:r>
      <w:r w:rsidR="00656640">
        <w:rPr>
          <w:rFonts w:hAnsiTheme="minorHAnsi" w:cstheme="minorHAnsi"/>
          <w:sz w:val="20"/>
          <w:szCs w:val="20"/>
          <w:lang w:val="pl-PL"/>
        </w:rPr>
        <w:t xml:space="preserve"> mogą liczyć na </w:t>
      </w:r>
      <w:r w:rsidR="001B4137">
        <w:rPr>
          <w:rFonts w:hAnsiTheme="minorHAnsi" w:cstheme="minorHAnsi"/>
          <w:sz w:val="20"/>
          <w:szCs w:val="20"/>
          <w:lang w:val="pl-PL"/>
        </w:rPr>
        <w:t xml:space="preserve">„wysokoprocentową dywidendę” – </w:t>
      </w:r>
      <w:r w:rsidR="00656640">
        <w:rPr>
          <w:rFonts w:hAnsiTheme="minorHAnsi" w:cstheme="minorHAnsi"/>
          <w:sz w:val="20"/>
          <w:szCs w:val="20"/>
          <w:lang w:val="pl-PL"/>
        </w:rPr>
        <w:t xml:space="preserve">podobny zestaw alkoholi wysyłany dwa razy do roku, </w:t>
      </w:r>
      <w:r w:rsidR="00656640" w:rsidRPr="00656640">
        <w:rPr>
          <w:sz w:val="20"/>
          <w:szCs w:val="20"/>
          <w:lang w:val="pl-PL"/>
        </w:rPr>
        <w:t xml:space="preserve">przed </w:t>
      </w:r>
      <w:r w:rsidR="00656640" w:rsidRPr="00656640">
        <w:rPr>
          <w:sz w:val="20"/>
          <w:szCs w:val="20"/>
          <w:lang w:val="pl-PL"/>
        </w:rPr>
        <w:t>ś</w:t>
      </w:r>
      <w:r w:rsidR="00656640" w:rsidRPr="00656640">
        <w:rPr>
          <w:sz w:val="20"/>
          <w:szCs w:val="20"/>
          <w:lang w:val="pl-PL"/>
        </w:rPr>
        <w:t>wi</w:t>
      </w:r>
      <w:r w:rsidR="00656640" w:rsidRPr="00656640">
        <w:rPr>
          <w:sz w:val="20"/>
          <w:szCs w:val="20"/>
          <w:lang w:val="pl-PL"/>
        </w:rPr>
        <w:t>ę</w:t>
      </w:r>
      <w:r w:rsidR="00656640" w:rsidRPr="00656640">
        <w:rPr>
          <w:sz w:val="20"/>
          <w:szCs w:val="20"/>
          <w:lang w:val="pl-PL"/>
        </w:rPr>
        <w:t>tami Wielkanocnymi oraz Bo</w:t>
      </w:r>
      <w:r w:rsidR="00656640" w:rsidRPr="00656640">
        <w:rPr>
          <w:sz w:val="20"/>
          <w:szCs w:val="20"/>
          <w:lang w:val="pl-PL"/>
        </w:rPr>
        <w:t>ż</w:t>
      </w:r>
      <w:r w:rsidR="00656640" w:rsidRPr="00656640">
        <w:rPr>
          <w:sz w:val="20"/>
          <w:szCs w:val="20"/>
          <w:lang w:val="pl-PL"/>
        </w:rPr>
        <w:t>ego Narodzenia.</w:t>
      </w:r>
    </w:p>
    <w:p w14:paraId="4B10C3E8" w14:textId="65795AA4" w:rsidR="002A6110" w:rsidRPr="001A13C8" w:rsidRDefault="00FB0917" w:rsidP="00A959C8">
      <w:pPr>
        <w:rPr>
          <w:rFonts w:hAnsiTheme="minorHAnsi" w:cstheme="minorHAnsi"/>
          <w:bCs/>
          <w:i/>
          <w:iCs/>
          <w:sz w:val="20"/>
          <w:szCs w:val="20"/>
          <w:lang w:val="pl-PL"/>
        </w:rPr>
      </w:pPr>
      <w:r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>–</w:t>
      </w:r>
      <w:r w:rsidR="004576DB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 </w:t>
      </w:r>
      <w:r w:rsidR="00013FCA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>Tuż przed startem emisji podpisaliśmy akt notarialny z Kujawianką, która jest główną hurtownią piwa, wody, napojów i wina w województwie kujawsko-pomorskim. To zarazem trzeci największy dystrybutor wody mineralnej w północnej Polsce, co pozwoli nam wejść w zupełnie nowy segment rynku. Zgodnie z umową do Rady Nadzorczej Mazurskiej Manufaktury wejdzie prezes Kujawianki, który podpisał lock</w:t>
      </w:r>
      <w:r w:rsidR="00A959C8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>-</w:t>
      </w:r>
      <w:proofErr w:type="spellStart"/>
      <w:r w:rsidR="00013FCA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>up</w:t>
      </w:r>
      <w:proofErr w:type="spellEnd"/>
      <w:r w:rsidR="00013FCA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 na akcje obowiązujący do końca 2023 roku. </w:t>
      </w:r>
      <w:r w:rsidR="004327D2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Prowadzimy również zaawansowane rozmowy z kilkunastoma regionalnymi hurtowniami oraz producentami piwa, w tym także uznanymi markami </w:t>
      </w:r>
      <w:proofErr w:type="spellStart"/>
      <w:r w:rsidR="004327D2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>kraftowymi</w:t>
      </w:r>
      <w:proofErr w:type="spellEnd"/>
      <w:r w:rsidR="004327D2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>, po to by objąć w nich udziały w zamian za akcje Mazurskiej Manufaktury S.A.</w:t>
      </w:r>
      <w:r w:rsidR="00A959C8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 </w:t>
      </w:r>
      <w:r w:rsidR="004278FB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Tym samym </w:t>
      </w:r>
      <w:r w:rsidR="001A13C8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kontynuujemy nasze plany dotyczące konsolidacji rynku </w:t>
      </w:r>
      <w:r w:rsidR="004278FB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lokalnych producentów i dystrybutorów piwa. Takie działanie </w:t>
      </w:r>
      <w:r w:rsidR="00750244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>przełoży się</w:t>
      </w:r>
      <w:r w:rsidR="004278FB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 na skrócenie </w:t>
      </w:r>
      <w:r w:rsidR="004278FB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lastRenderedPageBreak/>
        <w:t xml:space="preserve">łańcucha dostaw, usprawnienie kwestii logistycznych, a w </w:t>
      </w:r>
      <w:r w:rsidR="00046992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>konsekwencji</w:t>
      </w:r>
      <w:r w:rsidR="004278FB" w:rsidRPr="00BC19F4">
        <w:rPr>
          <w:rFonts w:hAnsiTheme="minorHAnsi" w:cstheme="minorHAnsi"/>
          <w:bCs/>
          <w:i/>
          <w:iCs/>
          <w:sz w:val="20"/>
          <w:szCs w:val="20"/>
          <w:lang w:val="pl-PL"/>
        </w:rPr>
        <w:t xml:space="preserve"> redukcję kosztów operacyjnych –</w:t>
      </w:r>
      <w:r w:rsidR="004278FB" w:rsidRPr="00BC19F4">
        <w:rPr>
          <w:rFonts w:hAnsiTheme="minorHAnsi" w:cstheme="minorHAnsi"/>
          <w:bCs/>
          <w:iCs/>
          <w:sz w:val="20"/>
          <w:szCs w:val="20"/>
          <w:lang w:val="pl-PL"/>
        </w:rPr>
        <w:t xml:space="preserve"> tłumaczy Jakub Gromek.</w:t>
      </w:r>
      <w:r w:rsidR="004278FB">
        <w:rPr>
          <w:rFonts w:hAnsiTheme="minorHAnsi" w:cstheme="minorHAnsi"/>
          <w:bCs/>
          <w:iCs/>
          <w:sz w:val="20"/>
          <w:szCs w:val="20"/>
          <w:lang w:val="pl-PL"/>
        </w:rPr>
        <w:t xml:space="preserve"> </w:t>
      </w:r>
    </w:p>
    <w:p w14:paraId="041D9E86" w14:textId="7952A9B8" w:rsidR="00524BD9" w:rsidRDefault="0087285D" w:rsidP="00423553">
      <w:pPr>
        <w:spacing w:line="276" w:lineRule="auto"/>
        <w:jc w:val="both"/>
        <w:rPr>
          <w:rFonts w:hAnsiTheme="minorHAnsi" w:cstheme="minorHAnsi"/>
          <w:b/>
          <w:sz w:val="20"/>
          <w:szCs w:val="20"/>
          <w:lang w:val="pl-PL"/>
        </w:rPr>
      </w:pPr>
      <w:r>
        <w:rPr>
          <w:rFonts w:hAnsiTheme="minorHAnsi" w:cstheme="minorHAnsi"/>
          <w:b/>
          <w:sz w:val="20"/>
          <w:szCs w:val="20"/>
          <w:lang w:val="pl-PL"/>
        </w:rPr>
        <w:t>Mazurska Manufaktura podsumowuje</w:t>
      </w:r>
      <w:r w:rsidR="00A17B55">
        <w:rPr>
          <w:rFonts w:hAnsiTheme="minorHAnsi" w:cstheme="minorHAnsi"/>
          <w:b/>
          <w:sz w:val="20"/>
          <w:szCs w:val="20"/>
          <w:lang w:val="pl-PL"/>
        </w:rPr>
        <w:t xml:space="preserve"> III</w:t>
      </w:r>
      <w:r>
        <w:rPr>
          <w:rFonts w:hAnsiTheme="minorHAnsi" w:cstheme="minorHAnsi"/>
          <w:b/>
          <w:sz w:val="20"/>
          <w:szCs w:val="20"/>
          <w:lang w:val="pl-PL"/>
        </w:rPr>
        <w:t xml:space="preserve"> kwartał i dotychczasowe sukcesy</w:t>
      </w:r>
    </w:p>
    <w:p w14:paraId="6F276438" w14:textId="3CDB4BD6" w:rsidR="00467FCB" w:rsidRDefault="00F42BB0" w:rsidP="00B55C03">
      <w:pPr>
        <w:jc w:val="both"/>
        <w:rPr>
          <w:rFonts w:hAnsiTheme="minorHAnsi" w:cstheme="minorHAnsi"/>
          <w:sz w:val="20"/>
          <w:szCs w:val="20"/>
          <w:lang w:val="pl-PL"/>
        </w:rPr>
      </w:pPr>
      <w:r w:rsidRPr="00F42BB0">
        <w:rPr>
          <w:rFonts w:hAnsiTheme="minorHAnsi" w:cstheme="minorHAnsi"/>
          <w:sz w:val="20"/>
          <w:szCs w:val="20"/>
          <w:lang w:val="pl-PL"/>
        </w:rPr>
        <w:t xml:space="preserve">W ciągu kilku lat działalności Mazurska Manufaktura przeszła drogę od lokalnego przedsięwzięcia </w:t>
      </w:r>
      <w:proofErr w:type="spellStart"/>
      <w:r w:rsidRPr="00F42BB0">
        <w:rPr>
          <w:rFonts w:hAnsiTheme="minorHAnsi" w:cstheme="minorHAnsi"/>
          <w:sz w:val="20"/>
          <w:szCs w:val="20"/>
          <w:lang w:val="pl-PL"/>
        </w:rPr>
        <w:t>startupowego</w:t>
      </w:r>
      <w:proofErr w:type="spellEnd"/>
      <w:r w:rsidRPr="00F42BB0">
        <w:rPr>
          <w:rFonts w:hAnsiTheme="minorHAnsi" w:cstheme="minorHAnsi"/>
          <w:sz w:val="20"/>
          <w:szCs w:val="20"/>
          <w:lang w:val="pl-PL"/>
        </w:rPr>
        <w:t xml:space="preserve"> do poważnego gracza na polskim rynku alkoholowym. Dobrą kondycję spółki potwierdzają jej wyniki finansowe, stale rozwijająca się dystrybucja oraz to, w jaki sposób udało jej się przejść przez trudny okres pandemii</w:t>
      </w:r>
      <w:r w:rsidR="00B55C03">
        <w:rPr>
          <w:rFonts w:hAnsiTheme="minorHAnsi" w:cstheme="minorHAnsi"/>
          <w:sz w:val="20"/>
          <w:szCs w:val="20"/>
          <w:lang w:val="pl-PL"/>
        </w:rPr>
        <w:t xml:space="preserve"> (w 2020 </w:t>
      </w:r>
      <w:r w:rsidR="00B55C03" w:rsidRPr="00B55C03">
        <w:rPr>
          <w:rFonts w:hAnsiTheme="minorHAnsi" w:cstheme="minorHAnsi"/>
          <w:sz w:val="20"/>
          <w:szCs w:val="20"/>
          <w:lang w:val="pl-PL"/>
        </w:rPr>
        <w:t xml:space="preserve">roku </w:t>
      </w:r>
      <w:r w:rsidR="00B55C03">
        <w:rPr>
          <w:rFonts w:hAnsiTheme="minorHAnsi" w:cstheme="minorHAnsi"/>
          <w:sz w:val="20"/>
          <w:szCs w:val="20"/>
          <w:lang w:val="pl-PL"/>
        </w:rPr>
        <w:t>spółka uruchomiła linię</w:t>
      </w:r>
      <w:r w:rsidR="00B55C03" w:rsidRPr="00B55C03">
        <w:rPr>
          <w:rFonts w:hAnsiTheme="minorHAnsi" w:cstheme="minorHAnsi"/>
          <w:sz w:val="20"/>
          <w:szCs w:val="20"/>
          <w:lang w:val="pl-PL"/>
        </w:rPr>
        <w:t xml:space="preserve"> do produkcji środków dezynfekcyjnych MM </w:t>
      </w:r>
      <w:proofErr w:type="spellStart"/>
      <w:r w:rsidR="00B55C03" w:rsidRPr="00B55C03">
        <w:rPr>
          <w:rFonts w:hAnsiTheme="minorHAnsi" w:cstheme="minorHAnsi"/>
          <w:sz w:val="20"/>
          <w:szCs w:val="20"/>
          <w:lang w:val="pl-PL"/>
        </w:rPr>
        <w:t>Hygienic</w:t>
      </w:r>
      <w:proofErr w:type="spellEnd"/>
      <w:r w:rsidR="00B55C03" w:rsidRPr="00B55C03">
        <w:rPr>
          <w:rFonts w:hAnsiTheme="minorHAnsi" w:cstheme="minorHAnsi"/>
          <w:sz w:val="20"/>
          <w:szCs w:val="20"/>
          <w:lang w:val="pl-PL"/>
        </w:rPr>
        <w:t>, która w okresie gorszej koniunktury pozwoliła na wypracowanie ok. 5</w:t>
      </w:r>
      <w:r w:rsidR="00B55C03">
        <w:rPr>
          <w:rFonts w:hAnsiTheme="minorHAnsi" w:cstheme="minorHAnsi"/>
          <w:sz w:val="20"/>
          <w:szCs w:val="20"/>
          <w:lang w:val="pl-PL"/>
        </w:rPr>
        <w:t>0 proc. przychodów ze sprzedaży)</w:t>
      </w:r>
      <w:r w:rsidRPr="00B55C03">
        <w:rPr>
          <w:rFonts w:hAnsiTheme="minorHAnsi" w:cstheme="minorHAnsi"/>
          <w:sz w:val="20"/>
          <w:szCs w:val="20"/>
          <w:lang w:val="pl-PL"/>
        </w:rPr>
        <w:t>.</w:t>
      </w:r>
      <w:r w:rsidRPr="00F42BB0">
        <w:rPr>
          <w:rFonts w:hAnsiTheme="minorHAnsi" w:cstheme="minorHAnsi"/>
          <w:sz w:val="20"/>
          <w:szCs w:val="20"/>
          <w:lang w:val="pl-PL"/>
        </w:rPr>
        <w:t xml:space="preserve"> Opublikowany po </w:t>
      </w:r>
      <w:r w:rsidR="0096281E">
        <w:rPr>
          <w:rFonts w:hAnsiTheme="minorHAnsi" w:cstheme="minorHAnsi"/>
          <w:sz w:val="20"/>
          <w:szCs w:val="20"/>
          <w:lang w:val="pl-PL"/>
        </w:rPr>
        <w:t>III</w:t>
      </w:r>
      <w:r w:rsidRPr="00F42BB0">
        <w:rPr>
          <w:rFonts w:hAnsiTheme="minorHAnsi" w:cstheme="minorHAnsi"/>
          <w:sz w:val="20"/>
          <w:szCs w:val="20"/>
          <w:lang w:val="pl-PL"/>
        </w:rPr>
        <w:t xml:space="preserve"> kwartale 2022 roku rachunek zysków i strat wykazał przychody netto ze sprzedaży w wysokości ponad 10 mln zł i zysk na poziomie powyżej 260 tys. zł</w:t>
      </w:r>
      <w:r w:rsidRPr="00BC19F4">
        <w:rPr>
          <w:rFonts w:hAnsiTheme="minorHAnsi" w:cstheme="minorHAnsi"/>
          <w:sz w:val="20"/>
          <w:szCs w:val="20"/>
          <w:lang w:val="pl-PL"/>
        </w:rPr>
        <w:t xml:space="preserve">. Dane na dzień </w:t>
      </w:r>
      <w:r w:rsidR="00186833" w:rsidRPr="00BC19F4">
        <w:rPr>
          <w:rFonts w:hAnsiTheme="minorHAnsi" w:cstheme="minorHAnsi"/>
          <w:sz w:val="20"/>
          <w:szCs w:val="20"/>
          <w:lang w:val="pl-PL"/>
        </w:rPr>
        <w:t>12 grudnia</w:t>
      </w:r>
      <w:r w:rsidRPr="00BC19F4">
        <w:rPr>
          <w:rFonts w:hAnsiTheme="minorHAnsi" w:cstheme="minorHAnsi"/>
          <w:sz w:val="20"/>
          <w:szCs w:val="20"/>
          <w:lang w:val="pl-PL"/>
        </w:rPr>
        <w:t xml:space="preserve"> 2022 pokazują</w:t>
      </w:r>
      <w:r w:rsidRPr="00F42BB0">
        <w:rPr>
          <w:rFonts w:hAnsiTheme="minorHAnsi" w:cstheme="minorHAnsi"/>
          <w:sz w:val="20"/>
          <w:szCs w:val="20"/>
          <w:lang w:val="pl-PL"/>
        </w:rPr>
        <w:t xml:space="preserve">, że spółka wygenerowała obrót o ponad 42% większy niż w całym roku 2021 i o ponad 5% przekroczyła </w:t>
      </w:r>
      <w:r w:rsidR="003D06A3">
        <w:rPr>
          <w:rFonts w:hAnsiTheme="minorHAnsi" w:cstheme="minorHAnsi"/>
          <w:sz w:val="20"/>
          <w:szCs w:val="20"/>
          <w:lang w:val="pl-PL"/>
        </w:rPr>
        <w:t>budżet</w:t>
      </w:r>
      <w:r w:rsidRPr="00F42BB0">
        <w:rPr>
          <w:rFonts w:hAnsiTheme="minorHAnsi" w:cstheme="minorHAnsi"/>
          <w:sz w:val="20"/>
          <w:szCs w:val="20"/>
          <w:lang w:val="pl-PL"/>
        </w:rPr>
        <w:t xml:space="preserve"> zakładany na rok 2022. </w:t>
      </w:r>
    </w:p>
    <w:p w14:paraId="08896587" w14:textId="1F911587" w:rsidR="00467FCB" w:rsidRPr="00C45752" w:rsidRDefault="00467FCB" w:rsidP="00467FCB">
      <w:pPr>
        <w:spacing w:line="276" w:lineRule="auto"/>
        <w:jc w:val="both"/>
        <w:rPr>
          <w:rFonts w:hAnsiTheme="minorHAnsi" w:cstheme="minorHAnsi"/>
          <w:i/>
          <w:sz w:val="20"/>
          <w:szCs w:val="20"/>
          <w:lang w:val="pl-PL"/>
        </w:rPr>
      </w:pPr>
      <w:r w:rsidRPr="00467FCB">
        <w:rPr>
          <w:rFonts w:hAnsiTheme="minorHAnsi" w:cstheme="minorHAnsi"/>
          <w:sz w:val="20"/>
          <w:szCs w:val="20"/>
          <w:lang w:val="pl-PL"/>
        </w:rPr>
        <w:t xml:space="preserve">– </w:t>
      </w:r>
      <w:r w:rsidRPr="00467FCB">
        <w:rPr>
          <w:rFonts w:hAnsiTheme="minorHAnsi" w:cstheme="minorHAnsi"/>
          <w:i/>
          <w:sz w:val="20"/>
          <w:szCs w:val="20"/>
          <w:lang w:val="pl-PL"/>
        </w:rPr>
        <w:t xml:space="preserve">Mimo trudnych dla branży czasów Mazurska Manufaktura S.A. rozwija się dynamicznie, co najlepiej pokazują wyniki z III kwartału 2022. Pod koniec </w:t>
      </w:r>
      <w:r w:rsidR="00692FB5">
        <w:rPr>
          <w:rFonts w:hAnsiTheme="minorHAnsi" w:cstheme="minorHAnsi"/>
          <w:i/>
          <w:sz w:val="20"/>
          <w:szCs w:val="20"/>
          <w:lang w:val="pl-PL"/>
        </w:rPr>
        <w:t>tego okresu</w:t>
      </w:r>
      <w:r w:rsidRPr="00467FCB">
        <w:rPr>
          <w:rFonts w:hAnsiTheme="minorHAnsi" w:cstheme="minorHAnsi"/>
          <w:i/>
          <w:sz w:val="20"/>
          <w:szCs w:val="20"/>
          <w:lang w:val="pl-PL"/>
        </w:rPr>
        <w:t xml:space="preserve"> wy</w:t>
      </w:r>
      <w:r w:rsidR="00934803">
        <w:rPr>
          <w:rFonts w:hAnsiTheme="minorHAnsi" w:cstheme="minorHAnsi"/>
          <w:i/>
          <w:sz w:val="20"/>
          <w:szCs w:val="20"/>
          <w:lang w:val="pl-PL"/>
        </w:rPr>
        <w:t>generowaliśmy</w:t>
      </w:r>
      <w:r w:rsidRPr="00467FCB">
        <w:rPr>
          <w:rFonts w:hAnsiTheme="minorHAnsi" w:cstheme="minorHAnsi"/>
          <w:i/>
          <w:sz w:val="20"/>
          <w:szCs w:val="20"/>
          <w:lang w:val="pl-PL"/>
        </w:rPr>
        <w:t xml:space="preserve"> większy obrót niż przez cały rok poprzedni. </w:t>
      </w:r>
      <w:r w:rsidR="00115E8D">
        <w:rPr>
          <w:rFonts w:hAnsiTheme="minorHAnsi" w:cstheme="minorHAnsi"/>
          <w:i/>
          <w:sz w:val="20"/>
          <w:szCs w:val="20"/>
          <w:lang w:val="pl-PL"/>
        </w:rPr>
        <w:t>Już</w:t>
      </w:r>
      <w:r w:rsidRPr="00467FCB">
        <w:rPr>
          <w:rFonts w:hAnsiTheme="minorHAnsi" w:cstheme="minorHAnsi"/>
          <w:i/>
          <w:sz w:val="20"/>
          <w:szCs w:val="20"/>
          <w:lang w:val="pl-PL"/>
        </w:rPr>
        <w:t xml:space="preserve"> 15 listopada br. przekroczyliśmy nasz target roczny w obrocie, którego wysokość na cały rok 2022 była założona na 13,64 mln. zł. </w:t>
      </w:r>
      <w:r w:rsidR="00C45752" w:rsidRPr="00BC19F4">
        <w:rPr>
          <w:rFonts w:hAnsiTheme="minorHAnsi" w:cstheme="minorHAnsi"/>
          <w:i/>
          <w:sz w:val="20"/>
          <w:szCs w:val="20"/>
          <w:lang w:val="pl-PL"/>
        </w:rPr>
        <w:t>W dniu startu emisji nasz obrót kształtuje się na poziomie bliskim 14,4 mln złotych.</w:t>
      </w:r>
      <w:r w:rsidR="00C45752">
        <w:rPr>
          <w:rFonts w:hAnsiTheme="minorHAnsi" w:cstheme="minorHAnsi"/>
          <w:i/>
          <w:sz w:val="20"/>
          <w:szCs w:val="20"/>
          <w:lang w:val="pl-PL"/>
        </w:rPr>
        <w:t xml:space="preserve"> </w:t>
      </w:r>
      <w:r w:rsidRPr="00467FCB">
        <w:rPr>
          <w:rFonts w:hAnsiTheme="minorHAnsi" w:cstheme="minorHAnsi"/>
          <w:i/>
          <w:sz w:val="20"/>
          <w:szCs w:val="20"/>
          <w:lang w:val="pl-PL"/>
        </w:rPr>
        <w:t>Nie zamierzamy spoczywać na laurach, a do końca roku chcemy jeszcze polepszyć te wyniki. Mamy solidne podstawy do optymizmu, gdyż na finalny wynik wpłyną dodatkowo dan</w:t>
      </w:r>
      <w:r w:rsidR="00115E8D">
        <w:rPr>
          <w:rFonts w:hAnsiTheme="minorHAnsi" w:cstheme="minorHAnsi"/>
          <w:i/>
          <w:sz w:val="20"/>
          <w:szCs w:val="20"/>
          <w:lang w:val="pl-PL"/>
        </w:rPr>
        <w:t xml:space="preserve">e z sieci </w:t>
      </w:r>
      <w:proofErr w:type="spellStart"/>
      <w:r w:rsidR="00115E8D">
        <w:rPr>
          <w:rFonts w:hAnsiTheme="minorHAnsi" w:cstheme="minorHAnsi"/>
          <w:i/>
          <w:sz w:val="20"/>
          <w:szCs w:val="20"/>
          <w:lang w:val="pl-PL"/>
        </w:rPr>
        <w:t>Aldi</w:t>
      </w:r>
      <w:proofErr w:type="spellEnd"/>
      <w:r w:rsidR="00115E8D">
        <w:rPr>
          <w:rFonts w:hAnsiTheme="minorHAnsi" w:cstheme="minorHAnsi"/>
          <w:i/>
          <w:sz w:val="20"/>
          <w:szCs w:val="20"/>
          <w:lang w:val="pl-PL"/>
        </w:rPr>
        <w:t xml:space="preserve"> oraz Polo Market,</w:t>
      </w:r>
      <w:r w:rsidRPr="00467FCB">
        <w:rPr>
          <w:rFonts w:hAnsiTheme="minorHAnsi" w:cstheme="minorHAnsi"/>
          <w:i/>
          <w:sz w:val="20"/>
          <w:szCs w:val="20"/>
          <w:lang w:val="pl-PL"/>
        </w:rPr>
        <w:t xml:space="preserve"> które w tym roku złożyły u nas swoje pierwsze zamówienia </w:t>
      </w:r>
      <w:r w:rsidRPr="00467FCB">
        <w:rPr>
          <w:rFonts w:hAnsiTheme="minorHAnsi" w:cstheme="minorHAnsi"/>
          <w:sz w:val="20"/>
          <w:szCs w:val="20"/>
          <w:lang w:val="pl-PL"/>
        </w:rPr>
        <w:t xml:space="preserve">– komentuje Jakub Gromek, </w:t>
      </w:r>
      <w:r w:rsidR="00186833" w:rsidRPr="00BC19F4">
        <w:rPr>
          <w:rFonts w:hAnsiTheme="minorHAnsi" w:cstheme="minorHAnsi"/>
          <w:sz w:val="20"/>
          <w:szCs w:val="20"/>
          <w:lang w:val="pl-PL"/>
        </w:rPr>
        <w:t xml:space="preserve">Dyrektor Generalny </w:t>
      </w:r>
      <w:r w:rsidRPr="00BC19F4">
        <w:rPr>
          <w:rFonts w:hAnsiTheme="minorHAnsi" w:cstheme="minorHAnsi"/>
          <w:sz w:val="20"/>
          <w:szCs w:val="20"/>
          <w:lang w:val="pl-PL"/>
        </w:rPr>
        <w:t>Mazursk</w:t>
      </w:r>
      <w:r w:rsidR="00186833" w:rsidRPr="00BC19F4">
        <w:rPr>
          <w:rFonts w:hAnsiTheme="minorHAnsi" w:cstheme="minorHAnsi"/>
          <w:sz w:val="20"/>
          <w:szCs w:val="20"/>
          <w:lang w:val="pl-PL"/>
        </w:rPr>
        <w:t>iej Manufaktury</w:t>
      </w:r>
      <w:r w:rsidRPr="00BC19F4">
        <w:rPr>
          <w:rFonts w:hAnsiTheme="minorHAnsi" w:cstheme="minorHAnsi"/>
          <w:sz w:val="20"/>
          <w:szCs w:val="20"/>
          <w:lang w:val="pl-PL"/>
        </w:rPr>
        <w:t xml:space="preserve"> S.A.</w:t>
      </w:r>
    </w:p>
    <w:p w14:paraId="4E0BB180" w14:textId="4E6AADA7" w:rsidR="0087285D" w:rsidRPr="004B25F8" w:rsidRDefault="006A318D" w:rsidP="00423553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6A318D">
        <w:rPr>
          <w:rFonts w:hAnsiTheme="minorHAnsi" w:cstheme="minorHAnsi"/>
          <w:sz w:val="20"/>
          <w:szCs w:val="20"/>
          <w:lang w:val="pl-PL"/>
        </w:rPr>
        <w:t>Rosnące obroty spółki w roku bieżącym to przede wszystkim efekt wprowadzenia kilku nowości produktowych, wzrostu zainteresowania historycznymi markami piw, nawiązania współpracy z kolejnymi sieciami handlowymi, a także zakończenia budowy działu sprzedażowego. Plany Mazurskiej Manufaktury S.A. zakładają dalszy rozwój segmentu alkoholi wysokoprocentowych, a także konsolidowanie rynku regionalnych browarów oraz dystrybutorów piwa.</w:t>
      </w:r>
    </w:p>
    <w:p w14:paraId="2242692B" w14:textId="00E18C57" w:rsidR="00524BD9" w:rsidRPr="004B25F8" w:rsidRDefault="004B25F8" w:rsidP="004B25F8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4B25F8">
        <w:rPr>
          <w:rFonts w:hAnsiTheme="minorHAnsi" w:cstheme="minorHAnsi"/>
          <w:sz w:val="20"/>
          <w:szCs w:val="20"/>
          <w:lang w:val="pl-PL"/>
        </w:rPr>
        <w:t>Więcej informacji na temat emisji akcji tej spółki można znaleźć na:</w:t>
      </w:r>
      <w:r>
        <w:rPr>
          <w:rFonts w:hAnsiTheme="minorHAnsi" w:cstheme="minorHAnsi"/>
          <w:sz w:val="20"/>
          <w:szCs w:val="20"/>
          <w:lang w:val="pl-PL"/>
        </w:rPr>
        <w:t xml:space="preserve"> </w:t>
      </w:r>
      <w:hyperlink r:id="rId11" w:history="1">
        <w:r w:rsidR="002832AF" w:rsidRPr="00CB11A8">
          <w:rPr>
            <w:rStyle w:val="Hipercze"/>
            <w:rFonts w:hAnsiTheme="minorHAnsi" w:cstheme="minorHAnsi"/>
            <w:sz w:val="20"/>
            <w:szCs w:val="20"/>
            <w:lang w:val="pl-PL"/>
          </w:rPr>
          <w:t>https://emisja.mazurskamanufaktura.pl</w:t>
        </w:r>
      </w:hyperlink>
      <w:r w:rsidR="002832AF">
        <w:rPr>
          <w:rFonts w:hAnsiTheme="minorHAnsi" w:cstheme="minorHAnsi"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506620AB" w14:textId="77777777" w:rsidR="00524BD9" w:rsidRDefault="00524BD9" w:rsidP="00423553">
      <w:pPr>
        <w:spacing w:line="276" w:lineRule="auto"/>
        <w:jc w:val="both"/>
        <w:rPr>
          <w:rFonts w:hAnsiTheme="minorHAnsi" w:cstheme="minorHAnsi"/>
          <w:b/>
          <w:sz w:val="20"/>
          <w:szCs w:val="20"/>
          <w:lang w:val="pl-PL"/>
        </w:rPr>
      </w:pPr>
    </w:p>
    <w:p w14:paraId="7381BB7C" w14:textId="70807B5C" w:rsidR="005C4902" w:rsidRPr="005C4902" w:rsidRDefault="00C95687" w:rsidP="005C4902">
      <w:pPr>
        <w:spacing w:line="276" w:lineRule="auto"/>
        <w:jc w:val="right"/>
        <w:rPr>
          <w:b/>
          <w:color w:val="000000"/>
          <w:sz w:val="20"/>
          <w:szCs w:val="20"/>
          <w:lang w:val="pl-PL"/>
        </w:rPr>
      </w:pPr>
      <w:bookmarkStart w:id="1" w:name="_Hlk87870704"/>
      <w:r w:rsidRPr="005C4902">
        <w:rPr>
          <w:rFonts w:hAnsiTheme="minorHAnsi" w:cstheme="minorHAnsi"/>
          <w:lang w:val="pl-PL"/>
        </w:rPr>
        <w:br/>
      </w:r>
      <w:bookmarkEnd w:id="1"/>
      <w:r w:rsidR="005C4902" w:rsidRPr="005C4902">
        <w:rPr>
          <w:b/>
          <w:color w:val="000000"/>
          <w:sz w:val="20"/>
          <w:szCs w:val="20"/>
          <w:lang w:val="pl-PL"/>
        </w:rPr>
        <w:t>Kontakt dla medi</w:t>
      </w:r>
      <w:r w:rsidR="005C4902" w:rsidRPr="005C4902">
        <w:rPr>
          <w:b/>
          <w:color w:val="000000"/>
          <w:sz w:val="20"/>
          <w:szCs w:val="20"/>
          <w:lang w:val="pl-PL"/>
        </w:rPr>
        <w:t>ó</w:t>
      </w:r>
      <w:r w:rsidR="005C4902" w:rsidRPr="005C4902">
        <w:rPr>
          <w:b/>
          <w:color w:val="000000"/>
          <w:sz w:val="20"/>
          <w:szCs w:val="20"/>
          <w:lang w:val="pl-PL"/>
        </w:rPr>
        <w:t xml:space="preserve">w: </w:t>
      </w:r>
    </w:p>
    <w:p w14:paraId="530280F4" w14:textId="77777777" w:rsidR="005C4902" w:rsidRPr="0045176C" w:rsidRDefault="005C4902" w:rsidP="005C4902">
      <w:pPr>
        <w:spacing w:after="0" w:line="240" w:lineRule="auto"/>
        <w:jc w:val="right"/>
        <w:rPr>
          <w:color w:val="000000"/>
          <w:sz w:val="20"/>
          <w:szCs w:val="20"/>
          <w:lang w:val="pl-PL"/>
        </w:rPr>
      </w:pPr>
      <w:r w:rsidRPr="0045176C">
        <w:rPr>
          <w:color w:val="000000"/>
          <w:sz w:val="20"/>
          <w:szCs w:val="20"/>
          <w:lang w:val="pl-PL"/>
        </w:rPr>
        <w:t>Micha</w:t>
      </w:r>
      <w:r w:rsidRPr="0045176C">
        <w:rPr>
          <w:color w:val="000000"/>
          <w:sz w:val="20"/>
          <w:szCs w:val="20"/>
          <w:lang w:val="pl-PL"/>
        </w:rPr>
        <w:t>ł</w:t>
      </w:r>
      <w:r w:rsidRPr="0045176C">
        <w:rPr>
          <w:color w:val="000000"/>
          <w:sz w:val="20"/>
          <w:szCs w:val="20"/>
          <w:lang w:val="pl-PL"/>
        </w:rPr>
        <w:t xml:space="preserve"> Z</w:t>
      </w:r>
      <w:r w:rsidRPr="0045176C">
        <w:rPr>
          <w:color w:val="000000"/>
          <w:sz w:val="20"/>
          <w:szCs w:val="20"/>
          <w:lang w:val="pl-PL"/>
        </w:rPr>
        <w:t>ę</w:t>
      </w:r>
      <w:r w:rsidRPr="0045176C">
        <w:rPr>
          <w:color w:val="000000"/>
          <w:sz w:val="20"/>
          <w:szCs w:val="20"/>
          <w:lang w:val="pl-PL"/>
        </w:rPr>
        <w:t>bik</w:t>
      </w:r>
    </w:p>
    <w:p w14:paraId="2219E2B0" w14:textId="3FA4D942" w:rsidR="005C4902" w:rsidRPr="00013FCA" w:rsidRDefault="005C4902" w:rsidP="005C4902">
      <w:pPr>
        <w:spacing w:after="0" w:line="240" w:lineRule="auto"/>
        <w:jc w:val="right"/>
        <w:rPr>
          <w:color w:val="000000"/>
          <w:sz w:val="20"/>
          <w:szCs w:val="20"/>
          <w:lang w:val="pl-PL"/>
        </w:rPr>
      </w:pPr>
      <w:r w:rsidRPr="00013FCA">
        <w:rPr>
          <w:color w:val="000000"/>
          <w:sz w:val="20"/>
          <w:szCs w:val="20"/>
          <w:lang w:val="pl-PL"/>
        </w:rPr>
        <w:t xml:space="preserve">e-mail: </w:t>
      </w:r>
      <w:r w:rsidR="00C41C23" w:rsidRPr="00013FCA">
        <w:rPr>
          <w:color w:val="000000"/>
          <w:sz w:val="20"/>
          <w:szCs w:val="20"/>
          <w:lang w:val="pl-PL"/>
        </w:rPr>
        <w:t>michal.zebik@goodonepr.pl</w:t>
      </w:r>
      <w:hyperlink r:id="rId12" w:history="1"/>
      <w:r w:rsidRPr="00013FCA">
        <w:rPr>
          <w:color w:val="000000"/>
          <w:sz w:val="20"/>
          <w:szCs w:val="20"/>
          <w:lang w:val="pl-PL"/>
        </w:rPr>
        <w:t xml:space="preserve"> </w:t>
      </w:r>
    </w:p>
    <w:p w14:paraId="561A4FCE" w14:textId="289B2EAF" w:rsidR="005C4902" w:rsidRPr="00E82036" w:rsidRDefault="005C4902" w:rsidP="005C4902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</w:t>
      </w:r>
      <w:r>
        <w:rPr>
          <w:color w:val="000000"/>
          <w:sz w:val="20"/>
          <w:szCs w:val="20"/>
          <w:lang w:val="en-GB"/>
        </w:rPr>
        <w:t xml:space="preserve"> </w:t>
      </w:r>
      <w:r w:rsidRPr="00E82036">
        <w:rPr>
          <w:color w:val="000000"/>
          <w:sz w:val="20"/>
          <w:szCs w:val="20"/>
          <w:lang w:val="en-GB"/>
        </w:rPr>
        <w:t>+48</w:t>
      </w:r>
      <w:r w:rsidRPr="00E82036">
        <w:rPr>
          <w:color w:val="000000"/>
          <w:sz w:val="20"/>
          <w:szCs w:val="20"/>
          <w:lang w:val="en-GB"/>
        </w:rPr>
        <w:t> </w:t>
      </w:r>
      <w:r w:rsidRPr="00E82036">
        <w:rPr>
          <w:color w:val="000000"/>
          <w:sz w:val="20"/>
          <w:szCs w:val="20"/>
          <w:lang w:val="en-GB"/>
        </w:rPr>
        <w:t>796 996</w:t>
      </w:r>
      <w:r>
        <w:rPr>
          <w:color w:val="000000"/>
          <w:sz w:val="20"/>
          <w:szCs w:val="20"/>
          <w:lang w:val="en-GB"/>
        </w:rPr>
        <w:t> </w:t>
      </w:r>
      <w:r w:rsidRPr="00E82036">
        <w:rPr>
          <w:color w:val="000000"/>
          <w:sz w:val="20"/>
          <w:szCs w:val="20"/>
          <w:lang w:val="en-GB"/>
        </w:rPr>
        <w:t>253</w:t>
      </w:r>
    </w:p>
    <w:p w14:paraId="6C9EB905" w14:textId="7E0A7D9C" w:rsidR="00C95687" w:rsidRPr="005C4902" w:rsidRDefault="00C95687" w:rsidP="00C95687">
      <w:pPr>
        <w:pStyle w:val="NormalnyWeb"/>
        <w:spacing w:after="300" w:line="276" w:lineRule="auto"/>
        <w:jc w:val="right"/>
        <w:textAlignment w:val="baseline"/>
        <w:rPr>
          <w:rFonts w:asciiTheme="minorHAnsi" w:hAnsiTheme="minorHAnsi" w:cstheme="minorHAnsi"/>
          <w:sz w:val="22"/>
          <w:lang w:val="en-GB"/>
        </w:rPr>
      </w:pPr>
    </w:p>
    <w:sectPr w:rsidR="00C95687" w:rsidRPr="005C4902" w:rsidSect="00B532C2">
      <w:headerReference w:type="default" r:id="rId13"/>
      <w:footerReference w:type="even" r:id="rId14"/>
      <w:footerReference w:type="default" r:id="rId15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CB760" w14:textId="77777777" w:rsidR="00B02E9C" w:rsidRDefault="00B02E9C" w:rsidP="00F6611F">
      <w:pPr>
        <w:spacing w:after="0" w:line="240" w:lineRule="auto"/>
      </w:pPr>
      <w:r>
        <w:separator/>
      </w:r>
    </w:p>
  </w:endnote>
  <w:endnote w:type="continuationSeparator" w:id="0">
    <w:p w14:paraId="3B62DD7A" w14:textId="77777777" w:rsidR="00B02E9C" w:rsidRDefault="00B02E9C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B67435" w:rsidRDefault="00B67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6DDFE3DE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2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B34A1" w14:textId="77777777" w:rsidR="00B67435" w:rsidRDefault="00B6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DBE2" w14:textId="77777777" w:rsidR="00B02E9C" w:rsidRDefault="00B02E9C" w:rsidP="00F6611F">
      <w:pPr>
        <w:spacing w:after="0" w:line="240" w:lineRule="auto"/>
      </w:pPr>
      <w:r>
        <w:separator/>
      </w:r>
    </w:p>
  </w:footnote>
  <w:footnote w:type="continuationSeparator" w:id="0">
    <w:p w14:paraId="2528FDED" w14:textId="77777777" w:rsidR="00B02E9C" w:rsidRDefault="00B02E9C" w:rsidP="00F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7368" w14:textId="682E7122" w:rsidR="00C95687" w:rsidRDefault="00B532C2">
    <w:pPr>
      <w:pStyle w:val="Nagwek"/>
    </w:pPr>
    <w:r w:rsidRPr="003C23C3"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BA13880" wp14:editId="22D20360">
          <wp:simplePos x="0" y="0"/>
          <wp:positionH relativeFrom="column">
            <wp:posOffset>2433955</wp:posOffset>
          </wp:positionH>
          <wp:positionV relativeFrom="paragraph">
            <wp:posOffset>172720</wp:posOffset>
          </wp:positionV>
          <wp:extent cx="946150" cy="848360"/>
          <wp:effectExtent l="0" t="0" r="6350" b="8890"/>
          <wp:wrapSquare wrapText="bothSides"/>
          <wp:docPr id="5" name="Obraz 5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0A6E9A-BE60-4EE1-895D-818C74B31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F0A6E9A-BE60-4EE1-895D-818C74B31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29C58" w14:textId="3EBCB311" w:rsidR="00C95687" w:rsidRDefault="00C95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8.75pt;height:18.75pt;visibility:visible;mso-wrap-style:square" o:bullet="t">
        <v:imagedata r:id="rId1" o:title="👉"/>
      </v:shape>
    </w:pict>
  </w:numPicBullet>
  <w:abstractNum w:abstractNumId="0" w15:restartNumberingAfterBreak="0">
    <w:nsid w:val="14FF400F"/>
    <w:multiLevelType w:val="hybridMultilevel"/>
    <w:tmpl w:val="8A02EE08"/>
    <w:lvl w:ilvl="0" w:tplc="5E6E2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A9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E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6E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A7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22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66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8B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A3251"/>
    <w:multiLevelType w:val="hybridMultilevel"/>
    <w:tmpl w:val="F2AC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01830"/>
    <w:rsid w:val="000063F2"/>
    <w:rsid w:val="000113DD"/>
    <w:rsid w:val="00012CFA"/>
    <w:rsid w:val="00013FCA"/>
    <w:rsid w:val="0001511F"/>
    <w:rsid w:val="0001646D"/>
    <w:rsid w:val="00022618"/>
    <w:rsid w:val="00023AB8"/>
    <w:rsid w:val="000244D6"/>
    <w:rsid w:val="0002784D"/>
    <w:rsid w:val="00032886"/>
    <w:rsid w:val="00044A6F"/>
    <w:rsid w:val="00045F1E"/>
    <w:rsid w:val="00046992"/>
    <w:rsid w:val="00050A88"/>
    <w:rsid w:val="000577D9"/>
    <w:rsid w:val="00057BBF"/>
    <w:rsid w:val="000600FC"/>
    <w:rsid w:val="0006067A"/>
    <w:rsid w:val="000614F9"/>
    <w:rsid w:val="0006285E"/>
    <w:rsid w:val="000642AB"/>
    <w:rsid w:val="00064D07"/>
    <w:rsid w:val="000672C6"/>
    <w:rsid w:val="000702CB"/>
    <w:rsid w:val="000703C1"/>
    <w:rsid w:val="00071C4D"/>
    <w:rsid w:val="000729E5"/>
    <w:rsid w:val="00073539"/>
    <w:rsid w:val="000745C0"/>
    <w:rsid w:val="00076D38"/>
    <w:rsid w:val="000976D3"/>
    <w:rsid w:val="000A2B32"/>
    <w:rsid w:val="000A5280"/>
    <w:rsid w:val="000A52CB"/>
    <w:rsid w:val="000B5C94"/>
    <w:rsid w:val="000B5E12"/>
    <w:rsid w:val="000B6226"/>
    <w:rsid w:val="000C037B"/>
    <w:rsid w:val="000C3AC3"/>
    <w:rsid w:val="000C6094"/>
    <w:rsid w:val="000D0560"/>
    <w:rsid w:val="000D2372"/>
    <w:rsid w:val="000D6653"/>
    <w:rsid w:val="000F122A"/>
    <w:rsid w:val="000F17C9"/>
    <w:rsid w:val="000F3370"/>
    <w:rsid w:val="000F4C09"/>
    <w:rsid w:val="000F6E96"/>
    <w:rsid w:val="000F7D0B"/>
    <w:rsid w:val="00104B8E"/>
    <w:rsid w:val="00106E83"/>
    <w:rsid w:val="00110215"/>
    <w:rsid w:val="00115E8D"/>
    <w:rsid w:val="00116138"/>
    <w:rsid w:val="001165C6"/>
    <w:rsid w:val="00117651"/>
    <w:rsid w:val="00123CE3"/>
    <w:rsid w:val="00123DB5"/>
    <w:rsid w:val="001259E0"/>
    <w:rsid w:val="00130398"/>
    <w:rsid w:val="001315EF"/>
    <w:rsid w:val="00134C69"/>
    <w:rsid w:val="0014640F"/>
    <w:rsid w:val="00153748"/>
    <w:rsid w:val="0016017D"/>
    <w:rsid w:val="00160437"/>
    <w:rsid w:val="00170278"/>
    <w:rsid w:val="0017208E"/>
    <w:rsid w:val="00172407"/>
    <w:rsid w:val="00173845"/>
    <w:rsid w:val="001752D1"/>
    <w:rsid w:val="001816AD"/>
    <w:rsid w:val="00182102"/>
    <w:rsid w:val="001824EC"/>
    <w:rsid w:val="00182FE2"/>
    <w:rsid w:val="00186833"/>
    <w:rsid w:val="001903C2"/>
    <w:rsid w:val="00190751"/>
    <w:rsid w:val="00191ED1"/>
    <w:rsid w:val="001925F9"/>
    <w:rsid w:val="00192E08"/>
    <w:rsid w:val="001A06D9"/>
    <w:rsid w:val="001A13C8"/>
    <w:rsid w:val="001A289C"/>
    <w:rsid w:val="001A5900"/>
    <w:rsid w:val="001B1A75"/>
    <w:rsid w:val="001B4137"/>
    <w:rsid w:val="001B6452"/>
    <w:rsid w:val="001B7EE8"/>
    <w:rsid w:val="001C0901"/>
    <w:rsid w:val="001C7675"/>
    <w:rsid w:val="001D4433"/>
    <w:rsid w:val="001D55EB"/>
    <w:rsid w:val="001D624E"/>
    <w:rsid w:val="001D6379"/>
    <w:rsid w:val="001D65C8"/>
    <w:rsid w:val="001D67C5"/>
    <w:rsid w:val="001D73A7"/>
    <w:rsid w:val="001E1B1B"/>
    <w:rsid w:val="001E1B78"/>
    <w:rsid w:val="001E2799"/>
    <w:rsid w:val="001E2F30"/>
    <w:rsid w:val="001E4185"/>
    <w:rsid w:val="001F0418"/>
    <w:rsid w:val="001F0871"/>
    <w:rsid w:val="001F0A8E"/>
    <w:rsid w:val="001F14AC"/>
    <w:rsid w:val="001F4A72"/>
    <w:rsid w:val="001F5346"/>
    <w:rsid w:val="001F59EF"/>
    <w:rsid w:val="001F7186"/>
    <w:rsid w:val="0020560C"/>
    <w:rsid w:val="002061E1"/>
    <w:rsid w:val="002100C2"/>
    <w:rsid w:val="00211CF4"/>
    <w:rsid w:val="00216A09"/>
    <w:rsid w:val="00217EE8"/>
    <w:rsid w:val="00220821"/>
    <w:rsid w:val="00221705"/>
    <w:rsid w:val="002265E4"/>
    <w:rsid w:val="00231828"/>
    <w:rsid w:val="00234BA9"/>
    <w:rsid w:val="002353CA"/>
    <w:rsid w:val="002359EE"/>
    <w:rsid w:val="00235F0D"/>
    <w:rsid w:val="00250146"/>
    <w:rsid w:val="00252C2B"/>
    <w:rsid w:val="00257244"/>
    <w:rsid w:val="00261BF5"/>
    <w:rsid w:val="00261C8E"/>
    <w:rsid w:val="00261ED4"/>
    <w:rsid w:val="002641BA"/>
    <w:rsid w:val="00270FA0"/>
    <w:rsid w:val="00271B31"/>
    <w:rsid w:val="00277422"/>
    <w:rsid w:val="00281425"/>
    <w:rsid w:val="002816D3"/>
    <w:rsid w:val="00281C7A"/>
    <w:rsid w:val="00281EC8"/>
    <w:rsid w:val="002832AF"/>
    <w:rsid w:val="00284458"/>
    <w:rsid w:val="00285D11"/>
    <w:rsid w:val="00286254"/>
    <w:rsid w:val="002903E9"/>
    <w:rsid w:val="00291571"/>
    <w:rsid w:val="002A1EF1"/>
    <w:rsid w:val="002A6110"/>
    <w:rsid w:val="002B15B8"/>
    <w:rsid w:val="002B1745"/>
    <w:rsid w:val="002B7AFE"/>
    <w:rsid w:val="002B7B8B"/>
    <w:rsid w:val="002C12C6"/>
    <w:rsid w:val="002C2F41"/>
    <w:rsid w:val="002C5717"/>
    <w:rsid w:val="002C6674"/>
    <w:rsid w:val="002D5ABB"/>
    <w:rsid w:val="002D68DC"/>
    <w:rsid w:val="002E2653"/>
    <w:rsid w:val="002E4963"/>
    <w:rsid w:val="002E5A48"/>
    <w:rsid w:val="002F1471"/>
    <w:rsid w:val="002F1B16"/>
    <w:rsid w:val="002F2220"/>
    <w:rsid w:val="002F5C69"/>
    <w:rsid w:val="003068CD"/>
    <w:rsid w:val="00312765"/>
    <w:rsid w:val="00313B37"/>
    <w:rsid w:val="0031592A"/>
    <w:rsid w:val="00316451"/>
    <w:rsid w:val="00317DB2"/>
    <w:rsid w:val="003266FD"/>
    <w:rsid w:val="00330719"/>
    <w:rsid w:val="00333FC0"/>
    <w:rsid w:val="00340851"/>
    <w:rsid w:val="003452D0"/>
    <w:rsid w:val="00355A21"/>
    <w:rsid w:val="00360ABC"/>
    <w:rsid w:val="00363E73"/>
    <w:rsid w:val="0037317B"/>
    <w:rsid w:val="00377E20"/>
    <w:rsid w:val="003816C5"/>
    <w:rsid w:val="00382FA6"/>
    <w:rsid w:val="0038434B"/>
    <w:rsid w:val="00386ACC"/>
    <w:rsid w:val="00387386"/>
    <w:rsid w:val="0039107B"/>
    <w:rsid w:val="00391A85"/>
    <w:rsid w:val="00391BCF"/>
    <w:rsid w:val="003A1C17"/>
    <w:rsid w:val="003A1F64"/>
    <w:rsid w:val="003A20A9"/>
    <w:rsid w:val="003A6F3E"/>
    <w:rsid w:val="003B1546"/>
    <w:rsid w:val="003B15CD"/>
    <w:rsid w:val="003B292D"/>
    <w:rsid w:val="003B394F"/>
    <w:rsid w:val="003B44CD"/>
    <w:rsid w:val="003B4CC8"/>
    <w:rsid w:val="003C23C3"/>
    <w:rsid w:val="003C3B0D"/>
    <w:rsid w:val="003C58D0"/>
    <w:rsid w:val="003D0383"/>
    <w:rsid w:val="003D06A3"/>
    <w:rsid w:val="003D0DB7"/>
    <w:rsid w:val="003E1CED"/>
    <w:rsid w:val="003E7005"/>
    <w:rsid w:val="003F031D"/>
    <w:rsid w:val="003F052D"/>
    <w:rsid w:val="003F0B92"/>
    <w:rsid w:val="003F12C7"/>
    <w:rsid w:val="003F1A03"/>
    <w:rsid w:val="003F49AF"/>
    <w:rsid w:val="003F582E"/>
    <w:rsid w:val="003F66EC"/>
    <w:rsid w:val="003F6EE1"/>
    <w:rsid w:val="00402C17"/>
    <w:rsid w:val="00403BDB"/>
    <w:rsid w:val="00404A24"/>
    <w:rsid w:val="00412F4D"/>
    <w:rsid w:val="00415A25"/>
    <w:rsid w:val="00416D2D"/>
    <w:rsid w:val="00417E13"/>
    <w:rsid w:val="004231E5"/>
    <w:rsid w:val="00423553"/>
    <w:rsid w:val="0042493E"/>
    <w:rsid w:val="00427209"/>
    <w:rsid w:val="004278FB"/>
    <w:rsid w:val="004308DE"/>
    <w:rsid w:val="004327D2"/>
    <w:rsid w:val="0043350C"/>
    <w:rsid w:val="00436C1E"/>
    <w:rsid w:val="00437497"/>
    <w:rsid w:val="00441F57"/>
    <w:rsid w:val="00446993"/>
    <w:rsid w:val="00447AB2"/>
    <w:rsid w:val="00450439"/>
    <w:rsid w:val="00450E03"/>
    <w:rsid w:val="0045176C"/>
    <w:rsid w:val="00454FA0"/>
    <w:rsid w:val="00455DCC"/>
    <w:rsid w:val="004576DB"/>
    <w:rsid w:val="00461791"/>
    <w:rsid w:val="00467D14"/>
    <w:rsid w:val="00467F54"/>
    <w:rsid w:val="00467FCB"/>
    <w:rsid w:val="004720E7"/>
    <w:rsid w:val="00473EB5"/>
    <w:rsid w:val="004743E6"/>
    <w:rsid w:val="00476045"/>
    <w:rsid w:val="00477CB4"/>
    <w:rsid w:val="0048109A"/>
    <w:rsid w:val="0048224F"/>
    <w:rsid w:val="004855EE"/>
    <w:rsid w:val="0049177A"/>
    <w:rsid w:val="00493E8B"/>
    <w:rsid w:val="0049741E"/>
    <w:rsid w:val="004B0AEB"/>
    <w:rsid w:val="004B1BC2"/>
    <w:rsid w:val="004B25F8"/>
    <w:rsid w:val="004B45CA"/>
    <w:rsid w:val="004B4C2B"/>
    <w:rsid w:val="004B6265"/>
    <w:rsid w:val="004C0941"/>
    <w:rsid w:val="004C23A3"/>
    <w:rsid w:val="004C60DA"/>
    <w:rsid w:val="004C7540"/>
    <w:rsid w:val="004E0AF8"/>
    <w:rsid w:val="004E3B95"/>
    <w:rsid w:val="004E40FE"/>
    <w:rsid w:val="004E51C5"/>
    <w:rsid w:val="004F51DF"/>
    <w:rsid w:val="00500EA7"/>
    <w:rsid w:val="00502AFC"/>
    <w:rsid w:val="00502B9C"/>
    <w:rsid w:val="0050460A"/>
    <w:rsid w:val="005046D7"/>
    <w:rsid w:val="00512087"/>
    <w:rsid w:val="0051642C"/>
    <w:rsid w:val="00520E67"/>
    <w:rsid w:val="005215CC"/>
    <w:rsid w:val="00522B97"/>
    <w:rsid w:val="00524BD9"/>
    <w:rsid w:val="00524EEC"/>
    <w:rsid w:val="00527008"/>
    <w:rsid w:val="00527B27"/>
    <w:rsid w:val="0053131C"/>
    <w:rsid w:val="005338E3"/>
    <w:rsid w:val="00534241"/>
    <w:rsid w:val="005346FE"/>
    <w:rsid w:val="00541753"/>
    <w:rsid w:val="00542758"/>
    <w:rsid w:val="00542E2F"/>
    <w:rsid w:val="0054334D"/>
    <w:rsid w:val="00545E2C"/>
    <w:rsid w:val="0055313E"/>
    <w:rsid w:val="0055424A"/>
    <w:rsid w:val="00555510"/>
    <w:rsid w:val="00556FB3"/>
    <w:rsid w:val="0055724A"/>
    <w:rsid w:val="0055774B"/>
    <w:rsid w:val="0056094B"/>
    <w:rsid w:val="00563DCF"/>
    <w:rsid w:val="0056667C"/>
    <w:rsid w:val="00566A7A"/>
    <w:rsid w:val="00572FB5"/>
    <w:rsid w:val="00573EF3"/>
    <w:rsid w:val="00574882"/>
    <w:rsid w:val="00575DD6"/>
    <w:rsid w:val="0057694F"/>
    <w:rsid w:val="00577128"/>
    <w:rsid w:val="0057734F"/>
    <w:rsid w:val="0057784C"/>
    <w:rsid w:val="00577DEA"/>
    <w:rsid w:val="0058329C"/>
    <w:rsid w:val="0058535E"/>
    <w:rsid w:val="00586852"/>
    <w:rsid w:val="00586E52"/>
    <w:rsid w:val="00591F82"/>
    <w:rsid w:val="005A0D60"/>
    <w:rsid w:val="005A1335"/>
    <w:rsid w:val="005A3ED5"/>
    <w:rsid w:val="005A592F"/>
    <w:rsid w:val="005A6931"/>
    <w:rsid w:val="005B0E98"/>
    <w:rsid w:val="005B3C21"/>
    <w:rsid w:val="005B3C9D"/>
    <w:rsid w:val="005B49D7"/>
    <w:rsid w:val="005C3239"/>
    <w:rsid w:val="005C4902"/>
    <w:rsid w:val="005C4A78"/>
    <w:rsid w:val="005D1E92"/>
    <w:rsid w:val="005D22CA"/>
    <w:rsid w:val="005D27E1"/>
    <w:rsid w:val="005D30D6"/>
    <w:rsid w:val="005D3B94"/>
    <w:rsid w:val="005D6FE8"/>
    <w:rsid w:val="005F13AA"/>
    <w:rsid w:val="005F294A"/>
    <w:rsid w:val="0060122D"/>
    <w:rsid w:val="00610E81"/>
    <w:rsid w:val="00612C68"/>
    <w:rsid w:val="0061412D"/>
    <w:rsid w:val="00621639"/>
    <w:rsid w:val="00631532"/>
    <w:rsid w:val="00637F20"/>
    <w:rsid w:val="00656640"/>
    <w:rsid w:val="00664389"/>
    <w:rsid w:val="00671AE3"/>
    <w:rsid w:val="00673DF5"/>
    <w:rsid w:val="00692FB5"/>
    <w:rsid w:val="006946CF"/>
    <w:rsid w:val="00695D59"/>
    <w:rsid w:val="006A010D"/>
    <w:rsid w:val="006A318D"/>
    <w:rsid w:val="006B165E"/>
    <w:rsid w:val="006B187A"/>
    <w:rsid w:val="006B5B5A"/>
    <w:rsid w:val="006B7B8D"/>
    <w:rsid w:val="006D2185"/>
    <w:rsid w:val="006D3B2A"/>
    <w:rsid w:val="006E29E9"/>
    <w:rsid w:val="006E45CD"/>
    <w:rsid w:val="006E5B2F"/>
    <w:rsid w:val="006E6D96"/>
    <w:rsid w:val="006F15DD"/>
    <w:rsid w:val="006F26FC"/>
    <w:rsid w:val="006F70AA"/>
    <w:rsid w:val="00702A83"/>
    <w:rsid w:val="007071D7"/>
    <w:rsid w:val="0071359E"/>
    <w:rsid w:val="00713B1C"/>
    <w:rsid w:val="00717A4B"/>
    <w:rsid w:val="007218E8"/>
    <w:rsid w:val="00723FC7"/>
    <w:rsid w:val="00726944"/>
    <w:rsid w:val="00726C42"/>
    <w:rsid w:val="00730B1D"/>
    <w:rsid w:val="0073301E"/>
    <w:rsid w:val="007332EF"/>
    <w:rsid w:val="00736450"/>
    <w:rsid w:val="007411E9"/>
    <w:rsid w:val="00743163"/>
    <w:rsid w:val="00743755"/>
    <w:rsid w:val="0074466D"/>
    <w:rsid w:val="00747D2B"/>
    <w:rsid w:val="00750244"/>
    <w:rsid w:val="00751AFE"/>
    <w:rsid w:val="00752E2A"/>
    <w:rsid w:val="00762153"/>
    <w:rsid w:val="00762429"/>
    <w:rsid w:val="00764CFB"/>
    <w:rsid w:val="00765CF0"/>
    <w:rsid w:val="0076600B"/>
    <w:rsid w:val="0076703F"/>
    <w:rsid w:val="007676A4"/>
    <w:rsid w:val="00774576"/>
    <w:rsid w:val="00780662"/>
    <w:rsid w:val="007807A8"/>
    <w:rsid w:val="00785503"/>
    <w:rsid w:val="0078671B"/>
    <w:rsid w:val="00786AC2"/>
    <w:rsid w:val="00791E93"/>
    <w:rsid w:val="00792BBC"/>
    <w:rsid w:val="00794CB6"/>
    <w:rsid w:val="00794DBA"/>
    <w:rsid w:val="00795304"/>
    <w:rsid w:val="0079612A"/>
    <w:rsid w:val="007A2AF2"/>
    <w:rsid w:val="007A6BFB"/>
    <w:rsid w:val="007B0515"/>
    <w:rsid w:val="007B0764"/>
    <w:rsid w:val="007B256C"/>
    <w:rsid w:val="007B25B2"/>
    <w:rsid w:val="007C0673"/>
    <w:rsid w:val="007C2612"/>
    <w:rsid w:val="007C262D"/>
    <w:rsid w:val="007C35EB"/>
    <w:rsid w:val="007C6B82"/>
    <w:rsid w:val="007D0538"/>
    <w:rsid w:val="007D1991"/>
    <w:rsid w:val="007D3878"/>
    <w:rsid w:val="007D5C53"/>
    <w:rsid w:val="007D6FF1"/>
    <w:rsid w:val="007D7BA8"/>
    <w:rsid w:val="007E0E8D"/>
    <w:rsid w:val="007E125C"/>
    <w:rsid w:val="007E6C07"/>
    <w:rsid w:val="007F1793"/>
    <w:rsid w:val="007F2FA9"/>
    <w:rsid w:val="007F560C"/>
    <w:rsid w:val="00802EE9"/>
    <w:rsid w:val="00803387"/>
    <w:rsid w:val="00803B2B"/>
    <w:rsid w:val="00805153"/>
    <w:rsid w:val="00810BF6"/>
    <w:rsid w:val="008116F5"/>
    <w:rsid w:val="0081256E"/>
    <w:rsid w:val="00813C0E"/>
    <w:rsid w:val="0081449E"/>
    <w:rsid w:val="00816500"/>
    <w:rsid w:val="00817762"/>
    <w:rsid w:val="0081791D"/>
    <w:rsid w:val="008231FD"/>
    <w:rsid w:val="008253FA"/>
    <w:rsid w:val="00827B98"/>
    <w:rsid w:val="00834A17"/>
    <w:rsid w:val="0083587B"/>
    <w:rsid w:val="00837586"/>
    <w:rsid w:val="00840379"/>
    <w:rsid w:val="00841125"/>
    <w:rsid w:val="0084163F"/>
    <w:rsid w:val="00854997"/>
    <w:rsid w:val="00860A48"/>
    <w:rsid w:val="00864AE9"/>
    <w:rsid w:val="0087285D"/>
    <w:rsid w:val="00875D5F"/>
    <w:rsid w:val="00881555"/>
    <w:rsid w:val="008817B3"/>
    <w:rsid w:val="00883A25"/>
    <w:rsid w:val="00883E8B"/>
    <w:rsid w:val="0088698F"/>
    <w:rsid w:val="00886C6B"/>
    <w:rsid w:val="00887EE3"/>
    <w:rsid w:val="00895A8D"/>
    <w:rsid w:val="008A44D0"/>
    <w:rsid w:val="008A79E3"/>
    <w:rsid w:val="008A7AE9"/>
    <w:rsid w:val="008B1AB2"/>
    <w:rsid w:val="008B317D"/>
    <w:rsid w:val="008B6BFD"/>
    <w:rsid w:val="008C0181"/>
    <w:rsid w:val="008C0646"/>
    <w:rsid w:val="008C1BF0"/>
    <w:rsid w:val="008C24E4"/>
    <w:rsid w:val="008C46DB"/>
    <w:rsid w:val="008D0951"/>
    <w:rsid w:val="008D10E3"/>
    <w:rsid w:val="008D2843"/>
    <w:rsid w:val="008D5233"/>
    <w:rsid w:val="008D715B"/>
    <w:rsid w:val="008E04C7"/>
    <w:rsid w:val="008E6B78"/>
    <w:rsid w:val="008E78C9"/>
    <w:rsid w:val="008E7F0F"/>
    <w:rsid w:val="008F03B2"/>
    <w:rsid w:val="008F4652"/>
    <w:rsid w:val="008F60AC"/>
    <w:rsid w:val="008F7EAD"/>
    <w:rsid w:val="00901500"/>
    <w:rsid w:val="00901E9B"/>
    <w:rsid w:val="009044ED"/>
    <w:rsid w:val="0091383E"/>
    <w:rsid w:val="00913861"/>
    <w:rsid w:val="00915E35"/>
    <w:rsid w:val="0092219E"/>
    <w:rsid w:val="009258C2"/>
    <w:rsid w:val="0093344B"/>
    <w:rsid w:val="0093346C"/>
    <w:rsid w:val="00933F60"/>
    <w:rsid w:val="00934803"/>
    <w:rsid w:val="009377E5"/>
    <w:rsid w:val="009403F2"/>
    <w:rsid w:val="00950E35"/>
    <w:rsid w:val="00954EA1"/>
    <w:rsid w:val="00957334"/>
    <w:rsid w:val="0096281E"/>
    <w:rsid w:val="009658AC"/>
    <w:rsid w:val="0097218C"/>
    <w:rsid w:val="00973B6B"/>
    <w:rsid w:val="00976454"/>
    <w:rsid w:val="0097754F"/>
    <w:rsid w:val="009779A5"/>
    <w:rsid w:val="00980DFB"/>
    <w:rsid w:val="009836FB"/>
    <w:rsid w:val="00983BCC"/>
    <w:rsid w:val="00987457"/>
    <w:rsid w:val="00993E7D"/>
    <w:rsid w:val="00996A20"/>
    <w:rsid w:val="009A081B"/>
    <w:rsid w:val="009A1CBA"/>
    <w:rsid w:val="009A2777"/>
    <w:rsid w:val="009A3993"/>
    <w:rsid w:val="009A4FDE"/>
    <w:rsid w:val="009B083F"/>
    <w:rsid w:val="009B6F07"/>
    <w:rsid w:val="009C7802"/>
    <w:rsid w:val="009D5938"/>
    <w:rsid w:val="009D7C81"/>
    <w:rsid w:val="009E1EA6"/>
    <w:rsid w:val="009E339B"/>
    <w:rsid w:val="009E4796"/>
    <w:rsid w:val="009E550C"/>
    <w:rsid w:val="009E59A1"/>
    <w:rsid w:val="009F3692"/>
    <w:rsid w:val="009F6E8D"/>
    <w:rsid w:val="009F7F6A"/>
    <w:rsid w:val="00A002C1"/>
    <w:rsid w:val="00A00534"/>
    <w:rsid w:val="00A023B5"/>
    <w:rsid w:val="00A03E79"/>
    <w:rsid w:val="00A04632"/>
    <w:rsid w:val="00A061EA"/>
    <w:rsid w:val="00A10355"/>
    <w:rsid w:val="00A12E0F"/>
    <w:rsid w:val="00A13D60"/>
    <w:rsid w:val="00A15128"/>
    <w:rsid w:val="00A1566A"/>
    <w:rsid w:val="00A177F5"/>
    <w:rsid w:val="00A17B55"/>
    <w:rsid w:val="00A22581"/>
    <w:rsid w:val="00A2353B"/>
    <w:rsid w:val="00A311E3"/>
    <w:rsid w:val="00A37E1C"/>
    <w:rsid w:val="00A42A5B"/>
    <w:rsid w:val="00A44080"/>
    <w:rsid w:val="00A457DC"/>
    <w:rsid w:val="00A46B5E"/>
    <w:rsid w:val="00A46D82"/>
    <w:rsid w:val="00A47304"/>
    <w:rsid w:val="00A50F63"/>
    <w:rsid w:val="00A5184D"/>
    <w:rsid w:val="00A53717"/>
    <w:rsid w:val="00A672D1"/>
    <w:rsid w:val="00A674DC"/>
    <w:rsid w:val="00A712D2"/>
    <w:rsid w:val="00A715D5"/>
    <w:rsid w:val="00A71713"/>
    <w:rsid w:val="00A71BF1"/>
    <w:rsid w:val="00A73E01"/>
    <w:rsid w:val="00A742DA"/>
    <w:rsid w:val="00A748F0"/>
    <w:rsid w:val="00A74B9A"/>
    <w:rsid w:val="00A75E0E"/>
    <w:rsid w:val="00A76A8C"/>
    <w:rsid w:val="00A76AF6"/>
    <w:rsid w:val="00A8232F"/>
    <w:rsid w:val="00A849A3"/>
    <w:rsid w:val="00A85A87"/>
    <w:rsid w:val="00A86222"/>
    <w:rsid w:val="00A90473"/>
    <w:rsid w:val="00A959C8"/>
    <w:rsid w:val="00AA177E"/>
    <w:rsid w:val="00AA2699"/>
    <w:rsid w:val="00AA391B"/>
    <w:rsid w:val="00AA4A41"/>
    <w:rsid w:val="00AA4BD5"/>
    <w:rsid w:val="00AB2509"/>
    <w:rsid w:val="00AB5485"/>
    <w:rsid w:val="00AB7151"/>
    <w:rsid w:val="00AC51EC"/>
    <w:rsid w:val="00AC7155"/>
    <w:rsid w:val="00AD1504"/>
    <w:rsid w:val="00AD27C9"/>
    <w:rsid w:val="00AD2E84"/>
    <w:rsid w:val="00AD3876"/>
    <w:rsid w:val="00AD620E"/>
    <w:rsid w:val="00AE01FA"/>
    <w:rsid w:val="00AE1367"/>
    <w:rsid w:val="00AE3B88"/>
    <w:rsid w:val="00AE571D"/>
    <w:rsid w:val="00AF4B35"/>
    <w:rsid w:val="00AF63F4"/>
    <w:rsid w:val="00AF6D21"/>
    <w:rsid w:val="00AF6F66"/>
    <w:rsid w:val="00B013FB"/>
    <w:rsid w:val="00B01C2E"/>
    <w:rsid w:val="00B02557"/>
    <w:rsid w:val="00B02DAA"/>
    <w:rsid w:val="00B02E9C"/>
    <w:rsid w:val="00B04B9A"/>
    <w:rsid w:val="00B05569"/>
    <w:rsid w:val="00B12EC3"/>
    <w:rsid w:val="00B13309"/>
    <w:rsid w:val="00B1651D"/>
    <w:rsid w:val="00B16DB5"/>
    <w:rsid w:val="00B177CA"/>
    <w:rsid w:val="00B2024D"/>
    <w:rsid w:val="00B20861"/>
    <w:rsid w:val="00B238A3"/>
    <w:rsid w:val="00B25F89"/>
    <w:rsid w:val="00B2643D"/>
    <w:rsid w:val="00B2670F"/>
    <w:rsid w:val="00B34B74"/>
    <w:rsid w:val="00B43F0B"/>
    <w:rsid w:val="00B44EA4"/>
    <w:rsid w:val="00B532C2"/>
    <w:rsid w:val="00B55C03"/>
    <w:rsid w:val="00B61F43"/>
    <w:rsid w:val="00B67435"/>
    <w:rsid w:val="00B709EB"/>
    <w:rsid w:val="00B71F71"/>
    <w:rsid w:val="00B72493"/>
    <w:rsid w:val="00B73F92"/>
    <w:rsid w:val="00B755F4"/>
    <w:rsid w:val="00B76D84"/>
    <w:rsid w:val="00B803C3"/>
    <w:rsid w:val="00B828B8"/>
    <w:rsid w:val="00B841C1"/>
    <w:rsid w:val="00B95CC3"/>
    <w:rsid w:val="00BA1871"/>
    <w:rsid w:val="00BB2ECD"/>
    <w:rsid w:val="00BB4A8F"/>
    <w:rsid w:val="00BC157F"/>
    <w:rsid w:val="00BC19F4"/>
    <w:rsid w:val="00BC47C6"/>
    <w:rsid w:val="00BC6622"/>
    <w:rsid w:val="00BC6780"/>
    <w:rsid w:val="00BC767A"/>
    <w:rsid w:val="00BD0FF9"/>
    <w:rsid w:val="00BD59C0"/>
    <w:rsid w:val="00BE00A9"/>
    <w:rsid w:val="00BE032E"/>
    <w:rsid w:val="00BE4A57"/>
    <w:rsid w:val="00BF6386"/>
    <w:rsid w:val="00BF660A"/>
    <w:rsid w:val="00BF7677"/>
    <w:rsid w:val="00C007F7"/>
    <w:rsid w:val="00C14219"/>
    <w:rsid w:val="00C142D0"/>
    <w:rsid w:val="00C212D6"/>
    <w:rsid w:val="00C25FDE"/>
    <w:rsid w:val="00C306EB"/>
    <w:rsid w:val="00C32B72"/>
    <w:rsid w:val="00C32FC7"/>
    <w:rsid w:val="00C366D0"/>
    <w:rsid w:val="00C36D8B"/>
    <w:rsid w:val="00C4076F"/>
    <w:rsid w:val="00C41C23"/>
    <w:rsid w:val="00C45752"/>
    <w:rsid w:val="00C51156"/>
    <w:rsid w:val="00C51D37"/>
    <w:rsid w:val="00C51E26"/>
    <w:rsid w:val="00C5389B"/>
    <w:rsid w:val="00C54654"/>
    <w:rsid w:val="00C55C36"/>
    <w:rsid w:val="00C56A36"/>
    <w:rsid w:val="00C61743"/>
    <w:rsid w:val="00C63F28"/>
    <w:rsid w:val="00C65886"/>
    <w:rsid w:val="00C70CDD"/>
    <w:rsid w:val="00C72FD3"/>
    <w:rsid w:val="00C82358"/>
    <w:rsid w:val="00C82D7E"/>
    <w:rsid w:val="00C833A6"/>
    <w:rsid w:val="00C909CB"/>
    <w:rsid w:val="00C9407F"/>
    <w:rsid w:val="00C95687"/>
    <w:rsid w:val="00CA0419"/>
    <w:rsid w:val="00CA6F97"/>
    <w:rsid w:val="00CB1FA9"/>
    <w:rsid w:val="00CB23B2"/>
    <w:rsid w:val="00CB3680"/>
    <w:rsid w:val="00CB5D2E"/>
    <w:rsid w:val="00CC0473"/>
    <w:rsid w:val="00CC0561"/>
    <w:rsid w:val="00CC6157"/>
    <w:rsid w:val="00CD12D7"/>
    <w:rsid w:val="00CD1BCE"/>
    <w:rsid w:val="00CD3182"/>
    <w:rsid w:val="00CD6C4A"/>
    <w:rsid w:val="00CD714A"/>
    <w:rsid w:val="00CD75D8"/>
    <w:rsid w:val="00CE1951"/>
    <w:rsid w:val="00CE2597"/>
    <w:rsid w:val="00CF16BF"/>
    <w:rsid w:val="00CF25B5"/>
    <w:rsid w:val="00CF2D25"/>
    <w:rsid w:val="00CF6DFD"/>
    <w:rsid w:val="00D01C0B"/>
    <w:rsid w:val="00D03387"/>
    <w:rsid w:val="00D11BC7"/>
    <w:rsid w:val="00D13DED"/>
    <w:rsid w:val="00D15C3F"/>
    <w:rsid w:val="00D1684C"/>
    <w:rsid w:val="00D3113A"/>
    <w:rsid w:val="00D40A2F"/>
    <w:rsid w:val="00D43D66"/>
    <w:rsid w:val="00D44DB5"/>
    <w:rsid w:val="00D47855"/>
    <w:rsid w:val="00D55380"/>
    <w:rsid w:val="00D55AD2"/>
    <w:rsid w:val="00D57BB8"/>
    <w:rsid w:val="00D62027"/>
    <w:rsid w:val="00D65CAB"/>
    <w:rsid w:val="00D67EEC"/>
    <w:rsid w:val="00D80660"/>
    <w:rsid w:val="00D828CA"/>
    <w:rsid w:val="00D846AF"/>
    <w:rsid w:val="00D87095"/>
    <w:rsid w:val="00D90F7F"/>
    <w:rsid w:val="00D92A51"/>
    <w:rsid w:val="00D961DD"/>
    <w:rsid w:val="00DA0AD8"/>
    <w:rsid w:val="00DA19D7"/>
    <w:rsid w:val="00DA6CF1"/>
    <w:rsid w:val="00DB235A"/>
    <w:rsid w:val="00DB31F3"/>
    <w:rsid w:val="00DB6323"/>
    <w:rsid w:val="00DB7DEF"/>
    <w:rsid w:val="00DC2364"/>
    <w:rsid w:val="00DC47A2"/>
    <w:rsid w:val="00DC4C9D"/>
    <w:rsid w:val="00DC4E11"/>
    <w:rsid w:val="00DC693F"/>
    <w:rsid w:val="00DD1BD2"/>
    <w:rsid w:val="00DD3922"/>
    <w:rsid w:val="00DD7A67"/>
    <w:rsid w:val="00DE0FA6"/>
    <w:rsid w:val="00DE40AD"/>
    <w:rsid w:val="00DE41CB"/>
    <w:rsid w:val="00DF1B07"/>
    <w:rsid w:val="00DF4E3D"/>
    <w:rsid w:val="00DF6CFB"/>
    <w:rsid w:val="00E00AAB"/>
    <w:rsid w:val="00E01277"/>
    <w:rsid w:val="00E03D65"/>
    <w:rsid w:val="00E04EAC"/>
    <w:rsid w:val="00E07405"/>
    <w:rsid w:val="00E10923"/>
    <w:rsid w:val="00E1166E"/>
    <w:rsid w:val="00E12FD0"/>
    <w:rsid w:val="00E16B69"/>
    <w:rsid w:val="00E21C14"/>
    <w:rsid w:val="00E2528B"/>
    <w:rsid w:val="00E257BF"/>
    <w:rsid w:val="00E26374"/>
    <w:rsid w:val="00E26795"/>
    <w:rsid w:val="00E315B4"/>
    <w:rsid w:val="00E31E2F"/>
    <w:rsid w:val="00E42F28"/>
    <w:rsid w:val="00E4358A"/>
    <w:rsid w:val="00E5291A"/>
    <w:rsid w:val="00E56BF9"/>
    <w:rsid w:val="00E61AE4"/>
    <w:rsid w:val="00E61CF0"/>
    <w:rsid w:val="00E62C6F"/>
    <w:rsid w:val="00E64230"/>
    <w:rsid w:val="00E657B0"/>
    <w:rsid w:val="00E67F67"/>
    <w:rsid w:val="00E72228"/>
    <w:rsid w:val="00E73373"/>
    <w:rsid w:val="00EA0E39"/>
    <w:rsid w:val="00EA1EA5"/>
    <w:rsid w:val="00EA3ABC"/>
    <w:rsid w:val="00EB2CE3"/>
    <w:rsid w:val="00EB510B"/>
    <w:rsid w:val="00EB5DCD"/>
    <w:rsid w:val="00EB68F1"/>
    <w:rsid w:val="00EB6B47"/>
    <w:rsid w:val="00EC0713"/>
    <w:rsid w:val="00EC1100"/>
    <w:rsid w:val="00EC1CE0"/>
    <w:rsid w:val="00EC255D"/>
    <w:rsid w:val="00EC4D57"/>
    <w:rsid w:val="00EC58A3"/>
    <w:rsid w:val="00EC630A"/>
    <w:rsid w:val="00EC7DDB"/>
    <w:rsid w:val="00ED0CB8"/>
    <w:rsid w:val="00ED0FFD"/>
    <w:rsid w:val="00ED38F2"/>
    <w:rsid w:val="00ED3B21"/>
    <w:rsid w:val="00ED4534"/>
    <w:rsid w:val="00EE0A47"/>
    <w:rsid w:val="00EF2A3B"/>
    <w:rsid w:val="00EF4887"/>
    <w:rsid w:val="00F02185"/>
    <w:rsid w:val="00F06339"/>
    <w:rsid w:val="00F107E1"/>
    <w:rsid w:val="00F12E11"/>
    <w:rsid w:val="00F14234"/>
    <w:rsid w:val="00F14395"/>
    <w:rsid w:val="00F17BBC"/>
    <w:rsid w:val="00F20F7A"/>
    <w:rsid w:val="00F234DC"/>
    <w:rsid w:val="00F23D11"/>
    <w:rsid w:val="00F2437A"/>
    <w:rsid w:val="00F253DB"/>
    <w:rsid w:val="00F25656"/>
    <w:rsid w:val="00F31A1C"/>
    <w:rsid w:val="00F34A9D"/>
    <w:rsid w:val="00F37773"/>
    <w:rsid w:val="00F42B13"/>
    <w:rsid w:val="00F42BB0"/>
    <w:rsid w:val="00F43A9D"/>
    <w:rsid w:val="00F44214"/>
    <w:rsid w:val="00F45811"/>
    <w:rsid w:val="00F47662"/>
    <w:rsid w:val="00F52B83"/>
    <w:rsid w:val="00F53520"/>
    <w:rsid w:val="00F55EAD"/>
    <w:rsid w:val="00F6228C"/>
    <w:rsid w:val="00F636B9"/>
    <w:rsid w:val="00F6611F"/>
    <w:rsid w:val="00F7382E"/>
    <w:rsid w:val="00F77819"/>
    <w:rsid w:val="00F85B64"/>
    <w:rsid w:val="00F864D3"/>
    <w:rsid w:val="00F930C1"/>
    <w:rsid w:val="00FA29F0"/>
    <w:rsid w:val="00FA5094"/>
    <w:rsid w:val="00FA6054"/>
    <w:rsid w:val="00FA6217"/>
    <w:rsid w:val="00FA6BDE"/>
    <w:rsid w:val="00FA6C11"/>
    <w:rsid w:val="00FA7A4E"/>
    <w:rsid w:val="00FB0087"/>
    <w:rsid w:val="00FB05DF"/>
    <w:rsid w:val="00FB0917"/>
    <w:rsid w:val="00FB373E"/>
    <w:rsid w:val="00FC1030"/>
    <w:rsid w:val="00FC182D"/>
    <w:rsid w:val="00FC60E8"/>
    <w:rsid w:val="00FC6FF9"/>
    <w:rsid w:val="00FD24CE"/>
    <w:rsid w:val="00FD2682"/>
    <w:rsid w:val="00FD2EEC"/>
    <w:rsid w:val="00FD333C"/>
    <w:rsid w:val="00FD779E"/>
    <w:rsid w:val="00FE10AA"/>
    <w:rsid w:val="00FE41F3"/>
    <w:rsid w:val="00FE50F8"/>
    <w:rsid w:val="00FE61E4"/>
    <w:rsid w:val="00FE6AEE"/>
    <w:rsid w:val="00FE71A4"/>
    <w:rsid w:val="00FF1FB0"/>
    <w:rsid w:val="00FF46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paragraph" w:styleId="Poprawka">
    <w:name w:val="Revision"/>
    <w:hidden/>
    <w:uiPriority w:val="99"/>
    <w:semiHidden/>
    <w:rsid w:val="00B0255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68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customStyle="1" w:styleId="pr-story--lead-sans">
    <w:name w:val="pr-story--lead-sans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0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t0psk2">
    <w:name w:val="xt0psk2"/>
    <w:basedOn w:val="Domylnaczcionkaakapitu"/>
    <w:rsid w:val="000F6E96"/>
  </w:style>
  <w:style w:type="paragraph" w:customStyle="1" w:styleId="Standard">
    <w:name w:val="Standard"/>
    <w:rsid w:val="006A0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33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82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1003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5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isja.mazurskamanufaktur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2" ma:contentTypeDescription="Utwórz nowy dokument." ma:contentTypeScope="" ma:versionID="b5beb171b5e77a22c515a297559c67e0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fada80488d428be82fb997c1c3b8a72c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28A9-A668-4204-8557-DED3CDA4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CF0E-ED7E-4577-9856-5DA0295C0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3E3C1-AC99-4435-902B-96A4EF22D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BA7F9-0D55-45C2-A28F-60151FC0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CEM</cp:lastModifiedBy>
  <cp:revision>9</cp:revision>
  <cp:lastPrinted>2022-02-23T21:29:00Z</cp:lastPrinted>
  <dcterms:created xsi:type="dcterms:W3CDTF">2022-12-09T14:12:00Z</dcterms:created>
  <dcterms:modified xsi:type="dcterms:W3CDTF">2022-12-13T08:14:00Z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