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rozpoczyna współpracę z Krakowską Akademią im. Andrzeja Frycza Modrzewskiego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2022-12-12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Patryk Poniewierza, Dyrektor ds. Medycznych w Medicover w Polsce zainaugurował w grudniu b.r. współpracę między firmą a Krakowską Akademią im. Andrzeja Frycza Modrzewskiego. Studenci Akademii będą odbywać zajęcia z praktycznego nauczania klinicznego w zakresie medycyny rodzinnej w centrach Medicover na terenie Krakowa. To kolejna już współpraca Medicover z uczelnią wyższą, której przyświeca cel kształtowania przyszłych kadr medycznych.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Krakowska Akademia im. Andrzeja Frycza Modrzewskiego jest największą uczelnią niepubliczną w Małopolsce oraz drugą w Polsce. Posiada w swojej strukturze Wydział Lekarski i Nauk o Zdrowiu. Od września 2022 roku Uczelnia posiada uprawnienia do nadania stopnia doktora i doktora habilitowanego w zakresie nauk medycznych.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Podpisanie umowy o współpracy wzmacnia pozycję Medicover na polu kooperacji z uczelniami wyższymi w zakresie kształcenia kadr medycznych w Polsce. Przypomnę, że Medicover kształci na kierunku "Pielęgniarstwo" wspólnie z AWF w Warszawie, a na kierunku lekarskim wraz z Uczelnią Łazarskiego – także w Warszawie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Patryk Poniewierza, Dyrektor ds. Medycznych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Wartym dodania jest fakt, że Medicover będzie reprezentowany w Radzie Społecznej działającej przy Wydziale Lekarskim Uczelni. Rada zajmuje się opiniowaniem programów nauczania na kierunkach medycznych, omawianiem wyzwań związanych z kształceniem studentów i wyznaczeniem dalszych kierunków rozwoju.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rozpoczyna współpracę z Krakowską Akademią im. Andrzeja Frycza Modrzewskiego.jpg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49595/199a42de1fa696355ebd588b283617f1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49594/7b11a4615b8082cf796471255e210c15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cf104dde2828e12168aa558c21b5168ea064e6ffdaf854d9d1eba77d8cc4fe9amedicover-rozpoczyna-wspolprace-z20221213-15714-13ncb0p.docx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