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BFF" w14:textId="37304DFC" w:rsidR="00DF4266" w:rsidRPr="00DA025D" w:rsidRDefault="008F0AA7" w:rsidP="00DF4266">
      <w:pPr>
        <w:pStyle w:val="BodyA"/>
        <w:widowControl w:val="0"/>
        <w:suppressAutoHyphens/>
        <w:spacing w:after="240" w:line="288" w:lineRule="auto"/>
        <w:jc w:val="center"/>
        <w:rPr>
          <w:b/>
          <w:bCs/>
          <w:sz w:val="40"/>
          <w:szCs w:val="38"/>
        </w:rPr>
      </w:pPr>
      <w:r w:rsidRPr="00DA025D">
        <w:rPr>
          <w:b/>
          <w:bCs/>
          <w:sz w:val="40"/>
          <w:szCs w:val="38"/>
        </w:rPr>
        <w:t xml:space="preserve">UNICRE reforça a sua estratégia de sustentabilidade </w:t>
      </w:r>
      <w:r w:rsidR="007A782E" w:rsidRPr="00DA025D">
        <w:rPr>
          <w:b/>
          <w:bCs/>
          <w:sz w:val="40"/>
          <w:szCs w:val="38"/>
        </w:rPr>
        <w:t>associando-se à GRACE</w:t>
      </w:r>
      <w:r w:rsidRPr="00DA025D">
        <w:rPr>
          <w:b/>
          <w:bCs/>
          <w:sz w:val="40"/>
          <w:szCs w:val="38"/>
        </w:rPr>
        <w:t xml:space="preserve"> </w:t>
      </w:r>
      <w:r w:rsidR="00DF4266" w:rsidRPr="00DA025D">
        <w:rPr>
          <w:b/>
          <w:bCs/>
          <w:sz w:val="40"/>
          <w:szCs w:val="38"/>
        </w:rPr>
        <w:t xml:space="preserve"> </w:t>
      </w:r>
    </w:p>
    <w:p w14:paraId="55AD83EC" w14:textId="4C4B31BB" w:rsidR="00805F09" w:rsidRDefault="00805F09" w:rsidP="001D5137">
      <w:pPr>
        <w:pStyle w:val="PargrafodaLista"/>
        <w:keepNext/>
        <w:widowControl w:val="0"/>
        <w:suppressAutoHyphens/>
        <w:spacing w:after="120" w:line="288" w:lineRule="auto"/>
        <w:ind w:left="567"/>
      </w:pPr>
    </w:p>
    <w:p w14:paraId="081A3F1A" w14:textId="4EB02316" w:rsidR="005A0123" w:rsidRDefault="004F1E2A" w:rsidP="006D6C2E">
      <w:pPr>
        <w:pStyle w:val="BodyA"/>
        <w:widowControl w:val="0"/>
        <w:suppressAutoHyphens/>
        <w:spacing w:after="240" w:line="288" w:lineRule="auto"/>
      </w:pPr>
      <w:r>
        <w:rPr>
          <w:b/>
          <w:bCs/>
        </w:rPr>
        <w:t xml:space="preserve">Lisboa, </w:t>
      </w:r>
      <w:r w:rsidR="009B4887">
        <w:rPr>
          <w:b/>
          <w:bCs/>
        </w:rPr>
        <w:t>20</w:t>
      </w:r>
      <w:r w:rsidR="002B254D">
        <w:rPr>
          <w:b/>
          <w:bCs/>
        </w:rPr>
        <w:t xml:space="preserve"> de </w:t>
      </w:r>
      <w:r w:rsidR="00292E74">
        <w:rPr>
          <w:b/>
          <w:bCs/>
        </w:rPr>
        <w:t>janeiro</w:t>
      </w:r>
      <w:r w:rsidR="00FD3498" w:rsidRPr="00484549">
        <w:rPr>
          <w:b/>
          <w:bCs/>
        </w:rPr>
        <w:t xml:space="preserve"> de </w:t>
      </w:r>
      <w:r w:rsidR="00292E74">
        <w:rPr>
          <w:b/>
          <w:bCs/>
        </w:rPr>
        <w:t>2023</w:t>
      </w:r>
      <w:r w:rsidR="00FD3498" w:rsidRPr="00484549">
        <w:rPr>
          <w:b/>
          <w:bCs/>
        </w:rPr>
        <w:t xml:space="preserve"> </w:t>
      </w:r>
      <w:r w:rsidR="00484549">
        <w:rPr>
          <w:b/>
          <w:bCs/>
        </w:rPr>
        <w:t>–</w:t>
      </w:r>
      <w:r w:rsidR="00FD3498">
        <w:t xml:space="preserve"> </w:t>
      </w:r>
      <w:r w:rsidR="00484549">
        <w:t xml:space="preserve">A </w:t>
      </w:r>
      <w:hyperlink r:id="rId10" w:history="1">
        <w:r w:rsidR="00484549" w:rsidRPr="00F64898">
          <w:rPr>
            <w:rStyle w:val="Hiperligao"/>
            <w:color w:val="2E74B5" w:themeColor="accent5" w:themeShade="BF"/>
            <w:u w:color="2E74B5" w:themeColor="accent5" w:themeShade="BF"/>
          </w:rPr>
          <w:t>UNICRE</w:t>
        </w:r>
      </w:hyperlink>
      <w:r w:rsidR="00484549">
        <w:t xml:space="preserve">, </w:t>
      </w:r>
      <w:r w:rsidR="001834AB" w:rsidRPr="001834AB">
        <w:t xml:space="preserve">instituição financeira especialista na gestão e disponibilização de serviços de </w:t>
      </w:r>
      <w:r w:rsidR="009C31C4">
        <w:t xml:space="preserve">crédito e </w:t>
      </w:r>
      <w:r w:rsidR="001834AB" w:rsidRPr="001834AB">
        <w:t>pagamentos</w:t>
      </w:r>
      <w:r w:rsidR="007F465A">
        <w:t>,</w:t>
      </w:r>
      <w:r w:rsidR="004D7EA3">
        <w:t xml:space="preserve"> </w:t>
      </w:r>
      <w:r w:rsidR="00E743D9">
        <w:t xml:space="preserve">e o </w:t>
      </w:r>
      <w:r w:rsidR="00E743D9" w:rsidRPr="000C7601">
        <w:t>GRACE, associação empresarial de apoio nas áreas de sustentabilidade e responsabili</w:t>
      </w:r>
      <w:r w:rsidR="00E743D9">
        <w:t xml:space="preserve">dade, acabam de assinar um protoloco </w:t>
      </w:r>
      <w:r w:rsidR="005A0123">
        <w:t xml:space="preserve">de </w:t>
      </w:r>
      <w:r w:rsidR="008106F8">
        <w:t>cooperação</w:t>
      </w:r>
      <w:r w:rsidR="005A0123">
        <w:t xml:space="preserve"> que irá permitir </w:t>
      </w:r>
      <w:r w:rsidR="0080304C">
        <w:t>à primeira reforçar</w:t>
      </w:r>
      <w:r w:rsidR="008106F8">
        <w:t xml:space="preserve"> o seu trabalho ao nível da sustentabilidade e responsabilidade social.</w:t>
      </w:r>
      <w:r w:rsidR="005A0123">
        <w:t xml:space="preserve"> </w:t>
      </w:r>
    </w:p>
    <w:p w14:paraId="5A3E2849" w14:textId="68FDAD5C" w:rsidR="008B54F0" w:rsidRDefault="00683C02" w:rsidP="00B272AB">
      <w:pPr>
        <w:pStyle w:val="BodyA"/>
        <w:widowControl w:val="0"/>
        <w:suppressAutoHyphens/>
        <w:spacing w:after="240" w:line="288" w:lineRule="auto"/>
      </w:pPr>
      <w:r>
        <w:t>O</w:t>
      </w:r>
      <w:r w:rsidR="00126FEC" w:rsidRPr="00126FEC">
        <w:t xml:space="preserve"> acordo</w:t>
      </w:r>
      <w:r w:rsidR="00126FEC">
        <w:t xml:space="preserve">, e respetiva integração </w:t>
      </w:r>
      <w:r w:rsidR="00A65066">
        <w:t>na</w:t>
      </w:r>
      <w:r w:rsidR="00126FEC">
        <w:t xml:space="preserve"> </w:t>
      </w:r>
      <w:r w:rsidR="00126FEC" w:rsidRPr="00E743D9">
        <w:t xml:space="preserve">rede </w:t>
      </w:r>
      <w:r w:rsidR="005503C8">
        <w:t>d</w:t>
      </w:r>
      <w:r w:rsidR="00CE1079">
        <w:t>e associados do</w:t>
      </w:r>
      <w:r w:rsidR="005503C8">
        <w:t xml:space="preserve"> GRACE</w:t>
      </w:r>
      <w:r w:rsidR="00126FEC">
        <w:t xml:space="preserve">, </w:t>
      </w:r>
      <w:r>
        <w:t xml:space="preserve">irá </w:t>
      </w:r>
      <w:r w:rsidR="00AF6A04">
        <w:t xml:space="preserve">permitir à UNICRE, numa primeira fase, </w:t>
      </w:r>
      <w:r w:rsidR="00D82B40">
        <w:t>realizar um</w:t>
      </w:r>
      <w:r w:rsidR="00AF6A04">
        <w:t xml:space="preserve"> diagnóstico </w:t>
      </w:r>
      <w:r w:rsidR="00D82B40">
        <w:t>da sua atividade</w:t>
      </w:r>
      <w:r w:rsidR="00EE798A">
        <w:t xml:space="preserve"> que possibilitará a identificação das principais áreas </w:t>
      </w:r>
      <w:r w:rsidR="008B54F0">
        <w:t>onde es</w:t>
      </w:r>
      <w:r w:rsidR="00F20157">
        <w:t xml:space="preserve">ta instituição financeira </w:t>
      </w:r>
      <w:r w:rsidR="008B54F0">
        <w:t xml:space="preserve">irá focar </w:t>
      </w:r>
      <w:r w:rsidR="00B46DCA">
        <w:t xml:space="preserve">a sua atuação ao nível da promoção da sustentabilidade no negócio, no setor e </w:t>
      </w:r>
      <w:r w:rsidR="00696DA8">
        <w:t>junto da comunidade.</w:t>
      </w:r>
    </w:p>
    <w:p w14:paraId="54523881" w14:textId="0C369DDB" w:rsidR="00AC2FE9" w:rsidRDefault="00696DA8" w:rsidP="00696DA8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 w:rsidRPr="00B272AB">
        <w:rPr>
          <w:b/>
          <w:bCs/>
        </w:rPr>
        <w:t>João Baptista Leite, Presidente da UNICRE</w:t>
      </w:r>
      <w:r w:rsidRPr="00B272AB">
        <w:t xml:space="preserve">, </w:t>
      </w:r>
      <w:r>
        <w:t>afirma</w:t>
      </w:r>
      <w:r w:rsidRPr="00B272AB">
        <w:t xml:space="preserve">: </w:t>
      </w:r>
      <w:r w:rsidRPr="003E16BB">
        <w:rPr>
          <w:i/>
          <w:iCs/>
        </w:rPr>
        <w:t>“</w:t>
      </w:r>
      <w:r>
        <w:rPr>
          <w:i/>
          <w:iCs/>
        </w:rPr>
        <w:t>A</w:t>
      </w:r>
      <w:r w:rsidRPr="003E16BB">
        <w:rPr>
          <w:i/>
          <w:iCs/>
        </w:rPr>
        <w:t xml:space="preserve">creditamos que as mudanças que estão a acontecer no setor financeiro vieram reforçar o compromisso de todos os </w:t>
      </w:r>
      <w:proofErr w:type="spellStart"/>
      <w:r w:rsidRPr="003E16BB">
        <w:rPr>
          <w:i/>
          <w:iCs/>
        </w:rPr>
        <w:t>players</w:t>
      </w:r>
      <w:proofErr w:type="spellEnd"/>
      <w:r w:rsidRPr="003E16BB">
        <w:rPr>
          <w:i/>
          <w:iCs/>
        </w:rPr>
        <w:t xml:space="preserve"> desta área no desenvolvimento de uma cultura empresarial mais sustentável e responsável. Tendo em conta esta necessidade emergente, acreditamos que a adesão à rede do GRACE</w:t>
      </w:r>
      <w:r>
        <w:rPr>
          <w:i/>
          <w:iCs/>
        </w:rPr>
        <w:t>, irá permitir</w:t>
      </w:r>
      <w:r w:rsidR="00AC2FE9">
        <w:rPr>
          <w:i/>
          <w:iCs/>
        </w:rPr>
        <w:t xml:space="preserve"> à UNICRE estar na dianteira desta mudança, envolvendo nesta missão colaboradores, parceiros e outros </w:t>
      </w:r>
      <w:proofErr w:type="spellStart"/>
      <w:r w:rsidR="00AC2FE9">
        <w:rPr>
          <w:i/>
          <w:iCs/>
        </w:rPr>
        <w:t>stakeholders</w:t>
      </w:r>
      <w:proofErr w:type="spellEnd"/>
      <w:r w:rsidR="00AC2FE9">
        <w:rPr>
          <w:i/>
          <w:iCs/>
        </w:rPr>
        <w:t xml:space="preserve"> que connosco </w:t>
      </w:r>
      <w:r w:rsidR="00891BFA">
        <w:rPr>
          <w:i/>
          <w:iCs/>
        </w:rPr>
        <w:t xml:space="preserve">ligam </w:t>
      </w:r>
      <w:r w:rsidR="005B08E7">
        <w:rPr>
          <w:i/>
          <w:iCs/>
        </w:rPr>
        <w:t>pessoas, empresas e tecnologia, proporcionando experiências de pagamento únicas”.</w:t>
      </w:r>
    </w:p>
    <w:p w14:paraId="2C143EDD" w14:textId="470C104B" w:rsidR="003E16BB" w:rsidRDefault="00696DA8" w:rsidP="00910E69">
      <w:pPr>
        <w:pStyle w:val="BodyA"/>
        <w:widowControl w:val="0"/>
        <w:suppressAutoHyphens/>
        <w:spacing w:after="240" w:line="288" w:lineRule="auto"/>
      </w:pPr>
      <w:r>
        <w:t>Nos últimos anos, a</w:t>
      </w:r>
      <w:r w:rsidR="00683C02">
        <w:t xml:space="preserve"> UNICRE </w:t>
      </w:r>
      <w:r>
        <w:t xml:space="preserve">tem vindo a apostar num conjunto de medidas e projetos orientados </w:t>
      </w:r>
      <w:r w:rsidR="005C165A">
        <w:t xml:space="preserve">quer para a redução do impacto ambiental da sua operação (com a </w:t>
      </w:r>
      <w:r w:rsidR="00B272AB">
        <w:t xml:space="preserve">digitalização dos serviços e a disponibilização de </w:t>
      </w:r>
      <w:r w:rsidR="00B272AB" w:rsidRPr="00B272AB">
        <w:t>cartões ecológicos</w:t>
      </w:r>
      <w:r w:rsidR="005C165A">
        <w:t xml:space="preserve">), bem como para </w:t>
      </w:r>
      <w:r w:rsidR="00910E69">
        <w:t xml:space="preserve">o apoio à comunidade (com o lançamento, </w:t>
      </w:r>
      <w:r w:rsidR="00154800">
        <w:t>há</w:t>
      </w:r>
      <w:r w:rsidR="00910E69">
        <w:t xml:space="preserve"> 10 anos</w:t>
      </w:r>
      <w:r w:rsidR="00154800">
        <w:t>,</w:t>
      </w:r>
      <w:r w:rsidR="00910E69">
        <w:t xml:space="preserve"> do </w:t>
      </w:r>
      <w:r w:rsidR="00B272AB">
        <w:t xml:space="preserve">Cartão Alegria, um cartão presente </w:t>
      </w:r>
      <w:r w:rsidR="00910E69">
        <w:t xml:space="preserve">que </w:t>
      </w:r>
      <w:r w:rsidR="00154800">
        <w:t xml:space="preserve">este ano angariou </w:t>
      </w:r>
      <w:r w:rsidR="009C7CF9">
        <w:t xml:space="preserve">um valor recorde de </w:t>
      </w:r>
      <w:r w:rsidR="00154800">
        <w:t xml:space="preserve">mais de 50 mil euros </w:t>
      </w:r>
      <w:r w:rsidR="009C7CF9">
        <w:t>para apoiar a</w:t>
      </w:r>
      <w:r w:rsidR="00910E69">
        <w:t xml:space="preserve"> </w:t>
      </w:r>
      <w:r w:rsidR="00B272AB">
        <w:t>Fundação do Gil</w:t>
      </w:r>
      <w:r w:rsidR="009C7CF9">
        <w:t>)</w:t>
      </w:r>
      <w:r w:rsidR="00B272AB">
        <w:t>.</w:t>
      </w:r>
    </w:p>
    <w:p w14:paraId="50AA1357" w14:textId="57131924" w:rsidR="00484549" w:rsidRPr="003E16BB" w:rsidRDefault="00E73EE7" w:rsidP="003E16BB">
      <w:pPr>
        <w:rPr>
          <w:rStyle w:val="None"/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De referir que</w:t>
      </w:r>
      <w:r w:rsidR="00CF5DB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</w:t>
      </w:r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GRACE integra as redes europeias (</w:t>
      </w:r>
      <w:proofErr w:type="spellStart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European</w:t>
      </w:r>
      <w:proofErr w:type="spellEnd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Venture </w:t>
      </w:r>
      <w:proofErr w:type="spellStart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Philanthropy</w:t>
      </w:r>
      <w:proofErr w:type="spellEnd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Association</w:t>
      </w:r>
      <w:proofErr w:type="spellEnd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e CSR </w:t>
      </w:r>
      <w:proofErr w:type="spellStart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Europe</w:t>
      </w:r>
      <w:proofErr w:type="spellEnd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Corporate</w:t>
      </w:r>
      <w:proofErr w:type="spellEnd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Social </w:t>
      </w:r>
      <w:proofErr w:type="spellStart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Responsibility</w:t>
      </w:r>
      <w:proofErr w:type="spellEnd"/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apoiando setores da indústria e empresas a nível global, na transformação e 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procura</w:t>
      </w:r>
      <w:r w:rsidRPr="00E73EE7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soluções práticas para o crescimento sustentável.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C16ACE9" w14:textId="77777777" w:rsidR="009C7CF9" w:rsidRDefault="009C7CF9" w:rsidP="003E00B7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</w:p>
    <w:p w14:paraId="466FF43D" w14:textId="6E011F32" w:rsidR="003E00B7" w:rsidRDefault="003E00B7" w:rsidP="003E00B7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4FF99855" w14:textId="77777777" w:rsidR="003E00B7" w:rsidRDefault="003E00B7" w:rsidP="003E00B7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ao consumo. Com uma experiência de 46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consolidado, e a marca </w:t>
      </w:r>
      <w:r w:rsidRPr="00134AD5">
        <w:rPr>
          <w:rStyle w:val="None"/>
          <w:sz w:val="20"/>
          <w:szCs w:val="20"/>
        </w:rPr>
        <w:t>REDUNIQ</w:t>
      </w:r>
      <w:r>
        <w:rPr>
          <w:rStyle w:val="None"/>
          <w:sz w:val="20"/>
          <w:szCs w:val="20"/>
        </w:rPr>
        <w:t>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4928FB71" w14:textId="77777777" w:rsidR="003E00B7" w:rsidRPr="003E00B7" w:rsidRDefault="003E00B7" w:rsidP="003E00B7">
      <w:pPr>
        <w:pStyle w:val="BodyA"/>
        <w:rPr>
          <w:rStyle w:val="None"/>
          <w:rFonts w:cs="Calibri"/>
          <w:sz w:val="20"/>
          <w:szCs w:val="20"/>
        </w:rPr>
      </w:pPr>
    </w:p>
    <w:p w14:paraId="44430A19" w14:textId="77777777" w:rsidR="003E00B7" w:rsidRPr="003E00B7" w:rsidRDefault="003E00B7" w:rsidP="003E00B7">
      <w:pPr>
        <w:pStyle w:val="Rodap"/>
        <w:tabs>
          <w:tab w:val="clear" w:pos="8504"/>
          <w:tab w:val="right" w:pos="8478"/>
        </w:tabs>
        <w:spacing w:after="80"/>
        <w:rPr>
          <w:rStyle w:val="None"/>
          <w:rFonts w:cs="Calibri"/>
          <w:b/>
          <w:bCs/>
          <w:sz w:val="20"/>
          <w:szCs w:val="20"/>
        </w:rPr>
      </w:pPr>
      <w:r w:rsidRPr="003E00B7">
        <w:rPr>
          <w:rStyle w:val="None"/>
          <w:rFonts w:cs="Calibri"/>
          <w:b/>
          <w:bCs/>
          <w:sz w:val="20"/>
          <w:szCs w:val="20"/>
        </w:rPr>
        <w:t>Para mais informações, contacte:</w:t>
      </w:r>
    </w:p>
    <w:p w14:paraId="5AE73813" w14:textId="77777777" w:rsidR="003E00B7" w:rsidRPr="003E00B7" w:rsidRDefault="003E00B7" w:rsidP="003E00B7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rFonts w:cs="Calibri"/>
          <w:sz w:val="20"/>
          <w:szCs w:val="20"/>
          <w:u w:val="single"/>
        </w:rPr>
      </w:pPr>
      <w:r w:rsidRPr="003E00B7">
        <w:rPr>
          <w:rStyle w:val="None"/>
          <w:rFonts w:cs="Calibri"/>
          <w:sz w:val="20"/>
          <w:szCs w:val="20"/>
          <w:u w:val="single"/>
        </w:rPr>
        <w:t>Lift Consulting</w:t>
      </w:r>
    </w:p>
    <w:p w14:paraId="7A5F07F5" w14:textId="77777777" w:rsidR="003E16BB" w:rsidRPr="003E16BB" w:rsidRDefault="003E16BB" w:rsidP="003E16BB">
      <w:pPr>
        <w:pStyle w:val="Rodap"/>
        <w:widowControl w:val="0"/>
        <w:tabs>
          <w:tab w:val="right" w:pos="8478"/>
        </w:tabs>
        <w:spacing w:after="0"/>
        <w:jc w:val="left"/>
        <w:rPr>
          <w:rStyle w:val="None"/>
          <w:rFonts w:cs="Calibri"/>
          <w:sz w:val="20"/>
          <w:szCs w:val="20"/>
        </w:rPr>
      </w:pPr>
      <w:r w:rsidRPr="003E16BB">
        <w:rPr>
          <w:rStyle w:val="None"/>
          <w:rFonts w:cs="Calibri"/>
          <w:sz w:val="20"/>
          <w:szCs w:val="20"/>
        </w:rPr>
        <w:t>Fábio Duarte | fabio.duarte@lift.com.pt | 911 774 428</w:t>
      </w:r>
    </w:p>
    <w:p w14:paraId="47BB665F" w14:textId="2AC135D8" w:rsidR="00805F09" w:rsidRPr="003E16BB" w:rsidRDefault="003E16BB" w:rsidP="003E16BB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rFonts w:eastAsia="Calibri" w:cs="Calibri"/>
          <w:sz w:val="20"/>
          <w:szCs w:val="20"/>
          <w:bdr w:val="none" w:sz="0" w:space="0" w:color="auto"/>
          <w:lang w:val="en-US"/>
        </w:rPr>
      </w:pPr>
      <w:r w:rsidRPr="003E16BB">
        <w:rPr>
          <w:rStyle w:val="None"/>
          <w:rFonts w:cs="Calibri"/>
          <w:sz w:val="20"/>
          <w:szCs w:val="20"/>
          <w:lang w:val="en-US"/>
        </w:rPr>
        <w:t>Inês Filipe | ines.filipe@lift.com.pt | 910 283 054</w:t>
      </w:r>
    </w:p>
    <w:sectPr w:rsidR="00805F09" w:rsidRPr="003E16BB">
      <w:headerReference w:type="default" r:id="rId11"/>
      <w:footerReference w:type="default" r:id="rId12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5AEA" w14:textId="77777777" w:rsidR="001A14A0" w:rsidRDefault="001A14A0">
      <w:r>
        <w:separator/>
      </w:r>
    </w:p>
  </w:endnote>
  <w:endnote w:type="continuationSeparator" w:id="0">
    <w:p w14:paraId="3F4941C9" w14:textId="77777777" w:rsidR="001A14A0" w:rsidRDefault="001A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77777777" w:rsidR="00EA22B1" w:rsidRDefault="00EA22B1">
    <w:pPr>
      <w:pStyle w:val="Rodap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A30C" w14:textId="77777777" w:rsidR="001A14A0" w:rsidRDefault="001A14A0">
      <w:r>
        <w:separator/>
      </w:r>
    </w:p>
  </w:footnote>
  <w:footnote w:type="continuationSeparator" w:id="0">
    <w:p w14:paraId="293B0F2B" w14:textId="77777777" w:rsidR="001A14A0" w:rsidRDefault="001A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77777777" w:rsidR="00EA22B1" w:rsidRDefault="00EA22B1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AD04DD" wp14:editId="31A07711">
          <wp:simplePos x="0" y="0"/>
          <wp:positionH relativeFrom="page">
            <wp:posOffset>0</wp:posOffset>
          </wp:positionH>
          <wp:positionV relativeFrom="page">
            <wp:posOffset>13444</wp:posOffset>
          </wp:positionV>
          <wp:extent cx="7551683" cy="10677497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683" cy="106774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0A9D65DF"/>
    <w:multiLevelType w:val="hybridMultilevel"/>
    <w:tmpl w:val="E508F4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2928113">
    <w:abstractNumId w:val="2"/>
  </w:num>
  <w:num w:numId="2" w16cid:durableId="747116970">
    <w:abstractNumId w:val="0"/>
  </w:num>
  <w:num w:numId="3" w16cid:durableId="11684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254F3"/>
    <w:rsid w:val="00032126"/>
    <w:rsid w:val="000337BC"/>
    <w:rsid w:val="00033CFD"/>
    <w:rsid w:val="00052E22"/>
    <w:rsid w:val="0006007E"/>
    <w:rsid w:val="0007652A"/>
    <w:rsid w:val="000901C9"/>
    <w:rsid w:val="000C0599"/>
    <w:rsid w:val="000C5BC6"/>
    <w:rsid w:val="000C7601"/>
    <w:rsid w:val="000E612A"/>
    <w:rsid w:val="00105DF6"/>
    <w:rsid w:val="00117960"/>
    <w:rsid w:val="0012342E"/>
    <w:rsid w:val="00126FEC"/>
    <w:rsid w:val="001372D9"/>
    <w:rsid w:val="00154800"/>
    <w:rsid w:val="00166E29"/>
    <w:rsid w:val="00171178"/>
    <w:rsid w:val="001771B9"/>
    <w:rsid w:val="001834AB"/>
    <w:rsid w:val="0019068D"/>
    <w:rsid w:val="001A14A0"/>
    <w:rsid w:val="001A3C60"/>
    <w:rsid w:val="001B27E8"/>
    <w:rsid w:val="001D5137"/>
    <w:rsid w:val="001E7572"/>
    <w:rsid w:val="001E7EEC"/>
    <w:rsid w:val="001F3BA7"/>
    <w:rsid w:val="00232452"/>
    <w:rsid w:val="00237496"/>
    <w:rsid w:val="00292E74"/>
    <w:rsid w:val="002A428F"/>
    <w:rsid w:val="002B254D"/>
    <w:rsid w:val="002B30A2"/>
    <w:rsid w:val="003046DF"/>
    <w:rsid w:val="00346793"/>
    <w:rsid w:val="003577D2"/>
    <w:rsid w:val="00361CE0"/>
    <w:rsid w:val="003A3304"/>
    <w:rsid w:val="003A4F59"/>
    <w:rsid w:val="003D3E7C"/>
    <w:rsid w:val="003E00B7"/>
    <w:rsid w:val="003E07BE"/>
    <w:rsid w:val="003E16BB"/>
    <w:rsid w:val="003E7BD5"/>
    <w:rsid w:val="003F3068"/>
    <w:rsid w:val="00432222"/>
    <w:rsid w:val="004368AE"/>
    <w:rsid w:val="00447E47"/>
    <w:rsid w:val="00476AC5"/>
    <w:rsid w:val="00480370"/>
    <w:rsid w:val="00481CDC"/>
    <w:rsid w:val="00484549"/>
    <w:rsid w:val="004A28C1"/>
    <w:rsid w:val="004B2B1C"/>
    <w:rsid w:val="004C4471"/>
    <w:rsid w:val="004D7EA3"/>
    <w:rsid w:val="004E75AD"/>
    <w:rsid w:val="004F1E2A"/>
    <w:rsid w:val="004F5BE3"/>
    <w:rsid w:val="005009E2"/>
    <w:rsid w:val="00515FD6"/>
    <w:rsid w:val="0051695E"/>
    <w:rsid w:val="0052216A"/>
    <w:rsid w:val="0054273B"/>
    <w:rsid w:val="005503C8"/>
    <w:rsid w:val="00566B7B"/>
    <w:rsid w:val="00570B06"/>
    <w:rsid w:val="00581304"/>
    <w:rsid w:val="005829F3"/>
    <w:rsid w:val="005A0123"/>
    <w:rsid w:val="005A0F4A"/>
    <w:rsid w:val="005B08E7"/>
    <w:rsid w:val="005C165A"/>
    <w:rsid w:val="005C1F32"/>
    <w:rsid w:val="005C4BFE"/>
    <w:rsid w:val="005E1A2F"/>
    <w:rsid w:val="005F2931"/>
    <w:rsid w:val="005F4D17"/>
    <w:rsid w:val="00623404"/>
    <w:rsid w:val="00642F55"/>
    <w:rsid w:val="006459CB"/>
    <w:rsid w:val="00654308"/>
    <w:rsid w:val="00666844"/>
    <w:rsid w:val="0068115B"/>
    <w:rsid w:val="00683C02"/>
    <w:rsid w:val="00696DA8"/>
    <w:rsid w:val="006D2867"/>
    <w:rsid w:val="006D6C2E"/>
    <w:rsid w:val="006F01F6"/>
    <w:rsid w:val="0070196A"/>
    <w:rsid w:val="00702EE1"/>
    <w:rsid w:val="00703912"/>
    <w:rsid w:val="00715589"/>
    <w:rsid w:val="007239FD"/>
    <w:rsid w:val="00743EE0"/>
    <w:rsid w:val="00746A1C"/>
    <w:rsid w:val="007731F4"/>
    <w:rsid w:val="00783B17"/>
    <w:rsid w:val="0078779D"/>
    <w:rsid w:val="0079592F"/>
    <w:rsid w:val="007A2ECB"/>
    <w:rsid w:val="007A782E"/>
    <w:rsid w:val="007B5425"/>
    <w:rsid w:val="007D0FBD"/>
    <w:rsid w:val="007D440A"/>
    <w:rsid w:val="007F465A"/>
    <w:rsid w:val="00800C35"/>
    <w:rsid w:val="0080304C"/>
    <w:rsid w:val="00805F09"/>
    <w:rsid w:val="008106F8"/>
    <w:rsid w:val="00827C6D"/>
    <w:rsid w:val="0083479C"/>
    <w:rsid w:val="008365B9"/>
    <w:rsid w:val="00836D55"/>
    <w:rsid w:val="00862924"/>
    <w:rsid w:val="00864092"/>
    <w:rsid w:val="00891BFA"/>
    <w:rsid w:val="00892614"/>
    <w:rsid w:val="008A6E2A"/>
    <w:rsid w:val="008B01DB"/>
    <w:rsid w:val="008B3DEA"/>
    <w:rsid w:val="008B54F0"/>
    <w:rsid w:val="008B62C4"/>
    <w:rsid w:val="008C2E2D"/>
    <w:rsid w:val="008C6A15"/>
    <w:rsid w:val="008D7073"/>
    <w:rsid w:val="008F0AA7"/>
    <w:rsid w:val="008F3E90"/>
    <w:rsid w:val="00910E69"/>
    <w:rsid w:val="00944048"/>
    <w:rsid w:val="00962486"/>
    <w:rsid w:val="009653C2"/>
    <w:rsid w:val="0098291F"/>
    <w:rsid w:val="009B3B27"/>
    <w:rsid w:val="009B4887"/>
    <w:rsid w:val="009B6EAF"/>
    <w:rsid w:val="009C31C4"/>
    <w:rsid w:val="009C7CF9"/>
    <w:rsid w:val="009E6AE6"/>
    <w:rsid w:val="00A25F2B"/>
    <w:rsid w:val="00A31D9D"/>
    <w:rsid w:val="00A52D84"/>
    <w:rsid w:val="00A65066"/>
    <w:rsid w:val="00A67E4C"/>
    <w:rsid w:val="00AA2C1C"/>
    <w:rsid w:val="00AC2FE9"/>
    <w:rsid w:val="00AC77DC"/>
    <w:rsid w:val="00AC7FA2"/>
    <w:rsid w:val="00AF6A04"/>
    <w:rsid w:val="00B04C14"/>
    <w:rsid w:val="00B13E5D"/>
    <w:rsid w:val="00B204E5"/>
    <w:rsid w:val="00B272AB"/>
    <w:rsid w:val="00B34BB1"/>
    <w:rsid w:val="00B3550C"/>
    <w:rsid w:val="00B41001"/>
    <w:rsid w:val="00B46DCA"/>
    <w:rsid w:val="00B67BC2"/>
    <w:rsid w:val="00B7174E"/>
    <w:rsid w:val="00B8559F"/>
    <w:rsid w:val="00B92192"/>
    <w:rsid w:val="00B93431"/>
    <w:rsid w:val="00BA13A0"/>
    <w:rsid w:val="00BA3F98"/>
    <w:rsid w:val="00BC7072"/>
    <w:rsid w:val="00BF7044"/>
    <w:rsid w:val="00C12C79"/>
    <w:rsid w:val="00C12DEE"/>
    <w:rsid w:val="00C37035"/>
    <w:rsid w:val="00C835B6"/>
    <w:rsid w:val="00C94B8E"/>
    <w:rsid w:val="00CA78B7"/>
    <w:rsid w:val="00CD30B1"/>
    <w:rsid w:val="00CD3A9B"/>
    <w:rsid w:val="00CD42B8"/>
    <w:rsid w:val="00CE1079"/>
    <w:rsid w:val="00CE6C88"/>
    <w:rsid w:val="00CF5DB8"/>
    <w:rsid w:val="00D128A4"/>
    <w:rsid w:val="00D31170"/>
    <w:rsid w:val="00D45F66"/>
    <w:rsid w:val="00D55AF8"/>
    <w:rsid w:val="00D57AC8"/>
    <w:rsid w:val="00D63D84"/>
    <w:rsid w:val="00D75CAC"/>
    <w:rsid w:val="00D82B40"/>
    <w:rsid w:val="00D8559D"/>
    <w:rsid w:val="00D974D4"/>
    <w:rsid w:val="00DA01D3"/>
    <w:rsid w:val="00DA025D"/>
    <w:rsid w:val="00DF4266"/>
    <w:rsid w:val="00E03192"/>
    <w:rsid w:val="00E06930"/>
    <w:rsid w:val="00E10EBB"/>
    <w:rsid w:val="00E1287C"/>
    <w:rsid w:val="00E12C8E"/>
    <w:rsid w:val="00E20980"/>
    <w:rsid w:val="00E21AEE"/>
    <w:rsid w:val="00E25CAE"/>
    <w:rsid w:val="00E422BD"/>
    <w:rsid w:val="00E71A87"/>
    <w:rsid w:val="00E73EE7"/>
    <w:rsid w:val="00E743D9"/>
    <w:rsid w:val="00E8183A"/>
    <w:rsid w:val="00EA22B1"/>
    <w:rsid w:val="00EA5AFF"/>
    <w:rsid w:val="00EA7F6C"/>
    <w:rsid w:val="00EB62C6"/>
    <w:rsid w:val="00EC7AA0"/>
    <w:rsid w:val="00EE6175"/>
    <w:rsid w:val="00EE798A"/>
    <w:rsid w:val="00EE7C75"/>
    <w:rsid w:val="00F20157"/>
    <w:rsid w:val="00F31BC8"/>
    <w:rsid w:val="00F64898"/>
    <w:rsid w:val="00F92FEB"/>
    <w:rsid w:val="00FB371B"/>
    <w:rsid w:val="00FC2E1B"/>
    <w:rsid w:val="00FC74A9"/>
    <w:rsid w:val="00FD3498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5AD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5AD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34B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4D7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cre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F642-35D8-47FB-BA44-FBC7443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Inês Filipe</cp:lastModifiedBy>
  <cp:revision>4</cp:revision>
  <dcterms:created xsi:type="dcterms:W3CDTF">2023-01-17T17:31:00Z</dcterms:created>
  <dcterms:modified xsi:type="dcterms:W3CDTF">2023-01-20T10:51:00Z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