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49E1" w14:textId="258384DB" w:rsidR="00CC0E3B" w:rsidRPr="00CC0E3B" w:rsidRDefault="00256137" w:rsidP="00CC0E3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Odporność cybernetyczna</w:t>
      </w:r>
      <w:r w:rsidR="00CC0E3B" w:rsidRPr="00CC0E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, </w:t>
      </w:r>
      <w:r w:rsidR="00DB6979">
        <w:rPr>
          <w:rFonts w:asciiTheme="minorHAnsi" w:hAnsiTheme="minorHAnsi" w:cstheme="minorHAnsi"/>
          <w:b/>
          <w:bCs/>
          <w:color w:val="auto"/>
          <w:sz w:val="28"/>
          <w:szCs w:val="28"/>
        </w:rPr>
        <w:t>usprawnienie pracy w modelu cyfrowym 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A1014D">
        <w:rPr>
          <w:rFonts w:asciiTheme="minorHAnsi" w:hAnsiTheme="minorHAnsi" w:cstheme="minorHAnsi"/>
          <w:b/>
          <w:bCs/>
          <w:color w:val="auto"/>
          <w:sz w:val="28"/>
          <w:szCs w:val="28"/>
        </w:rPr>
        <w:t>odpowiedzialna sztuczna inteligencja</w:t>
      </w:r>
    </w:p>
    <w:p w14:paraId="3E20A3E2" w14:textId="19B7B15F" w:rsidR="00564064" w:rsidRPr="00D87D36" w:rsidRDefault="7A8B6EA8" w:rsidP="00361B5A">
      <w:pPr>
        <w:pStyle w:val="Nagwek1"/>
        <w:spacing w:before="0" w:after="240" w:line="276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D87D36">
        <w:rPr>
          <w:rFonts w:asciiTheme="minorHAnsi" w:hAnsiTheme="minorHAnsi" w:cstheme="minorHAnsi"/>
          <w:b/>
          <w:bCs/>
          <w:color w:val="auto"/>
          <w:sz w:val="26"/>
          <w:szCs w:val="26"/>
        </w:rPr>
        <w:t>Trendy technologiczne</w:t>
      </w:r>
      <w:r w:rsidR="3BF92DF0" w:rsidRPr="00D87D36">
        <w:rPr>
          <w:rFonts w:asciiTheme="minorHAnsi" w:hAnsiTheme="minorHAnsi" w:cstheme="minorHAnsi"/>
          <w:b/>
          <w:bCs/>
          <w:color w:val="auto"/>
          <w:sz w:val="26"/>
          <w:szCs w:val="26"/>
        </w:rPr>
        <w:t>, które warto śledzić w 2023 roku</w:t>
      </w:r>
    </w:p>
    <w:p w14:paraId="3C0AD7D7" w14:textId="0E0128A3" w:rsidR="3F2527F0" w:rsidRDefault="00B82EEF" w:rsidP="00361B5A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Postępująca </w:t>
      </w:r>
      <w:r w:rsidR="00F314F8">
        <w:rPr>
          <w:b/>
          <w:bCs/>
        </w:rPr>
        <w:t xml:space="preserve">cyfryzacja, </w:t>
      </w:r>
      <w:r w:rsidR="009D0E7A">
        <w:rPr>
          <w:b/>
          <w:bCs/>
        </w:rPr>
        <w:t>wkraczanie</w:t>
      </w:r>
      <w:r w:rsidR="00F314F8">
        <w:rPr>
          <w:b/>
          <w:bCs/>
        </w:rPr>
        <w:t xml:space="preserve"> na ścieżkę czwartej rewolucji przemysłowej i </w:t>
      </w:r>
      <w:r w:rsidR="007D4FA4">
        <w:rPr>
          <w:b/>
          <w:bCs/>
        </w:rPr>
        <w:t xml:space="preserve">optymalizacja działań – otoczenie biznesowe przedsiębiorstw nieustannie się zmienia, a wraz z nim rynek nowych technologii. </w:t>
      </w:r>
      <w:r w:rsidR="00912B90">
        <w:rPr>
          <w:b/>
          <w:bCs/>
        </w:rPr>
        <w:t xml:space="preserve">Jakie </w:t>
      </w:r>
      <w:r w:rsidR="0302C376" w:rsidRPr="6A38E425">
        <w:rPr>
          <w:b/>
          <w:bCs/>
        </w:rPr>
        <w:t xml:space="preserve">trendy </w:t>
      </w:r>
      <w:r w:rsidR="15425DFD" w:rsidRPr="6A38E425">
        <w:rPr>
          <w:b/>
          <w:bCs/>
        </w:rPr>
        <w:t>technologiczne</w:t>
      </w:r>
      <w:r w:rsidR="0302C376" w:rsidRPr="6A38E425">
        <w:rPr>
          <w:b/>
          <w:bCs/>
        </w:rPr>
        <w:t xml:space="preserve"> zdominują nadchodzące miesiące i w jaki sposób wpłyną one na całą branżę</w:t>
      </w:r>
      <w:r w:rsidR="3399DC10" w:rsidRPr="6A38E425">
        <w:rPr>
          <w:b/>
          <w:bCs/>
        </w:rPr>
        <w:t xml:space="preserve"> IT</w:t>
      </w:r>
      <w:r w:rsidR="0302C376" w:rsidRPr="6A38E425">
        <w:rPr>
          <w:b/>
          <w:bCs/>
        </w:rPr>
        <w:t>?</w:t>
      </w:r>
      <w:r w:rsidR="276ECA14" w:rsidRPr="6A38E425">
        <w:rPr>
          <w:b/>
          <w:bCs/>
        </w:rPr>
        <w:t xml:space="preserve"> </w:t>
      </w:r>
    </w:p>
    <w:p w14:paraId="775BD4E4" w14:textId="6300FD75" w:rsidR="79389F2B" w:rsidRPr="008A66D2" w:rsidRDefault="79389F2B" w:rsidP="008A66D2">
      <w:pPr>
        <w:pStyle w:val="Nagwek2"/>
        <w:spacing w:before="0" w:line="276" w:lineRule="auto"/>
        <w:rPr>
          <w:rFonts w:asciiTheme="minorHAnsi" w:hAnsiTheme="minorHAnsi" w:cstheme="minorHAnsi"/>
          <w:smallCaps/>
          <w:color w:val="C00000"/>
          <w:sz w:val="24"/>
          <w:szCs w:val="24"/>
        </w:rPr>
      </w:pPr>
      <w:r w:rsidRPr="008A66D2">
        <w:rPr>
          <w:rFonts w:asciiTheme="minorHAnsi" w:hAnsiTheme="minorHAnsi" w:cstheme="minorHAnsi"/>
          <w:smallCaps/>
          <w:color w:val="C00000"/>
          <w:sz w:val="24"/>
          <w:szCs w:val="24"/>
        </w:rPr>
        <w:t xml:space="preserve">Cyberbezpieczeństwo </w:t>
      </w:r>
    </w:p>
    <w:p w14:paraId="30B75CDF" w14:textId="77777777" w:rsidR="00E71C2E" w:rsidRDefault="56059B69" w:rsidP="00361B5A">
      <w:pPr>
        <w:spacing w:after="240" w:line="276" w:lineRule="auto"/>
        <w:jc w:val="both"/>
      </w:pPr>
      <w:r>
        <w:t>D</w:t>
      </w:r>
      <w:r w:rsidR="55CFF80D">
        <w:t>ominującym trendem w branży IT w 2023 roku bę</w:t>
      </w:r>
      <w:r w:rsidR="59603615">
        <w:t xml:space="preserve">dzie </w:t>
      </w:r>
      <w:r w:rsidR="32DBC673">
        <w:t>wz</w:t>
      </w:r>
      <w:r w:rsidR="01A4B61B">
        <w:t xml:space="preserve">możone zainteresowanie kwestiami </w:t>
      </w:r>
      <w:r w:rsidR="55CFF80D">
        <w:t>cyberbezpiecz</w:t>
      </w:r>
      <w:r w:rsidR="61B24437">
        <w:t>e</w:t>
      </w:r>
      <w:r w:rsidR="55CFF80D">
        <w:t xml:space="preserve">ństwa </w:t>
      </w:r>
      <w:r w:rsidR="24367F58">
        <w:t>oraz</w:t>
      </w:r>
      <w:r w:rsidR="55CFF80D">
        <w:t xml:space="preserve"> </w:t>
      </w:r>
      <w:r w:rsidR="308C3BF1">
        <w:t>zapewnienia niezawodności</w:t>
      </w:r>
      <w:r w:rsidR="00C7C211">
        <w:t xml:space="preserve"> i ciągłości </w:t>
      </w:r>
      <w:r w:rsidR="308C3BF1">
        <w:t>funkcjonowania systemów</w:t>
      </w:r>
      <w:r w:rsidR="7544971D">
        <w:t xml:space="preserve"> </w:t>
      </w:r>
      <w:r w:rsidR="308C3BF1">
        <w:t>informatycznych</w:t>
      </w:r>
      <w:r w:rsidR="3A69959F">
        <w:t xml:space="preserve"> w firmach</w:t>
      </w:r>
      <w:r w:rsidR="25D8DF3B">
        <w:t xml:space="preserve">. </w:t>
      </w:r>
      <w:r w:rsidR="26B47FE5">
        <w:t>Tendencję</w:t>
      </w:r>
      <w:r w:rsidR="2B079744">
        <w:t xml:space="preserve"> tę</w:t>
      </w:r>
      <w:r w:rsidR="26B47FE5">
        <w:t xml:space="preserve"> potwierdza badanie przeprowadzone przez</w:t>
      </w:r>
      <w:r w:rsidR="007F4DC6">
        <w:t xml:space="preserve"> agencję doradczą</w:t>
      </w:r>
      <w:r w:rsidR="26B47FE5">
        <w:t xml:space="preserve"> Gartner, </w:t>
      </w:r>
      <w:r w:rsidR="72262280">
        <w:t xml:space="preserve">z </w:t>
      </w:r>
      <w:r w:rsidR="007F4DC6">
        <w:t>którego</w:t>
      </w:r>
      <w:r w:rsidR="72262280">
        <w:t xml:space="preserve"> wynika</w:t>
      </w:r>
      <w:r w:rsidR="26B47FE5">
        <w:t>, że</w:t>
      </w:r>
      <w:r w:rsidR="21699822">
        <w:t xml:space="preserve"> </w:t>
      </w:r>
      <w:r w:rsidR="173C295B">
        <w:t>88%</w:t>
      </w:r>
      <w:r w:rsidR="21699822">
        <w:t xml:space="preserve"> </w:t>
      </w:r>
      <w:r w:rsidR="7F26CB48">
        <w:t>z</w:t>
      </w:r>
      <w:r w:rsidR="21699822">
        <w:t>arządów</w:t>
      </w:r>
      <w:r w:rsidR="1109854C">
        <w:t xml:space="preserve"> najważniejszych firm obecnie</w:t>
      </w:r>
      <w:r w:rsidR="00C6725D">
        <w:t xml:space="preserve"> </w:t>
      </w:r>
      <w:r w:rsidR="21699822">
        <w:t>postrzega</w:t>
      </w:r>
      <w:r w:rsidR="420E9646">
        <w:t xml:space="preserve"> </w:t>
      </w:r>
      <w:r w:rsidR="004459A5">
        <w:t xml:space="preserve">słabą </w:t>
      </w:r>
      <w:r w:rsidR="420E9646">
        <w:t>odporność cybernetyczną</w:t>
      </w:r>
      <w:r w:rsidR="21699822">
        <w:t xml:space="preserve"> jako ryzyko </w:t>
      </w:r>
      <w:r w:rsidR="734AF4E9">
        <w:t xml:space="preserve">nie tylko </w:t>
      </w:r>
      <w:r w:rsidR="21699822">
        <w:t>technologiczne</w:t>
      </w:r>
      <w:r w:rsidR="3403C982">
        <w:t xml:space="preserve">, ale </w:t>
      </w:r>
      <w:r w:rsidR="734C18EA">
        <w:t xml:space="preserve">przede wszystkim </w:t>
      </w:r>
      <w:r w:rsidR="3403C982">
        <w:t>biznesowe.</w:t>
      </w:r>
      <w:r w:rsidR="21699822">
        <w:t xml:space="preserve"> </w:t>
      </w:r>
    </w:p>
    <w:p w14:paraId="287933EF" w14:textId="2011CCD3" w:rsidR="00BA3E04" w:rsidRDefault="00BA3E04" w:rsidP="00361B5A">
      <w:pPr>
        <w:spacing w:after="240" w:line="276" w:lineRule="auto"/>
        <w:jc w:val="both"/>
      </w:pPr>
      <w:r w:rsidRPr="00BA3E04">
        <w:rPr>
          <w:i/>
          <w:iCs/>
        </w:rPr>
        <w:t>Raporty pokazują, że łączna liczba zablokowanych zagrożeń cybernetycznych w 2021 roku wyniosła ponad 94 miliardy</w:t>
      </w:r>
      <w:r w:rsidR="00FA6692">
        <w:rPr>
          <w:rStyle w:val="Odwoanieprzypisudolnego"/>
          <w:i/>
          <w:iCs/>
        </w:rPr>
        <w:footnoteReference w:id="1"/>
      </w:r>
      <w:r w:rsidRPr="00BA3E04">
        <w:rPr>
          <w:i/>
          <w:iCs/>
        </w:rPr>
        <w:t xml:space="preserve">. W kontekście prawdopodobieństwa </w:t>
      </w:r>
      <w:proofErr w:type="spellStart"/>
      <w:r w:rsidRPr="00BA3E04">
        <w:rPr>
          <w:i/>
          <w:iCs/>
        </w:rPr>
        <w:t>cyber</w:t>
      </w:r>
      <w:proofErr w:type="spellEnd"/>
      <w:r w:rsidRPr="00BA3E04">
        <w:rPr>
          <w:i/>
          <w:iCs/>
        </w:rPr>
        <w:t xml:space="preserve"> ataku świadome organizacje zadają sobie pytanie nie "czy", a "kiedy" to się stanie. Takie podejście jest kluczowe do rozwijania mentalności firmy, która proaktywnie działa na rzecz wzmocnienia odporności cybernetycznej zamiast jedynie reagować, kiedy niepożądany incydent się wydarzy</w:t>
      </w:r>
      <w:r>
        <w:t xml:space="preserve"> </w:t>
      </w:r>
      <w:r w:rsidR="00FA6692">
        <w:t>–</w:t>
      </w:r>
      <w:r>
        <w:t xml:space="preserve"> </w:t>
      </w:r>
      <w:r w:rsidR="00FA6692">
        <w:t>komentuje</w:t>
      </w:r>
      <w:r w:rsidR="00380245">
        <w:t xml:space="preserve"> </w:t>
      </w:r>
      <w:r w:rsidR="00380245" w:rsidRPr="00EA1028">
        <w:t xml:space="preserve">Paweł Raczyński, </w:t>
      </w:r>
      <w:r w:rsidR="007356D0" w:rsidRPr="00EA1028">
        <w:rPr>
          <w:rFonts w:eastAsiaTheme="minorEastAsia" w:cstheme="minorHAnsi"/>
          <w:shd w:val="clear" w:color="auto" w:fill="FFFFFF"/>
        </w:rPr>
        <w:t xml:space="preserve">Dyrektor Zarządzający </w:t>
      </w:r>
      <w:proofErr w:type="spellStart"/>
      <w:r w:rsidR="007356D0" w:rsidRPr="00EA1028">
        <w:rPr>
          <w:rFonts w:eastAsiaTheme="minorEastAsia" w:cstheme="minorHAnsi"/>
          <w:shd w:val="clear" w:color="auto" w:fill="FFFFFF"/>
        </w:rPr>
        <w:t>Kyndryl</w:t>
      </w:r>
      <w:proofErr w:type="spellEnd"/>
      <w:r w:rsidR="007356D0" w:rsidRPr="00EA1028">
        <w:rPr>
          <w:rFonts w:eastAsiaTheme="minorEastAsia" w:cstheme="minorHAnsi"/>
          <w:shd w:val="clear" w:color="auto" w:fill="FFFFFF"/>
        </w:rPr>
        <w:t xml:space="preserve"> Poland i Kraje Bałtyckie</w:t>
      </w:r>
      <w:r w:rsidR="00FA6692" w:rsidRPr="00EA1028">
        <w:t>.</w:t>
      </w:r>
    </w:p>
    <w:p w14:paraId="766CB1B9" w14:textId="0C41AAF1" w:rsidR="0E363500" w:rsidRDefault="00C752A1" w:rsidP="00361B5A">
      <w:pPr>
        <w:spacing w:after="240" w:line="276" w:lineRule="auto"/>
        <w:jc w:val="both"/>
      </w:pPr>
      <w:r>
        <w:t>W kolejnych latach c</w:t>
      </w:r>
      <w:r w:rsidR="0C60CFF3">
        <w:t xml:space="preserve">ała kadra </w:t>
      </w:r>
      <w:r w:rsidR="1A03A6DC">
        <w:t>kierownicz</w:t>
      </w:r>
      <w:r w:rsidR="5CF4D964">
        <w:t>a i zarząd firmy muszą być przygotowan</w:t>
      </w:r>
      <w:r w:rsidR="32DFE307">
        <w:t>i</w:t>
      </w:r>
      <w:r w:rsidR="5CF4D964">
        <w:t xml:space="preserve"> </w:t>
      </w:r>
      <w:r w:rsidR="78A7A588">
        <w:t xml:space="preserve">na zagrożenia </w:t>
      </w:r>
      <w:r w:rsidR="005B5ADD">
        <w:t>w</w:t>
      </w:r>
      <w:r>
        <w:t> </w:t>
      </w:r>
      <w:r w:rsidR="005B5ADD">
        <w:t xml:space="preserve">obszarze </w:t>
      </w:r>
      <w:proofErr w:type="spellStart"/>
      <w:r w:rsidR="005B5ADD">
        <w:t>cyber</w:t>
      </w:r>
      <w:proofErr w:type="spellEnd"/>
      <w:r w:rsidR="78A7A588">
        <w:t xml:space="preserve"> i</w:t>
      </w:r>
      <w:r w:rsidR="3C2E12F4">
        <w:t xml:space="preserve"> znaleźć sposób, jak przeciwstawić się </w:t>
      </w:r>
      <w:r w:rsidR="00E71C2E">
        <w:t>różnym</w:t>
      </w:r>
      <w:r w:rsidR="3C2E12F4">
        <w:t xml:space="preserve"> formom cyberprzestępczości</w:t>
      </w:r>
      <w:r w:rsidR="0041463A">
        <w:t xml:space="preserve"> zapewniając jednocześnie</w:t>
      </w:r>
      <w:r w:rsidR="007C4F55">
        <w:t xml:space="preserve"> ciągłość</w:t>
      </w:r>
      <w:r w:rsidR="40282941">
        <w:t xml:space="preserve"> działania </w:t>
      </w:r>
      <w:r w:rsidR="00E71C2E">
        <w:t>architektury</w:t>
      </w:r>
      <w:r w:rsidR="40282941">
        <w:t xml:space="preserve"> informatycznej</w:t>
      </w:r>
      <w:r w:rsidR="0045409E">
        <w:t xml:space="preserve"> firmy</w:t>
      </w:r>
      <w:r w:rsidR="291A3516">
        <w:t>.</w:t>
      </w:r>
      <w:r w:rsidR="0040524F">
        <w:t xml:space="preserve"> </w:t>
      </w:r>
      <w:r w:rsidR="00CA3C00">
        <w:t xml:space="preserve">W </w:t>
      </w:r>
      <w:r>
        <w:t>2023</w:t>
      </w:r>
      <w:r w:rsidR="00CA3C00">
        <w:t xml:space="preserve"> roku można </w:t>
      </w:r>
      <w:r w:rsidR="0041463A">
        <w:t xml:space="preserve">też </w:t>
      </w:r>
      <w:r w:rsidR="0030271C">
        <w:t xml:space="preserve">oczekiwać, że </w:t>
      </w:r>
      <w:r w:rsidR="0045409E">
        <w:t>w organizacjach pojawi się nowe stanowisko:</w:t>
      </w:r>
      <w:r w:rsidR="0030271C">
        <w:t xml:space="preserve"> </w:t>
      </w:r>
      <w:proofErr w:type="spellStart"/>
      <w:r w:rsidR="0030271C" w:rsidRPr="008F4748">
        <w:rPr>
          <w:b/>
          <w:bCs/>
        </w:rPr>
        <w:t>Cyber</w:t>
      </w:r>
      <w:proofErr w:type="spellEnd"/>
      <w:r w:rsidR="0030271C" w:rsidRPr="008F4748">
        <w:rPr>
          <w:b/>
          <w:bCs/>
        </w:rPr>
        <w:t xml:space="preserve"> </w:t>
      </w:r>
      <w:proofErr w:type="spellStart"/>
      <w:r w:rsidR="0030271C" w:rsidRPr="008F4748">
        <w:rPr>
          <w:b/>
          <w:bCs/>
        </w:rPr>
        <w:t>Resilience</w:t>
      </w:r>
      <w:proofErr w:type="spellEnd"/>
      <w:r w:rsidR="0030271C" w:rsidRPr="008F4748">
        <w:rPr>
          <w:b/>
          <w:bCs/>
        </w:rPr>
        <w:t xml:space="preserve"> </w:t>
      </w:r>
      <w:proofErr w:type="spellStart"/>
      <w:r w:rsidR="0030271C" w:rsidRPr="008F4748">
        <w:rPr>
          <w:b/>
          <w:bCs/>
        </w:rPr>
        <w:t>Officers</w:t>
      </w:r>
      <w:proofErr w:type="spellEnd"/>
      <w:r w:rsidR="00FA528F">
        <w:t>. Będą to specjaliści</w:t>
      </w:r>
      <w:r w:rsidR="0045409E">
        <w:t xml:space="preserve"> odpowiedzialni za </w:t>
      </w:r>
      <w:r w:rsidR="000002E1">
        <w:t>rozwijanie odporności cybernetycznej przedsiębiorstwa.</w:t>
      </w:r>
      <w:r w:rsidR="0030271C">
        <w:t xml:space="preserve"> </w:t>
      </w:r>
    </w:p>
    <w:p w14:paraId="403CFBCD" w14:textId="20FC8A8F" w:rsidR="778F7954" w:rsidRPr="008A66D2" w:rsidRDefault="778F7954" w:rsidP="008A66D2">
      <w:pPr>
        <w:pStyle w:val="Nagwek2"/>
        <w:spacing w:before="0" w:line="276" w:lineRule="auto"/>
        <w:rPr>
          <w:smallCaps/>
          <w:color w:val="C00000"/>
          <w:sz w:val="24"/>
          <w:szCs w:val="24"/>
        </w:rPr>
      </w:pPr>
      <w:r w:rsidRPr="008A66D2">
        <w:rPr>
          <w:smallCaps/>
          <w:color w:val="C00000"/>
          <w:sz w:val="24"/>
          <w:szCs w:val="24"/>
        </w:rPr>
        <w:t>Cyfrowe miejsca pracy</w:t>
      </w:r>
    </w:p>
    <w:p w14:paraId="7A3C8BA9" w14:textId="58D3E20A" w:rsidR="778F7954" w:rsidRDefault="778F7954" w:rsidP="00361B5A">
      <w:pPr>
        <w:spacing w:after="240" w:line="276" w:lineRule="auto"/>
        <w:jc w:val="both"/>
      </w:pPr>
      <w:r>
        <w:t xml:space="preserve">Dzięki postępującej cyfryzacji miejsc pracy, coraz więcej firm oferuje pracownikom możliwość wypełniania swoich obowiązków z dowolnego miejsca i </w:t>
      </w:r>
      <w:r w:rsidR="00533055">
        <w:t>w</w:t>
      </w:r>
      <w:r>
        <w:t xml:space="preserve"> dowolnym czasie. Wydaje się, że tego trendu nie da się zatrzymać, a możliwość pracy zdalnej stała się dla wielu kandydatów kluczowym czynnikiem decyzyjnym w procesie rekrutacyjnym. </w:t>
      </w:r>
      <w:r w:rsidR="00C7189C">
        <w:t>Potwierdza</w:t>
      </w:r>
      <w:r w:rsidR="00015CA4">
        <w:t>ją</w:t>
      </w:r>
      <w:r w:rsidR="00C7189C">
        <w:t xml:space="preserve"> to </w:t>
      </w:r>
      <w:r w:rsidR="00015CA4">
        <w:t>wyniki ostatniego badania</w:t>
      </w:r>
      <w:r w:rsidR="00C7189C">
        <w:t xml:space="preserve"> Deloitte</w:t>
      </w:r>
      <w:r w:rsidR="00715B49">
        <w:rPr>
          <w:rStyle w:val="Odwoanieprzypisudolnego"/>
        </w:rPr>
        <w:footnoteReference w:id="2"/>
      </w:r>
      <w:r w:rsidR="000F5B08">
        <w:t xml:space="preserve">, w którym prawie połowa respondentów deklaruje, że </w:t>
      </w:r>
      <w:r w:rsidR="005A0F9B">
        <w:t xml:space="preserve">zwiększenie konieczności obecności w biurze </w:t>
      </w:r>
      <w:r w:rsidR="00A35C91">
        <w:t>byłoby dla nich impulsem do zmiany pracodawcy.</w:t>
      </w:r>
      <w:r w:rsidR="00056851">
        <w:t xml:space="preserve"> Co więcej ponad 30% </w:t>
      </w:r>
      <w:r w:rsidR="00764984">
        <w:t>ankietowanych tego badania</w:t>
      </w:r>
      <w:r w:rsidR="00CA5EDF">
        <w:t xml:space="preserve"> </w:t>
      </w:r>
      <w:r w:rsidR="00F223BB">
        <w:t xml:space="preserve">zgodziłoby się zrezygnować z części wynagrodzenia w zamian za </w:t>
      </w:r>
      <w:r w:rsidR="006E2725">
        <w:t xml:space="preserve">zachowanie lub zwiększenie </w:t>
      </w:r>
      <w:r w:rsidR="00764984">
        <w:t xml:space="preserve">liczby </w:t>
      </w:r>
      <w:r w:rsidR="006E2725">
        <w:t>dn</w:t>
      </w:r>
      <w:r w:rsidR="00BC265A">
        <w:t>i, w których pracują z domu.</w:t>
      </w:r>
      <w:r w:rsidR="00CA5EDF">
        <w:t xml:space="preserve">  </w:t>
      </w:r>
      <w:r w:rsidR="00C7189C">
        <w:t xml:space="preserve"> </w:t>
      </w:r>
    </w:p>
    <w:p w14:paraId="4CB117C0" w14:textId="46BAB8FB" w:rsidR="778F7954" w:rsidRDefault="2C6067FD" w:rsidP="00361B5A">
      <w:pPr>
        <w:spacing w:after="240" w:line="276" w:lineRule="auto"/>
        <w:jc w:val="both"/>
        <w:rPr>
          <w:highlight w:val="yellow"/>
        </w:rPr>
      </w:pPr>
      <w:r>
        <w:t>Dynamiczny rozwój</w:t>
      </w:r>
      <w:r w:rsidR="00285741">
        <w:t xml:space="preserve"> hybrydowych oraz</w:t>
      </w:r>
      <w:r>
        <w:t xml:space="preserve"> </w:t>
      </w:r>
      <w:r w:rsidRPr="00A73F9C">
        <w:rPr>
          <w:b/>
          <w:bCs/>
        </w:rPr>
        <w:t>inteligentnych cyfrowych miejsc pracy</w:t>
      </w:r>
      <w:r>
        <w:t xml:space="preserve"> to także wyzwania</w:t>
      </w:r>
      <w:r w:rsidR="000F49B9">
        <w:t>,</w:t>
      </w:r>
      <w:r>
        <w:t xml:space="preserve"> przed którymi sto</w:t>
      </w:r>
      <w:r w:rsidR="4E0D89E2">
        <w:t xml:space="preserve">ją organizacje. </w:t>
      </w:r>
      <w:r>
        <w:t xml:space="preserve">Oprócz </w:t>
      </w:r>
      <w:r w:rsidR="002E1C19">
        <w:t>utrzymania</w:t>
      </w:r>
      <w:r>
        <w:t xml:space="preserve"> płynności w działaniu i </w:t>
      </w:r>
      <w:r w:rsidR="002E1C19">
        <w:t>dostosowania</w:t>
      </w:r>
      <w:r>
        <w:t xml:space="preserve"> kultury </w:t>
      </w:r>
      <w:r>
        <w:lastRenderedPageBreak/>
        <w:t>organizacyjnej</w:t>
      </w:r>
      <w:r w:rsidR="778F7954" w:rsidRPr="6A38E425">
        <w:rPr>
          <w:rStyle w:val="Odwoanieprzypisudolnego"/>
        </w:rPr>
        <w:footnoteReference w:id="3"/>
      </w:r>
      <w:r w:rsidR="002E1C19">
        <w:t xml:space="preserve"> do pracy w modelu hybrydowym</w:t>
      </w:r>
      <w:r>
        <w:t>, bardzo ważne jest</w:t>
      </w:r>
      <w:r w:rsidR="003C790D">
        <w:t xml:space="preserve"> </w:t>
      </w:r>
      <w:r w:rsidR="002E1C19">
        <w:t>zapewnienie</w:t>
      </w:r>
      <w:r w:rsidR="000F49B9">
        <w:t xml:space="preserve"> personelowi</w:t>
      </w:r>
      <w:r w:rsidR="002E1C19">
        <w:t xml:space="preserve"> </w:t>
      </w:r>
      <w:r w:rsidR="002461B7">
        <w:t xml:space="preserve">pełnego </w:t>
      </w:r>
      <w:r w:rsidR="002461B7" w:rsidRPr="00A73F9C">
        <w:t>wsparcia</w:t>
      </w:r>
      <w:r w:rsidR="003C790D" w:rsidRPr="00A73F9C">
        <w:t xml:space="preserve"> techniczne</w:t>
      </w:r>
      <w:r w:rsidR="002461B7" w:rsidRPr="00A73F9C">
        <w:t>go</w:t>
      </w:r>
      <w:r>
        <w:t xml:space="preserve">. </w:t>
      </w:r>
      <w:r w:rsidR="000373F2">
        <w:t xml:space="preserve">Z badania amerykańskiej firmy </w:t>
      </w:r>
      <w:proofErr w:type="spellStart"/>
      <w:r w:rsidR="000373F2">
        <w:t>Qualtrics</w:t>
      </w:r>
      <w:proofErr w:type="spellEnd"/>
      <w:r w:rsidR="000373F2">
        <w:t xml:space="preserve"> wynika, że </w:t>
      </w:r>
      <w:r w:rsidR="006C7807" w:rsidRPr="006C7807">
        <w:t xml:space="preserve">pracownicy są o 230% bardziej zaangażowani i o 85% bardziej skłonni do pozostania w </w:t>
      </w:r>
      <w:r w:rsidR="00980ED9">
        <w:t>obecnym miejscu pracy</w:t>
      </w:r>
      <w:r w:rsidR="006C7807" w:rsidRPr="006C7807">
        <w:t xml:space="preserve"> dłużej niż </w:t>
      </w:r>
      <w:r w:rsidR="003B5B05">
        <w:t>trzy</w:t>
      </w:r>
      <w:r w:rsidR="006C7807" w:rsidRPr="006C7807">
        <w:t xml:space="preserve"> lata, jeśli mają odpowiedni </w:t>
      </w:r>
      <w:proofErr w:type="spellStart"/>
      <w:r w:rsidR="000F49B9">
        <w:t>support</w:t>
      </w:r>
      <w:proofErr w:type="spellEnd"/>
      <w:r w:rsidR="006C7807" w:rsidRPr="006C7807">
        <w:t xml:space="preserve"> technologiczn</w:t>
      </w:r>
      <w:r w:rsidR="000F49B9">
        <w:t>y</w:t>
      </w:r>
      <w:r w:rsidR="006C7807" w:rsidRPr="006C7807">
        <w:t>.</w:t>
      </w:r>
    </w:p>
    <w:p w14:paraId="57291EFE" w14:textId="5AE9F1C4" w:rsidR="51DED6DF" w:rsidRPr="008A66D2" w:rsidRDefault="51DED6DF" w:rsidP="00B21FAE">
      <w:pPr>
        <w:pStyle w:val="Nagwek2"/>
        <w:spacing w:before="0" w:line="276" w:lineRule="auto"/>
        <w:rPr>
          <w:smallCaps/>
          <w:color w:val="C00000"/>
          <w:sz w:val="24"/>
          <w:szCs w:val="24"/>
        </w:rPr>
      </w:pPr>
      <w:r w:rsidRPr="008A66D2">
        <w:rPr>
          <w:smallCaps/>
          <w:color w:val="C00000"/>
          <w:sz w:val="24"/>
          <w:szCs w:val="24"/>
        </w:rPr>
        <w:t>Sztuczna inteligencja</w:t>
      </w:r>
    </w:p>
    <w:p w14:paraId="3B5EDECE" w14:textId="5BDF3ED3" w:rsidR="00DF0FED" w:rsidRPr="0043578B" w:rsidRDefault="0011A279" w:rsidP="0043578B">
      <w:pPr>
        <w:spacing w:after="240" w:line="276" w:lineRule="auto"/>
        <w:jc w:val="both"/>
      </w:pPr>
      <w:r>
        <w:t>P</w:t>
      </w:r>
      <w:r w:rsidR="62BAA67F">
        <w:t>rognozy przewidują</w:t>
      </w:r>
      <w:r w:rsidR="21CC2E8B">
        <w:t xml:space="preserve">, że </w:t>
      </w:r>
      <w:r w:rsidR="66141D2A">
        <w:t xml:space="preserve">sztuczna inteligencja </w:t>
      </w:r>
      <w:r w:rsidR="13B4C5C3">
        <w:t>do 20</w:t>
      </w:r>
      <w:r w:rsidR="00DF0FED">
        <w:t>30</w:t>
      </w:r>
      <w:r w:rsidR="13B4C5C3">
        <w:t xml:space="preserve"> roku </w:t>
      </w:r>
      <w:r w:rsidR="21CC2E8B">
        <w:t>przyczyni się do</w:t>
      </w:r>
      <w:r w:rsidR="62BAA67F">
        <w:t xml:space="preserve"> wzrost</w:t>
      </w:r>
      <w:r w:rsidR="5C5B99FE">
        <w:t>u</w:t>
      </w:r>
      <w:r w:rsidR="003B5B05">
        <w:t xml:space="preserve"> wartości</w:t>
      </w:r>
      <w:r w:rsidR="62BAA67F">
        <w:t xml:space="preserve"> globalnej gospodarki o ponad 15 bilionów dolarów</w:t>
      </w:r>
      <w:r w:rsidR="07AED5FE" w:rsidRPr="6A38E425">
        <w:rPr>
          <w:rStyle w:val="Odwoanieprzypisudolnego"/>
        </w:rPr>
        <w:footnoteReference w:id="4"/>
      </w:r>
      <w:r w:rsidR="62BAA67F">
        <w:t>.</w:t>
      </w:r>
      <w:r w:rsidR="36A0BA84">
        <w:t xml:space="preserve"> </w:t>
      </w:r>
      <w:r w:rsidR="00D430E8">
        <w:t xml:space="preserve">Obecnie wiele projektów z wykorzystaniem AI w organizacjach kończy się porażką, ponieważ są traktowane wybiórczo i </w:t>
      </w:r>
      <w:r w:rsidR="005F5790">
        <w:t xml:space="preserve">nie </w:t>
      </w:r>
      <w:r w:rsidR="005F5790" w:rsidRPr="005B411B">
        <w:t xml:space="preserve">projektuje </w:t>
      </w:r>
      <w:r w:rsidR="00FA3CE3" w:rsidRPr="005B411B">
        <w:t xml:space="preserve">ich </w:t>
      </w:r>
      <w:r w:rsidR="005F5790" w:rsidRPr="005B411B">
        <w:t xml:space="preserve">się z myślą o skalowaniu lub integracji </w:t>
      </w:r>
      <w:r w:rsidR="00FA3CE3" w:rsidRPr="005B411B">
        <w:t xml:space="preserve">z biznesowym </w:t>
      </w:r>
      <w:proofErr w:type="spellStart"/>
      <w:r w:rsidR="00FA3CE3" w:rsidRPr="005B411B">
        <w:rPr>
          <w:i/>
          <w:iCs/>
        </w:rPr>
        <w:t>workflow</w:t>
      </w:r>
      <w:proofErr w:type="spellEnd"/>
      <w:r w:rsidR="00FA3CE3" w:rsidRPr="005B411B">
        <w:t xml:space="preserve"> firmy.</w:t>
      </w:r>
      <w:r w:rsidR="00FA3CE3">
        <w:t xml:space="preserve"> </w:t>
      </w:r>
      <w:r w:rsidR="0010080E" w:rsidRPr="007A15F9">
        <w:rPr>
          <w:i/>
          <w:iCs/>
        </w:rPr>
        <w:t>Należy spodziewać się</w:t>
      </w:r>
      <w:r w:rsidR="0044773B" w:rsidRPr="007A15F9">
        <w:rPr>
          <w:i/>
          <w:iCs/>
        </w:rPr>
        <w:t xml:space="preserve">, że </w:t>
      </w:r>
      <w:r w:rsidR="006E398E" w:rsidRPr="007A15F9">
        <w:rPr>
          <w:i/>
          <w:iCs/>
        </w:rPr>
        <w:t xml:space="preserve">w kolejnych latach </w:t>
      </w:r>
      <w:r w:rsidR="00F012DE" w:rsidRPr="007A15F9">
        <w:rPr>
          <w:i/>
          <w:iCs/>
        </w:rPr>
        <w:t xml:space="preserve">wykorzystanie sztucznej </w:t>
      </w:r>
      <w:r w:rsidR="00A019CE" w:rsidRPr="007A15F9">
        <w:rPr>
          <w:i/>
          <w:iCs/>
        </w:rPr>
        <w:t>inteligencji</w:t>
      </w:r>
      <w:r w:rsidR="00C16076">
        <w:rPr>
          <w:i/>
          <w:iCs/>
        </w:rPr>
        <w:t xml:space="preserve"> i</w:t>
      </w:r>
      <w:r w:rsidR="00A019CE" w:rsidRPr="007A15F9">
        <w:rPr>
          <w:i/>
          <w:iCs/>
        </w:rPr>
        <w:t xml:space="preserve"> </w:t>
      </w:r>
      <w:r w:rsidR="00F9619F" w:rsidRPr="007A15F9">
        <w:rPr>
          <w:i/>
          <w:iCs/>
        </w:rPr>
        <w:t xml:space="preserve"> uczenia maszynowego </w:t>
      </w:r>
      <w:r w:rsidR="00A019CE" w:rsidRPr="007A15F9">
        <w:rPr>
          <w:i/>
          <w:iCs/>
        </w:rPr>
        <w:t xml:space="preserve">do </w:t>
      </w:r>
      <w:r w:rsidR="00F9619F" w:rsidRPr="007A15F9">
        <w:rPr>
          <w:i/>
          <w:iCs/>
        </w:rPr>
        <w:t xml:space="preserve">gromadzenia danych, ich </w:t>
      </w:r>
      <w:r w:rsidR="00C16076">
        <w:rPr>
          <w:i/>
          <w:iCs/>
        </w:rPr>
        <w:t xml:space="preserve">modelowania i </w:t>
      </w:r>
      <w:r w:rsidR="00F9619F" w:rsidRPr="007A15F9">
        <w:rPr>
          <w:i/>
          <w:iCs/>
        </w:rPr>
        <w:t>analizy</w:t>
      </w:r>
      <w:r w:rsidR="00C16076">
        <w:rPr>
          <w:i/>
          <w:iCs/>
        </w:rPr>
        <w:t xml:space="preserve">, a w efekcie pozyskiwania istotnych metryk i wniosków co do efektywności działania </w:t>
      </w:r>
      <w:r w:rsidR="005A57F2" w:rsidRPr="007A15F9">
        <w:rPr>
          <w:i/>
          <w:iCs/>
        </w:rPr>
        <w:t xml:space="preserve">całego przedsiębiorstwa stanie się powszechną i codzienną praktyką. To z kolei </w:t>
      </w:r>
      <w:r w:rsidR="007A1E4B" w:rsidRPr="007A15F9">
        <w:rPr>
          <w:i/>
          <w:iCs/>
        </w:rPr>
        <w:t>przyczyni się do zwiększonego</w:t>
      </w:r>
      <w:r w:rsidR="005A57F2" w:rsidRPr="007A15F9">
        <w:rPr>
          <w:i/>
          <w:iCs/>
        </w:rPr>
        <w:t xml:space="preserve"> </w:t>
      </w:r>
      <w:r w:rsidR="00303DF0" w:rsidRPr="007A15F9">
        <w:rPr>
          <w:i/>
          <w:iCs/>
        </w:rPr>
        <w:t>zapotrzebowani</w:t>
      </w:r>
      <w:r w:rsidR="007A1E4B" w:rsidRPr="007A15F9">
        <w:rPr>
          <w:i/>
          <w:iCs/>
        </w:rPr>
        <w:t>a</w:t>
      </w:r>
      <w:r w:rsidR="004A1AEC" w:rsidRPr="007A15F9">
        <w:rPr>
          <w:i/>
          <w:iCs/>
        </w:rPr>
        <w:t xml:space="preserve"> </w:t>
      </w:r>
      <w:r w:rsidR="00303DF0" w:rsidRPr="007A15F9">
        <w:rPr>
          <w:i/>
          <w:iCs/>
        </w:rPr>
        <w:t xml:space="preserve">na </w:t>
      </w:r>
      <w:r w:rsidR="00F3568A" w:rsidRPr="007A15F9">
        <w:rPr>
          <w:b/>
          <w:bCs/>
          <w:i/>
          <w:iCs/>
        </w:rPr>
        <w:t>inżynierów</w:t>
      </w:r>
      <w:r w:rsidR="00303DF0" w:rsidRPr="007A15F9">
        <w:rPr>
          <w:b/>
          <w:bCs/>
          <w:i/>
          <w:iCs/>
        </w:rPr>
        <w:t xml:space="preserve"> </w:t>
      </w:r>
      <w:r w:rsidR="00A73F9C" w:rsidRPr="007A15F9">
        <w:rPr>
          <w:b/>
          <w:bCs/>
          <w:i/>
          <w:iCs/>
        </w:rPr>
        <w:t>AI/ML</w:t>
      </w:r>
      <w:r w:rsidR="00A73F9C" w:rsidRPr="007A15F9">
        <w:rPr>
          <w:i/>
          <w:iCs/>
        </w:rPr>
        <w:t xml:space="preserve"> w firmach</w:t>
      </w:r>
      <w:r w:rsidR="007A15F9">
        <w:t xml:space="preserve"> </w:t>
      </w:r>
      <w:r w:rsidR="007430A8">
        <w:t>–</w:t>
      </w:r>
      <w:r w:rsidR="007A15F9" w:rsidRPr="007A15F9">
        <w:t xml:space="preserve"> wskazuje</w:t>
      </w:r>
      <w:r w:rsidR="007430A8">
        <w:t xml:space="preserve"> </w:t>
      </w:r>
      <w:r w:rsidR="007430A8" w:rsidRPr="00071643">
        <w:t>Ewa Preston,</w:t>
      </w:r>
      <w:r w:rsidR="007A15F9" w:rsidRPr="00071643">
        <w:t xml:space="preserve"> </w:t>
      </w:r>
      <w:r w:rsidR="00C16076" w:rsidRPr="00071643">
        <w:t xml:space="preserve">KYNDRYL </w:t>
      </w:r>
      <w:proofErr w:type="spellStart"/>
      <w:r w:rsidR="00C16076" w:rsidRPr="00071643">
        <w:t>Consult</w:t>
      </w:r>
      <w:proofErr w:type="spellEnd"/>
      <w:r w:rsidR="00C16076" w:rsidRPr="00071643">
        <w:t xml:space="preserve"> </w:t>
      </w:r>
      <w:r w:rsidR="0043578B" w:rsidRPr="00071643">
        <w:t xml:space="preserve">Applications Data and AI Services </w:t>
      </w:r>
      <w:r w:rsidR="00C16076" w:rsidRPr="00071643">
        <w:t xml:space="preserve">Poland and </w:t>
      </w:r>
      <w:proofErr w:type="spellStart"/>
      <w:r w:rsidR="00C16076" w:rsidRPr="00071643">
        <w:t>Baltics</w:t>
      </w:r>
      <w:proofErr w:type="spellEnd"/>
      <w:r w:rsidR="00C16076" w:rsidRPr="00071643">
        <w:t xml:space="preserve"> Leader</w:t>
      </w:r>
      <w:r w:rsidR="003A079B" w:rsidRPr="00071643">
        <w:t>.</w:t>
      </w:r>
    </w:p>
    <w:p w14:paraId="3A3CBE91" w14:textId="01FE9662" w:rsidR="5908AECF" w:rsidRDefault="5D500BD9" w:rsidP="00361B5A">
      <w:pPr>
        <w:spacing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911A837">
        <w:rPr>
          <w:rFonts w:ascii="Calibri" w:eastAsia="Calibri" w:hAnsi="Calibri" w:cs="Calibri"/>
          <w:color w:val="000000" w:themeColor="text1"/>
        </w:rPr>
        <w:t>Nadchodzące miesiące to także wzrost z</w:t>
      </w:r>
      <w:r w:rsidR="1FA09789" w:rsidRPr="7911A837">
        <w:rPr>
          <w:rFonts w:ascii="Calibri" w:eastAsia="Calibri" w:hAnsi="Calibri" w:cs="Calibri"/>
          <w:color w:val="000000" w:themeColor="text1"/>
        </w:rPr>
        <w:t>naczenia rozwiązań z zakresu</w:t>
      </w:r>
      <w:r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Pr="7911A837">
        <w:rPr>
          <w:rFonts w:ascii="Calibri" w:eastAsia="Calibri" w:hAnsi="Calibri" w:cs="Calibri"/>
          <w:b/>
          <w:bCs/>
          <w:color w:val="000000" w:themeColor="text1"/>
        </w:rPr>
        <w:t>odpowiedzialnej sztucznej inteligencji</w:t>
      </w:r>
      <w:r w:rsidR="6DA1B66C" w:rsidRPr="00A1014D">
        <w:rPr>
          <w:rFonts w:ascii="Calibri" w:eastAsia="Calibri" w:hAnsi="Calibri" w:cs="Calibri"/>
          <w:color w:val="000000" w:themeColor="text1"/>
        </w:rPr>
        <w:t>,</w:t>
      </w:r>
      <w:r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34B087E6" w:rsidRPr="7911A837">
        <w:rPr>
          <w:rFonts w:ascii="Calibri" w:eastAsia="Calibri" w:hAnsi="Calibri" w:cs="Calibri"/>
          <w:color w:val="000000" w:themeColor="text1"/>
        </w:rPr>
        <w:t>tworzonych z myślą o bezpiecznych, efektywnych i etycznych zastosowaniach modeli predykcyjnych w biznesie.</w:t>
      </w:r>
      <w:r w:rsidR="191AE840"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00B75FBD" w:rsidRPr="7911A837">
        <w:rPr>
          <w:rFonts w:ascii="Calibri" w:eastAsia="Calibri" w:hAnsi="Calibri" w:cs="Calibri"/>
          <w:color w:val="000000" w:themeColor="text1"/>
        </w:rPr>
        <w:t xml:space="preserve">Trend ten powstał </w:t>
      </w:r>
      <w:r w:rsidR="00B2413C">
        <w:rPr>
          <w:rFonts w:ascii="Calibri" w:eastAsia="Calibri" w:hAnsi="Calibri" w:cs="Calibri"/>
          <w:color w:val="000000" w:themeColor="text1"/>
        </w:rPr>
        <w:t xml:space="preserve">m.in. </w:t>
      </w:r>
      <w:r w:rsidR="00B75FBD" w:rsidRPr="7911A837">
        <w:rPr>
          <w:rFonts w:ascii="Calibri" w:eastAsia="Calibri" w:hAnsi="Calibri" w:cs="Calibri"/>
          <w:color w:val="000000" w:themeColor="text1"/>
        </w:rPr>
        <w:t>wskutek pojawiania się coraz częstszych wątpliwości</w:t>
      </w:r>
      <w:r w:rsidR="007E07AD">
        <w:rPr>
          <w:rFonts w:ascii="Calibri" w:eastAsia="Calibri" w:hAnsi="Calibri" w:cs="Calibri"/>
          <w:color w:val="000000" w:themeColor="text1"/>
        </w:rPr>
        <w:t xml:space="preserve"> </w:t>
      </w:r>
      <w:r w:rsidR="00B75FBD" w:rsidRPr="7911A837">
        <w:rPr>
          <w:rFonts w:ascii="Calibri" w:eastAsia="Calibri" w:hAnsi="Calibri" w:cs="Calibri"/>
          <w:color w:val="000000" w:themeColor="text1"/>
        </w:rPr>
        <w:t xml:space="preserve">odnoszących się do </w:t>
      </w:r>
      <w:r w:rsidR="00B75FBD">
        <w:rPr>
          <w:rFonts w:ascii="Calibri" w:eastAsia="Calibri" w:hAnsi="Calibri" w:cs="Calibri"/>
          <w:color w:val="000000" w:themeColor="text1"/>
        </w:rPr>
        <w:t>tendencyjnego stosowania AI.</w:t>
      </w:r>
      <w:r w:rsidR="00E71E81">
        <w:rPr>
          <w:rFonts w:ascii="Calibri" w:eastAsia="Calibri" w:hAnsi="Calibri" w:cs="Calibri"/>
          <w:color w:val="000000" w:themeColor="text1"/>
        </w:rPr>
        <w:t xml:space="preserve"> </w:t>
      </w:r>
      <w:r w:rsidR="00D30B0A">
        <w:rPr>
          <w:rFonts w:ascii="Calibri" w:eastAsia="Calibri" w:hAnsi="Calibri" w:cs="Calibri"/>
          <w:color w:val="000000" w:themeColor="text1"/>
        </w:rPr>
        <w:t>Narzędzia</w:t>
      </w:r>
      <w:r w:rsidR="094DFB1B" w:rsidRPr="7911A837">
        <w:rPr>
          <w:rFonts w:ascii="Calibri" w:eastAsia="Calibri" w:hAnsi="Calibri" w:cs="Calibri"/>
          <w:color w:val="000000" w:themeColor="text1"/>
        </w:rPr>
        <w:t xml:space="preserve"> oparte na modelu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Responsible</w:t>
      </w:r>
      <w:proofErr w:type="spellEnd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Artificial</w:t>
      </w:r>
      <w:proofErr w:type="spellEnd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Intelligence</w:t>
      </w:r>
      <w:proofErr w:type="spellEnd"/>
      <w:r w:rsidR="034727CA"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780A08F7" w:rsidRPr="7911A837">
        <w:rPr>
          <w:rFonts w:ascii="Calibri" w:eastAsia="Calibri" w:hAnsi="Calibri" w:cs="Calibri"/>
          <w:color w:val="000000" w:themeColor="text1"/>
        </w:rPr>
        <w:t>skupią się na personalizacji</w:t>
      </w:r>
      <w:r w:rsidR="4A1EEE7F" w:rsidRPr="7911A837">
        <w:rPr>
          <w:rFonts w:ascii="Calibri" w:eastAsia="Calibri" w:hAnsi="Calibri" w:cs="Calibri"/>
          <w:color w:val="000000" w:themeColor="text1"/>
        </w:rPr>
        <w:t xml:space="preserve"> i indywidualnym podejściu do klienta</w:t>
      </w:r>
      <w:r w:rsidR="5908AECF" w:rsidRPr="7911A837">
        <w:rPr>
          <w:rStyle w:val="Odwoanieprzypisudolnego"/>
          <w:rFonts w:ascii="Calibri" w:eastAsia="Calibri" w:hAnsi="Calibri" w:cs="Calibri"/>
          <w:color w:val="000000" w:themeColor="text1"/>
        </w:rPr>
        <w:footnoteReference w:id="5"/>
      </w:r>
      <w:r w:rsidR="16458225" w:rsidRPr="7911A837">
        <w:rPr>
          <w:rFonts w:ascii="Calibri" w:eastAsia="Calibri" w:hAnsi="Calibri" w:cs="Calibri"/>
          <w:color w:val="000000" w:themeColor="text1"/>
        </w:rPr>
        <w:t xml:space="preserve">. </w:t>
      </w:r>
    </w:p>
    <w:p w14:paraId="2E7589BD" w14:textId="1C0BA0B9" w:rsidR="6D570B99" w:rsidRPr="00A1014D" w:rsidRDefault="6D570B99" w:rsidP="00A1014D">
      <w:pPr>
        <w:pStyle w:val="Nagwek2"/>
        <w:spacing w:before="0" w:line="276" w:lineRule="auto"/>
        <w:rPr>
          <w:rFonts w:asciiTheme="minorHAnsi" w:hAnsiTheme="minorHAnsi" w:cstheme="minorHAnsi"/>
          <w:smallCaps/>
          <w:color w:val="C00000"/>
          <w:sz w:val="22"/>
          <w:szCs w:val="22"/>
        </w:rPr>
      </w:pPr>
      <w:r w:rsidRPr="00A1014D">
        <w:rPr>
          <w:rFonts w:asciiTheme="minorHAnsi" w:hAnsiTheme="minorHAnsi" w:cstheme="minorHAnsi"/>
          <w:smallCaps/>
          <w:color w:val="C00000"/>
          <w:sz w:val="22"/>
          <w:szCs w:val="22"/>
        </w:rPr>
        <w:t>Technologie mobilne</w:t>
      </w:r>
    </w:p>
    <w:p w14:paraId="49EB571A" w14:textId="281868F6" w:rsidR="00D55267" w:rsidRDefault="1C8D6035" w:rsidP="00D55267">
      <w:pPr>
        <w:spacing w:after="240" w:line="276" w:lineRule="auto"/>
        <w:jc w:val="both"/>
      </w:pPr>
      <w:r>
        <w:t>Ostatnie lata przyniosły gwałtowny rozwój sieci 5G</w:t>
      </w:r>
      <w:r w:rsidR="0E84C52A">
        <w:t>.</w:t>
      </w:r>
      <w:r>
        <w:t xml:space="preserve"> Wiele </w:t>
      </w:r>
      <w:r w:rsidR="00737516">
        <w:t>przedsiębiorstw</w:t>
      </w:r>
      <w:r w:rsidR="4DD9AA4D">
        <w:t xml:space="preserve">, zwłaszcza z </w:t>
      </w:r>
      <w:r w:rsidR="516B9CDF">
        <w:t>branży produkcyjnej</w:t>
      </w:r>
      <w:r w:rsidR="00737516">
        <w:t>,</w:t>
      </w:r>
      <w:r w:rsidR="4DD9AA4D">
        <w:t xml:space="preserve"> z pow</w:t>
      </w:r>
      <w:r w:rsidR="71E6B0DF">
        <w:t xml:space="preserve">odzeniem </w:t>
      </w:r>
      <w:r w:rsidR="00737516">
        <w:t>zaczęło</w:t>
      </w:r>
      <w:r w:rsidR="4DD9AA4D">
        <w:t xml:space="preserve"> wdraża</w:t>
      </w:r>
      <w:r w:rsidR="1216F321">
        <w:t>ć</w:t>
      </w:r>
      <w:r w:rsidR="4DD9AA4D">
        <w:t xml:space="preserve"> prywatne sieci 5G</w:t>
      </w:r>
      <w:r w:rsidR="5665014B">
        <w:t xml:space="preserve">, </w:t>
      </w:r>
      <w:r w:rsidR="007B468F">
        <w:t>tym samym podnosząc bezpieczeństwo i poziom kontroli</w:t>
      </w:r>
      <w:r w:rsidR="00B32182">
        <w:t xml:space="preserve"> w firmach, a także usprawniając procesy i zwiększając konkurencyjność na rynku</w:t>
      </w:r>
      <w:r w:rsidR="00466259">
        <w:t>,</w:t>
      </w:r>
      <w:r w:rsidR="00921CEB">
        <w:t xml:space="preserve"> jak przystało na organizacje działające w realiach Przemysłu 4.0</w:t>
      </w:r>
      <w:r w:rsidR="49CE24FD">
        <w:t>.</w:t>
      </w:r>
      <w:r w:rsidR="198712ED" w:rsidRPr="6A38E425">
        <w:rPr>
          <w:rStyle w:val="Odwoanieprzypisudolnego"/>
        </w:rPr>
        <w:footnoteReference w:id="6"/>
      </w:r>
      <w:r w:rsidR="5665014B">
        <w:t xml:space="preserve"> Eksperci przewidują, </w:t>
      </w:r>
      <w:r w:rsidR="38B4CB36">
        <w:t>że</w:t>
      </w:r>
      <w:r w:rsidR="74030FA1">
        <w:t xml:space="preserve"> w roku </w:t>
      </w:r>
      <w:r w:rsidR="367A271E">
        <w:t xml:space="preserve">2023 </w:t>
      </w:r>
      <w:r w:rsidR="7F0BF58D">
        <w:t>trend</w:t>
      </w:r>
      <w:r w:rsidR="00921CEB">
        <w:t xml:space="preserve"> 5G</w:t>
      </w:r>
      <w:r w:rsidR="7F0BF58D">
        <w:t xml:space="preserve"> rozszerzy się na inne branże, </w:t>
      </w:r>
      <w:r w:rsidR="4AE2CDE3">
        <w:t xml:space="preserve">zwłaszcza </w:t>
      </w:r>
      <w:r w:rsidR="00921CEB">
        <w:t>sektor handlu detalicznego</w:t>
      </w:r>
      <w:r w:rsidR="7F0BF58D">
        <w:t xml:space="preserve">. </w:t>
      </w:r>
      <w:r w:rsidR="00D55267">
        <w:t xml:space="preserve">W myśl tego trendu </w:t>
      </w:r>
      <w:proofErr w:type="spellStart"/>
      <w:r w:rsidR="00D55267">
        <w:t>Kyndryl</w:t>
      </w:r>
      <w:proofErr w:type="spellEnd"/>
      <w:r w:rsidR="00D55267">
        <w:t xml:space="preserve"> i NOKIA ogłosiły </w:t>
      </w:r>
      <w:r w:rsidR="00355A82">
        <w:t>w ubiegłym</w:t>
      </w:r>
      <w:r w:rsidR="00D55267">
        <w:t xml:space="preserve"> roku partnerstwo na rzecz </w:t>
      </w:r>
      <w:r w:rsidR="00E106E1">
        <w:t>wspólnej pracy nad rozwiązaniem</w:t>
      </w:r>
      <w:r w:rsidR="00804A5D">
        <w:t>, które pozwol</w:t>
      </w:r>
      <w:r w:rsidR="00E106E1">
        <w:t>i</w:t>
      </w:r>
      <w:r w:rsidR="00804A5D">
        <w:t xml:space="preserve"> klientom </w:t>
      </w:r>
      <w:r w:rsidR="00356AA7">
        <w:t xml:space="preserve">wejść na ścieżkę transformacji cyfrowej </w:t>
      </w:r>
      <w:r w:rsidR="00C566EE">
        <w:t>z</w:t>
      </w:r>
      <w:r w:rsidR="00A328CD">
        <w:t> </w:t>
      </w:r>
      <w:r w:rsidR="00C566EE">
        <w:t xml:space="preserve">wykorzystaniem </w:t>
      </w:r>
      <w:r w:rsidR="0089343F">
        <w:t xml:space="preserve">bezpiecznej i niezawodnej </w:t>
      </w:r>
      <w:r w:rsidR="007D2161">
        <w:t>sieci przemysłowej LTE i 5G.</w:t>
      </w:r>
    </w:p>
    <w:p w14:paraId="2C963A70" w14:textId="6DEFC6AD" w:rsidR="00C946BA" w:rsidRDefault="00C946BA" w:rsidP="00D55267">
      <w:pPr>
        <w:spacing w:after="240" w:line="276" w:lineRule="auto"/>
        <w:jc w:val="both"/>
      </w:pPr>
      <w:r w:rsidRPr="00C7329E">
        <w:rPr>
          <w:i/>
          <w:iCs/>
        </w:rPr>
        <w:t>Kompleksowe zarządzanie zasobami przedsiębiorstwa takimi</w:t>
      </w:r>
      <w:r w:rsidR="007172B0" w:rsidRPr="00C7329E">
        <w:rPr>
          <w:i/>
          <w:iCs/>
        </w:rPr>
        <w:t>,</w:t>
      </w:r>
      <w:r w:rsidRPr="00C7329E">
        <w:rPr>
          <w:i/>
          <w:iCs/>
        </w:rPr>
        <w:t xml:space="preserve"> jak narzędzia, pojazdy oraz ludzie, </w:t>
      </w:r>
      <w:r w:rsidR="007172B0" w:rsidRPr="00C7329E">
        <w:rPr>
          <w:i/>
          <w:iCs/>
        </w:rPr>
        <w:t xml:space="preserve">wewnętrzna </w:t>
      </w:r>
      <w:r w:rsidRPr="00C7329E">
        <w:rPr>
          <w:i/>
          <w:iCs/>
        </w:rPr>
        <w:t xml:space="preserve">komunikacja głosowa i wideo, większa automatyzacja i </w:t>
      </w:r>
      <w:r w:rsidR="00C7329E" w:rsidRPr="00C7329E">
        <w:rPr>
          <w:i/>
          <w:iCs/>
        </w:rPr>
        <w:t>wprowadzenie sensorów do</w:t>
      </w:r>
      <w:r w:rsidRPr="00C7329E">
        <w:rPr>
          <w:i/>
          <w:iCs/>
        </w:rPr>
        <w:t xml:space="preserve"> produkcji,</w:t>
      </w:r>
      <w:r w:rsidR="00C7329E" w:rsidRPr="00C7329E">
        <w:rPr>
          <w:i/>
          <w:iCs/>
        </w:rPr>
        <w:t xml:space="preserve"> a w końcu</w:t>
      </w:r>
      <w:r w:rsidRPr="00C7329E">
        <w:rPr>
          <w:i/>
          <w:iCs/>
        </w:rPr>
        <w:t xml:space="preserve"> implementacja zaawansowanych algorytmów analizy obrazu poprawiających jakość produktów </w:t>
      </w:r>
      <w:r w:rsidR="002203A7">
        <w:rPr>
          <w:i/>
          <w:iCs/>
        </w:rPr>
        <w:t>oraz</w:t>
      </w:r>
      <w:r w:rsidRPr="00C7329E">
        <w:rPr>
          <w:i/>
          <w:iCs/>
        </w:rPr>
        <w:t xml:space="preserve"> bezpieczeństwo przedsiębiorstw </w:t>
      </w:r>
      <w:r w:rsidR="002203A7">
        <w:rPr>
          <w:i/>
          <w:iCs/>
        </w:rPr>
        <w:t>i</w:t>
      </w:r>
      <w:r w:rsidRPr="00C7329E">
        <w:rPr>
          <w:i/>
          <w:iCs/>
        </w:rPr>
        <w:t xml:space="preserve"> ludzi</w:t>
      </w:r>
      <w:r w:rsidR="00C7329E" w:rsidRPr="00C7329E">
        <w:rPr>
          <w:i/>
          <w:iCs/>
        </w:rPr>
        <w:t xml:space="preserve">. To </w:t>
      </w:r>
      <w:r w:rsidRPr="00C7329E">
        <w:rPr>
          <w:i/>
          <w:iCs/>
        </w:rPr>
        <w:t xml:space="preserve">tylko kilka </w:t>
      </w:r>
      <w:r w:rsidR="0090038D">
        <w:rPr>
          <w:i/>
          <w:iCs/>
        </w:rPr>
        <w:t>obszarów</w:t>
      </w:r>
      <w:r w:rsidRPr="00C7329E">
        <w:rPr>
          <w:i/>
          <w:iCs/>
        </w:rPr>
        <w:t>, które dzięki rozwojowi prywatnych sieci 5G pozwolą podnieść jakość funkcjonowania firm i zapewnić im niespotykany dotąd wzrost efektywności</w:t>
      </w:r>
      <w:r w:rsidRPr="00C946BA">
        <w:t xml:space="preserve"> – tłumaczy Bartłomiej </w:t>
      </w:r>
      <w:proofErr w:type="spellStart"/>
      <w:r w:rsidRPr="00C946BA">
        <w:t>Noculak</w:t>
      </w:r>
      <w:proofErr w:type="spellEnd"/>
      <w:r w:rsidRPr="00C946BA">
        <w:t xml:space="preserve">, </w:t>
      </w:r>
      <w:proofErr w:type="spellStart"/>
      <w:r w:rsidRPr="00C946BA">
        <w:t>Private</w:t>
      </w:r>
      <w:proofErr w:type="spellEnd"/>
      <w:r w:rsidRPr="00C946BA">
        <w:t xml:space="preserve"> Wireless (</w:t>
      </w:r>
      <w:proofErr w:type="spellStart"/>
      <w:r w:rsidRPr="00C946BA">
        <w:t>Private</w:t>
      </w:r>
      <w:proofErr w:type="spellEnd"/>
      <w:r w:rsidRPr="00C946BA">
        <w:t xml:space="preserve"> 5G) </w:t>
      </w:r>
      <w:proofErr w:type="spellStart"/>
      <w:r w:rsidRPr="00C946BA">
        <w:t>Offering</w:t>
      </w:r>
      <w:proofErr w:type="spellEnd"/>
      <w:r w:rsidRPr="00C946BA">
        <w:t xml:space="preserve"> Leader. I dodaje: </w:t>
      </w:r>
      <w:r w:rsidRPr="005A3C6D">
        <w:rPr>
          <w:i/>
          <w:iCs/>
        </w:rPr>
        <w:t xml:space="preserve">wykorzystanie standardu prywatnych sieci 5G oraz przetwarzania brzegowego odpowiada na największe bolączki komunikacyjne zakładów produkcyjnych zapewniając </w:t>
      </w:r>
      <w:r w:rsidRPr="005A3C6D">
        <w:rPr>
          <w:i/>
          <w:iCs/>
        </w:rPr>
        <w:lastRenderedPageBreak/>
        <w:t>skalowalną i przepustową infrastrukturę sieciową, która zdolna jest obsłużyć wiele procesów i dostarczyć wiele usług w tym samym czasie</w:t>
      </w:r>
      <w:r w:rsidRPr="00C946BA">
        <w:t>.</w:t>
      </w:r>
    </w:p>
    <w:p w14:paraId="5ADA2241" w14:textId="44AC8C08" w:rsidR="4016B494" w:rsidRPr="001034D2" w:rsidRDefault="4016B494" w:rsidP="001034D2">
      <w:pPr>
        <w:pStyle w:val="Nagwek2"/>
        <w:spacing w:before="0" w:line="276" w:lineRule="auto"/>
        <w:rPr>
          <w:b/>
          <w:bCs/>
          <w:smallCaps/>
          <w:color w:val="C00000"/>
          <w:sz w:val="22"/>
          <w:szCs w:val="22"/>
        </w:rPr>
      </w:pPr>
      <w:r w:rsidRPr="001034D2">
        <w:rPr>
          <w:smallCaps/>
          <w:color w:val="C00000"/>
          <w:sz w:val="22"/>
          <w:szCs w:val="22"/>
        </w:rPr>
        <w:t xml:space="preserve">Chmura </w:t>
      </w:r>
      <w:r w:rsidR="4955594E" w:rsidRPr="001034D2">
        <w:rPr>
          <w:smallCaps/>
          <w:color w:val="C00000"/>
          <w:sz w:val="22"/>
          <w:szCs w:val="22"/>
        </w:rPr>
        <w:t>o</w:t>
      </w:r>
      <w:r w:rsidRPr="001034D2">
        <w:rPr>
          <w:smallCaps/>
          <w:color w:val="C00000"/>
          <w:sz w:val="22"/>
          <w:szCs w:val="22"/>
        </w:rPr>
        <w:t>bliczeniowa</w:t>
      </w:r>
    </w:p>
    <w:p w14:paraId="6A169E47" w14:textId="2995CB3E" w:rsidR="009B79E4" w:rsidRDefault="1C3260FC" w:rsidP="00361B5A">
      <w:pPr>
        <w:spacing w:after="240" w:line="276" w:lineRule="auto"/>
        <w:jc w:val="both"/>
      </w:pPr>
      <w:r>
        <w:t>Chmura</w:t>
      </w:r>
      <w:r w:rsidR="41F1A795">
        <w:t>, podobnie jak w latach poprzednich</w:t>
      </w:r>
      <w:r>
        <w:t xml:space="preserve"> będzie </w:t>
      </w:r>
      <w:r w:rsidR="3B0EF66D">
        <w:t xml:space="preserve">napędzać innowacje </w:t>
      </w:r>
      <w:r w:rsidR="691E1856">
        <w:t>w sektorze IT</w:t>
      </w:r>
      <w:r>
        <w:t xml:space="preserve">. </w:t>
      </w:r>
      <w:r w:rsidR="009B79E4">
        <w:t xml:space="preserve">Autorzy raportu „2023 Gartner Top Strategic Technology </w:t>
      </w:r>
      <w:proofErr w:type="spellStart"/>
      <w:r w:rsidR="009B79E4">
        <w:t>Trends</w:t>
      </w:r>
      <w:proofErr w:type="spellEnd"/>
      <w:r w:rsidR="009B79E4">
        <w:t>”</w:t>
      </w:r>
      <w:r w:rsidR="009B79E4" w:rsidRPr="6A38E425">
        <w:rPr>
          <w:rStyle w:val="Odwoanieprzypisudolnego"/>
        </w:rPr>
        <w:footnoteReference w:id="7"/>
      </w:r>
      <w:r w:rsidR="009B79E4">
        <w:t xml:space="preserve"> podkreślają </w:t>
      </w:r>
      <w:r w:rsidR="00140411">
        <w:t xml:space="preserve">wartość korzystania z </w:t>
      </w:r>
      <w:r w:rsidR="00140411" w:rsidRPr="6A38E425">
        <w:rPr>
          <w:b/>
          <w:bCs/>
        </w:rPr>
        <w:t xml:space="preserve">rozproszonej chmury </w:t>
      </w:r>
      <w:r w:rsidR="00140411" w:rsidRPr="00140411">
        <w:t>(</w:t>
      </w:r>
      <w:proofErr w:type="spellStart"/>
      <w:r w:rsidR="00140411" w:rsidRPr="00140411">
        <w:rPr>
          <w:i/>
          <w:iCs/>
        </w:rPr>
        <w:t>distributed</w:t>
      </w:r>
      <w:proofErr w:type="spellEnd"/>
      <w:r w:rsidR="00140411" w:rsidRPr="00140411">
        <w:rPr>
          <w:i/>
          <w:iCs/>
        </w:rPr>
        <w:t xml:space="preserve"> </w:t>
      </w:r>
      <w:proofErr w:type="spellStart"/>
      <w:r w:rsidR="00140411" w:rsidRPr="00140411">
        <w:rPr>
          <w:i/>
          <w:iCs/>
        </w:rPr>
        <w:t>cloud</w:t>
      </w:r>
      <w:proofErr w:type="spellEnd"/>
      <w:r w:rsidR="00140411" w:rsidRPr="00140411">
        <w:t>)</w:t>
      </w:r>
      <w:r w:rsidR="00140411">
        <w:t xml:space="preserve"> w kontekście dostosowywania się firm do dynamicznie zmieniających się warunków biznesowych.</w:t>
      </w:r>
      <w:r w:rsidR="00846753">
        <w:t xml:space="preserve"> Zastosowanie usług rozproszonej chmury umożliwia łączenie usług chmurowych z określonymi lokalizacjami. Dzięki temu przetwarzanie danych jest zdecentralizowane i dopasowywane do konkretnych lokalizacji zasobów w celu spełnienia potrzeb zgodności i wymagań wydajnościowych lub wspierania przetwarzania brzegowego.</w:t>
      </w:r>
      <w:r w:rsidR="003F0BF1">
        <w:t xml:space="preserve"> Wszystko po to, by redukować opóźnienia w przesyle danych i obciążenia sieci.</w:t>
      </w:r>
    </w:p>
    <w:p w14:paraId="18FEEDC8" w14:textId="39D16782" w:rsidR="6A38E425" w:rsidRDefault="00062E17" w:rsidP="00004563">
      <w:pPr>
        <w:spacing w:after="240" w:line="276" w:lineRule="auto"/>
        <w:jc w:val="both"/>
      </w:pPr>
      <w:r>
        <w:t xml:space="preserve">Innym stosunkowo nowym trendem w obszarze </w:t>
      </w:r>
      <w:proofErr w:type="spellStart"/>
      <w:r w:rsidRPr="00062E17">
        <w:rPr>
          <w:i/>
          <w:iCs/>
        </w:rPr>
        <w:t>cloud</w:t>
      </w:r>
      <w:proofErr w:type="spellEnd"/>
      <w:r>
        <w:t xml:space="preserve"> są </w:t>
      </w:r>
      <w:r>
        <w:rPr>
          <w:b/>
          <w:bCs/>
        </w:rPr>
        <w:t>a</w:t>
      </w:r>
      <w:r w:rsidRPr="6A38E425">
        <w:rPr>
          <w:b/>
          <w:bCs/>
        </w:rPr>
        <w:t xml:space="preserve">plikacje natywne w chmurze </w:t>
      </w:r>
      <w:r w:rsidRPr="00062E17">
        <w:t>(</w:t>
      </w:r>
      <w:proofErr w:type="spellStart"/>
      <w:r w:rsidRPr="00062E17">
        <w:rPr>
          <w:i/>
          <w:iCs/>
        </w:rPr>
        <w:t>cloud</w:t>
      </w:r>
      <w:proofErr w:type="spellEnd"/>
      <w:r w:rsidRPr="00062E17">
        <w:rPr>
          <w:i/>
          <w:iCs/>
        </w:rPr>
        <w:t xml:space="preserve"> native </w:t>
      </w:r>
      <w:proofErr w:type="spellStart"/>
      <w:r w:rsidRPr="00062E17">
        <w:rPr>
          <w:i/>
          <w:iCs/>
        </w:rPr>
        <w:t>applications</w:t>
      </w:r>
      <w:proofErr w:type="spellEnd"/>
      <w:r w:rsidRPr="00062E17">
        <w:t>)</w:t>
      </w:r>
      <w:r>
        <w:t xml:space="preserve">. Gartner przewiduje, że do 2025 roku platformy </w:t>
      </w:r>
      <w:proofErr w:type="spellStart"/>
      <w:r>
        <w:t>cloud</w:t>
      </w:r>
      <w:proofErr w:type="spellEnd"/>
      <w:r>
        <w:t xml:space="preserve"> native będą służyć jako podstawa ponad 95% nowych inicjatyw cyfrowych</w:t>
      </w:r>
      <w:r w:rsidR="00EB0572">
        <w:t xml:space="preserve">. </w:t>
      </w:r>
      <w:r w:rsidR="00004563">
        <w:t>Rok temu ta liczba wynosiła 40%.</w:t>
      </w:r>
      <w:r w:rsidR="00004563" w:rsidRPr="00004563">
        <w:t xml:space="preserve"> </w:t>
      </w:r>
      <w:r w:rsidR="00004563" w:rsidRPr="00515484">
        <w:rPr>
          <w:i/>
          <w:iCs/>
        </w:rPr>
        <w:t>Aplikacje natywne w</w:t>
      </w:r>
      <w:r w:rsidR="003C28A4">
        <w:rPr>
          <w:i/>
          <w:iCs/>
        </w:rPr>
        <w:t> </w:t>
      </w:r>
      <w:r w:rsidR="00004563" w:rsidRPr="00515484">
        <w:rPr>
          <w:i/>
          <w:iCs/>
        </w:rPr>
        <w:t xml:space="preserve">chmurze oparte są na </w:t>
      </w:r>
      <w:r w:rsidR="00004563" w:rsidRPr="00515484">
        <w:rPr>
          <w:b/>
          <w:bCs/>
          <w:i/>
          <w:iCs/>
        </w:rPr>
        <w:t xml:space="preserve">architekturze </w:t>
      </w:r>
      <w:proofErr w:type="spellStart"/>
      <w:r w:rsidR="00004563" w:rsidRPr="00515484">
        <w:rPr>
          <w:b/>
          <w:bCs/>
          <w:i/>
          <w:iCs/>
        </w:rPr>
        <w:t>mikrousług</w:t>
      </w:r>
      <w:proofErr w:type="spellEnd"/>
      <w:r w:rsidR="00004563" w:rsidRPr="00515484">
        <w:rPr>
          <w:i/>
          <w:iCs/>
        </w:rPr>
        <w:t>, które można szybko budować, wdraża</w:t>
      </w:r>
      <w:r w:rsidR="00AB68A1">
        <w:rPr>
          <w:i/>
          <w:iCs/>
        </w:rPr>
        <w:t>ć i rozwijać</w:t>
      </w:r>
      <w:r w:rsidR="00004563" w:rsidRPr="00515484">
        <w:rPr>
          <w:i/>
          <w:iCs/>
        </w:rPr>
        <w:t xml:space="preserve">. </w:t>
      </w:r>
      <w:r w:rsidR="00874A22" w:rsidRPr="00515484">
        <w:rPr>
          <w:i/>
          <w:iCs/>
        </w:rPr>
        <w:t>Dodatkowo</w:t>
      </w:r>
      <w:r w:rsidR="00004563" w:rsidRPr="00515484">
        <w:rPr>
          <w:i/>
          <w:iCs/>
        </w:rPr>
        <w:t xml:space="preserve"> są one wysoce dostępne, odporne na błędy oraz wdrażane na żądanie, co pozwala na znacznie krótszy czas wprowadzenia rozwiązania na rynek</w:t>
      </w:r>
      <w:r w:rsidR="00874A22">
        <w:t xml:space="preserve"> </w:t>
      </w:r>
      <w:r w:rsidR="00515484">
        <w:t>– mówi</w:t>
      </w:r>
      <w:r w:rsidR="000E28EF">
        <w:t xml:space="preserve"> </w:t>
      </w:r>
      <w:r w:rsidR="000E28EF" w:rsidRPr="005A3C6D">
        <w:t>Rafał Burza,</w:t>
      </w:r>
      <w:r w:rsidR="00515484" w:rsidRPr="005A3C6D">
        <w:t xml:space="preserve"> </w:t>
      </w:r>
      <w:r w:rsidR="009449DA" w:rsidRPr="005A3C6D">
        <w:t xml:space="preserve">Chief Technology </w:t>
      </w:r>
      <w:proofErr w:type="spellStart"/>
      <w:r w:rsidR="009449DA" w:rsidRPr="005A3C6D">
        <w:t>Officer</w:t>
      </w:r>
      <w:proofErr w:type="spellEnd"/>
      <w:r w:rsidR="009449DA" w:rsidRPr="005A3C6D">
        <w:t xml:space="preserve"> </w:t>
      </w:r>
      <w:r w:rsidR="00515484" w:rsidRPr="005A3C6D">
        <w:t xml:space="preserve">w </w:t>
      </w:r>
      <w:proofErr w:type="spellStart"/>
      <w:r w:rsidR="00515484" w:rsidRPr="005A3C6D">
        <w:t>Kyndryl</w:t>
      </w:r>
      <w:proofErr w:type="spellEnd"/>
      <w:r w:rsidR="00515484" w:rsidRPr="005A3C6D">
        <w:t xml:space="preserve"> Poland.</w:t>
      </w:r>
    </w:p>
    <w:sectPr w:rsidR="6A38E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DB28" w14:textId="77777777" w:rsidR="00C555D7" w:rsidRDefault="00C555D7">
      <w:pPr>
        <w:spacing w:after="0" w:line="240" w:lineRule="auto"/>
      </w:pPr>
      <w:r>
        <w:separator/>
      </w:r>
    </w:p>
  </w:endnote>
  <w:endnote w:type="continuationSeparator" w:id="0">
    <w:p w14:paraId="5EB8E7FF" w14:textId="77777777" w:rsidR="00C555D7" w:rsidRDefault="00C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41D3" w14:textId="77777777" w:rsidR="00C555D7" w:rsidRDefault="00C555D7">
      <w:pPr>
        <w:spacing w:after="0" w:line="240" w:lineRule="auto"/>
      </w:pPr>
      <w:r>
        <w:separator/>
      </w:r>
    </w:p>
  </w:footnote>
  <w:footnote w:type="continuationSeparator" w:id="0">
    <w:p w14:paraId="2766FD6D" w14:textId="77777777" w:rsidR="00C555D7" w:rsidRDefault="00C555D7">
      <w:pPr>
        <w:spacing w:after="0" w:line="240" w:lineRule="auto"/>
      </w:pPr>
      <w:r>
        <w:continuationSeparator/>
      </w:r>
    </w:p>
  </w:footnote>
  <w:footnote w:id="1">
    <w:p w14:paraId="123EAE23" w14:textId="6B1E1685" w:rsidR="00FA6692" w:rsidRPr="00FA6692" w:rsidRDefault="00FA66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A6692">
        <w:rPr>
          <w:lang w:val="en-US"/>
        </w:rPr>
        <w:t xml:space="preserve"> </w:t>
      </w:r>
      <w:hyperlink r:id="rId1" w:history="1">
        <w:r w:rsidRPr="00127DD6">
          <w:rPr>
            <w:rStyle w:val="Hipercze"/>
            <w:lang w:val="en-US"/>
          </w:rPr>
          <w:t>https://documents.trendmicro.com/assets/rpt/rpt-navigating-new-frontiers-trend-micro-2021-annual-cybersecurity-report.pdf</w:t>
        </w:r>
      </w:hyperlink>
      <w:r>
        <w:rPr>
          <w:lang w:val="en-US"/>
        </w:rPr>
        <w:t xml:space="preserve"> </w:t>
      </w:r>
    </w:p>
  </w:footnote>
  <w:footnote w:id="2">
    <w:p w14:paraId="748476EC" w14:textId="3B6A7364" w:rsidR="00715B49" w:rsidRPr="00715B49" w:rsidRDefault="00715B4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15B49">
        <w:rPr>
          <w:lang w:val="en-US"/>
        </w:rPr>
        <w:t xml:space="preserve"> </w:t>
      </w:r>
      <w:hyperlink r:id="rId2" w:history="1">
        <w:r w:rsidRPr="006E06FB">
          <w:rPr>
            <w:rStyle w:val="Hipercze"/>
            <w:lang w:val="en-US"/>
          </w:rPr>
          <w:t>https://www2.deloitte.com/content/dam/Deloitte/pl/Documents/Prezentacje-webinary/pl_Webinar_Deloitte_20221108_Stan_pracy_hybrydowej.pdf</w:t>
        </w:r>
      </w:hyperlink>
      <w:r>
        <w:rPr>
          <w:lang w:val="en-US"/>
        </w:rPr>
        <w:t xml:space="preserve"> </w:t>
      </w:r>
    </w:p>
  </w:footnote>
  <w:footnote w:id="3">
    <w:p w14:paraId="732D9795" w14:textId="519A9EB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3">
        <w:r w:rsidRPr="00361B5A">
          <w:rPr>
            <w:rStyle w:val="Hipercze"/>
            <w:lang w:val="en-US"/>
          </w:rPr>
          <w:t>The Digital Employee Experience (DEX): 6 Virtual Retention Tactics (betterup.com)</w:t>
        </w:r>
      </w:hyperlink>
    </w:p>
  </w:footnote>
  <w:footnote w:id="4">
    <w:p w14:paraId="22720B2C" w14:textId="0113C29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4">
        <w:r w:rsidRPr="00361B5A">
          <w:rPr>
            <w:rStyle w:val="Hipercze"/>
            <w:lang w:val="en-US"/>
          </w:rPr>
          <w:t>PwC’s Global Artificial Intelligence Study: Sizing the prize</w:t>
        </w:r>
      </w:hyperlink>
    </w:p>
  </w:footnote>
  <w:footnote w:id="5">
    <w:p w14:paraId="5EC59E92" w14:textId="0C86CAAF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5">
        <w:r w:rsidRPr="00361B5A">
          <w:rPr>
            <w:rStyle w:val="Hipercze"/>
            <w:lang w:val="en-US"/>
          </w:rPr>
          <w:t>Tech Experts Offer 7 Predictions for AI in 2023 - Database Trends and Applications (dbta.com)</w:t>
        </w:r>
      </w:hyperlink>
    </w:p>
  </w:footnote>
  <w:footnote w:id="6">
    <w:p w14:paraId="604AEA4F" w14:textId="5152B6D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6">
        <w:r w:rsidRPr="00361B5A">
          <w:rPr>
            <w:rStyle w:val="Hipercze"/>
            <w:lang w:val="en-US"/>
          </w:rPr>
          <w:t>Economist P5G CIO Survey Report (</w:t>
        </w:r>
        <w:proofErr w:type="spellStart"/>
        <w:r w:rsidRPr="00361B5A">
          <w:rPr>
            <w:rStyle w:val="Hipercze"/>
            <w:lang w:val="en-US"/>
          </w:rPr>
          <w:t>global.ntt</w:t>
        </w:r>
        <w:proofErr w:type="spellEnd"/>
        <w:r w:rsidRPr="00361B5A">
          <w:rPr>
            <w:rStyle w:val="Hipercze"/>
            <w:lang w:val="en-US"/>
          </w:rPr>
          <w:t>)</w:t>
        </w:r>
      </w:hyperlink>
    </w:p>
  </w:footnote>
  <w:footnote w:id="7">
    <w:p w14:paraId="29D663B1" w14:textId="77777777" w:rsidR="009B79E4" w:rsidRPr="00361B5A" w:rsidRDefault="009B79E4" w:rsidP="009B79E4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7">
        <w:r w:rsidRPr="00361B5A">
          <w:rPr>
            <w:rStyle w:val="Hipercze"/>
            <w:lang w:val="en-US"/>
          </w:rPr>
          <w:t>Gartner Top 10 Strategic Technology Trends 2023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C36E"/>
    <w:multiLevelType w:val="hybridMultilevel"/>
    <w:tmpl w:val="F9724016"/>
    <w:lvl w:ilvl="0" w:tplc="1DDC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C7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2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CA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64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8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7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E3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D64A"/>
    <w:multiLevelType w:val="hybridMultilevel"/>
    <w:tmpl w:val="D0BEC68C"/>
    <w:lvl w:ilvl="0" w:tplc="9A62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B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0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4E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C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21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4255">
    <w:abstractNumId w:val="0"/>
  </w:num>
  <w:num w:numId="2" w16cid:durableId="43767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D7F65"/>
    <w:rsid w:val="000002E1"/>
    <w:rsid w:val="00004563"/>
    <w:rsid w:val="00014B26"/>
    <w:rsid w:val="00015CA4"/>
    <w:rsid w:val="000238F5"/>
    <w:rsid w:val="00037303"/>
    <w:rsid w:val="000373F2"/>
    <w:rsid w:val="00056851"/>
    <w:rsid w:val="00062E17"/>
    <w:rsid w:val="000655A8"/>
    <w:rsid w:val="00071643"/>
    <w:rsid w:val="000B34F0"/>
    <w:rsid w:val="000C540B"/>
    <w:rsid w:val="000E28EF"/>
    <w:rsid w:val="000F49B9"/>
    <w:rsid w:val="000F5B08"/>
    <w:rsid w:val="0010080E"/>
    <w:rsid w:val="001034D2"/>
    <w:rsid w:val="00104A1F"/>
    <w:rsid w:val="0011A279"/>
    <w:rsid w:val="00140411"/>
    <w:rsid w:val="00166B78"/>
    <w:rsid w:val="001B2C47"/>
    <w:rsid w:val="001E4E3D"/>
    <w:rsid w:val="00204148"/>
    <w:rsid w:val="002203A7"/>
    <w:rsid w:val="002461B7"/>
    <w:rsid w:val="00256137"/>
    <w:rsid w:val="00285741"/>
    <w:rsid w:val="002D7F0B"/>
    <w:rsid w:val="002E1C19"/>
    <w:rsid w:val="002E7104"/>
    <w:rsid w:val="002F6162"/>
    <w:rsid w:val="0030271C"/>
    <w:rsid w:val="00303DF0"/>
    <w:rsid w:val="00353590"/>
    <w:rsid w:val="00355A82"/>
    <w:rsid w:val="00356AA7"/>
    <w:rsid w:val="00356C46"/>
    <w:rsid w:val="00361B5A"/>
    <w:rsid w:val="00380245"/>
    <w:rsid w:val="003A079B"/>
    <w:rsid w:val="003B335F"/>
    <w:rsid w:val="003B5B05"/>
    <w:rsid w:val="003C28A4"/>
    <w:rsid w:val="003C790D"/>
    <w:rsid w:val="003D42BC"/>
    <w:rsid w:val="003F0BF1"/>
    <w:rsid w:val="0040524F"/>
    <w:rsid w:val="004106D9"/>
    <w:rsid w:val="0041463A"/>
    <w:rsid w:val="00415F64"/>
    <w:rsid w:val="00422800"/>
    <w:rsid w:val="00431432"/>
    <w:rsid w:val="004326C1"/>
    <w:rsid w:val="0043578B"/>
    <w:rsid w:val="004459A5"/>
    <w:rsid w:val="0044773B"/>
    <w:rsid w:val="00453D4F"/>
    <w:rsid w:val="0045409E"/>
    <w:rsid w:val="00466259"/>
    <w:rsid w:val="0047347F"/>
    <w:rsid w:val="00495698"/>
    <w:rsid w:val="004A1AEC"/>
    <w:rsid w:val="004B4234"/>
    <w:rsid w:val="004D716B"/>
    <w:rsid w:val="004E1F4F"/>
    <w:rsid w:val="00503BB5"/>
    <w:rsid w:val="00515484"/>
    <w:rsid w:val="00524365"/>
    <w:rsid w:val="00529DAA"/>
    <w:rsid w:val="00533055"/>
    <w:rsid w:val="00564064"/>
    <w:rsid w:val="005915E8"/>
    <w:rsid w:val="005A0F9B"/>
    <w:rsid w:val="005A3C6D"/>
    <w:rsid w:val="005A57F2"/>
    <w:rsid w:val="005B0803"/>
    <w:rsid w:val="005B411B"/>
    <w:rsid w:val="005B5ADD"/>
    <w:rsid w:val="005D3A64"/>
    <w:rsid w:val="005E6572"/>
    <w:rsid w:val="005F5790"/>
    <w:rsid w:val="00647FE1"/>
    <w:rsid w:val="006C7807"/>
    <w:rsid w:val="006E2725"/>
    <w:rsid w:val="006E398E"/>
    <w:rsid w:val="006F63E5"/>
    <w:rsid w:val="00715B49"/>
    <w:rsid w:val="007172B0"/>
    <w:rsid w:val="007356D0"/>
    <w:rsid w:val="00737516"/>
    <w:rsid w:val="007430A8"/>
    <w:rsid w:val="007622F3"/>
    <w:rsid w:val="00764984"/>
    <w:rsid w:val="0077599C"/>
    <w:rsid w:val="00796EE3"/>
    <w:rsid w:val="007A15F9"/>
    <w:rsid w:val="007A1E4B"/>
    <w:rsid w:val="007B468F"/>
    <w:rsid w:val="007C40D8"/>
    <w:rsid w:val="007C4F55"/>
    <w:rsid w:val="007D2161"/>
    <w:rsid w:val="007D4FA4"/>
    <w:rsid w:val="007E07AD"/>
    <w:rsid w:val="007F4DC6"/>
    <w:rsid w:val="00804A5D"/>
    <w:rsid w:val="00813F40"/>
    <w:rsid w:val="00820EDB"/>
    <w:rsid w:val="00846753"/>
    <w:rsid w:val="00850FC4"/>
    <w:rsid w:val="00874A22"/>
    <w:rsid w:val="0089343F"/>
    <w:rsid w:val="008A0E42"/>
    <w:rsid w:val="008A66D2"/>
    <w:rsid w:val="008F4748"/>
    <w:rsid w:val="0090038D"/>
    <w:rsid w:val="00912B90"/>
    <w:rsid w:val="0091596B"/>
    <w:rsid w:val="00921CEB"/>
    <w:rsid w:val="0093EDB6"/>
    <w:rsid w:val="009449DA"/>
    <w:rsid w:val="00954CB5"/>
    <w:rsid w:val="00977699"/>
    <w:rsid w:val="00980ED9"/>
    <w:rsid w:val="00997FCB"/>
    <w:rsid w:val="009A5DC1"/>
    <w:rsid w:val="009B79E4"/>
    <w:rsid w:val="009D0E7A"/>
    <w:rsid w:val="00A019CE"/>
    <w:rsid w:val="00A032DD"/>
    <w:rsid w:val="00A1014D"/>
    <w:rsid w:val="00A11F7A"/>
    <w:rsid w:val="00A328CD"/>
    <w:rsid w:val="00A35C91"/>
    <w:rsid w:val="00A73F9C"/>
    <w:rsid w:val="00A76BBE"/>
    <w:rsid w:val="00AA726B"/>
    <w:rsid w:val="00AB68A1"/>
    <w:rsid w:val="00B057C7"/>
    <w:rsid w:val="00B21FAE"/>
    <w:rsid w:val="00B2413C"/>
    <w:rsid w:val="00B27908"/>
    <w:rsid w:val="00B32182"/>
    <w:rsid w:val="00B44DC4"/>
    <w:rsid w:val="00B46C1C"/>
    <w:rsid w:val="00B60BDE"/>
    <w:rsid w:val="00B64534"/>
    <w:rsid w:val="00B75FBD"/>
    <w:rsid w:val="00B82EEF"/>
    <w:rsid w:val="00BA31AD"/>
    <w:rsid w:val="00BA3E04"/>
    <w:rsid w:val="00BC265A"/>
    <w:rsid w:val="00BC3DAB"/>
    <w:rsid w:val="00BC4179"/>
    <w:rsid w:val="00C16076"/>
    <w:rsid w:val="00C33AC0"/>
    <w:rsid w:val="00C50C27"/>
    <w:rsid w:val="00C555D7"/>
    <w:rsid w:val="00C566EE"/>
    <w:rsid w:val="00C636B4"/>
    <w:rsid w:val="00C6725D"/>
    <w:rsid w:val="00C7189C"/>
    <w:rsid w:val="00C7329E"/>
    <w:rsid w:val="00C752A1"/>
    <w:rsid w:val="00C7C211"/>
    <w:rsid w:val="00C946BA"/>
    <w:rsid w:val="00CA3C00"/>
    <w:rsid w:val="00CA5EDF"/>
    <w:rsid w:val="00CA6F1E"/>
    <w:rsid w:val="00CC0E3B"/>
    <w:rsid w:val="00D05ED8"/>
    <w:rsid w:val="00D147D7"/>
    <w:rsid w:val="00D1609C"/>
    <w:rsid w:val="00D30B0A"/>
    <w:rsid w:val="00D430E8"/>
    <w:rsid w:val="00D51E17"/>
    <w:rsid w:val="00D55267"/>
    <w:rsid w:val="00D66255"/>
    <w:rsid w:val="00D87D36"/>
    <w:rsid w:val="00DB52BE"/>
    <w:rsid w:val="00DB6979"/>
    <w:rsid w:val="00DF0FED"/>
    <w:rsid w:val="00E0566C"/>
    <w:rsid w:val="00E05FB4"/>
    <w:rsid w:val="00E106E1"/>
    <w:rsid w:val="00E36D1B"/>
    <w:rsid w:val="00E43435"/>
    <w:rsid w:val="00E637F6"/>
    <w:rsid w:val="00E71C2E"/>
    <w:rsid w:val="00E71E81"/>
    <w:rsid w:val="00EA1028"/>
    <w:rsid w:val="00EB0572"/>
    <w:rsid w:val="00EB6F55"/>
    <w:rsid w:val="00EC2295"/>
    <w:rsid w:val="00ED70B3"/>
    <w:rsid w:val="00EF13D1"/>
    <w:rsid w:val="00F012DE"/>
    <w:rsid w:val="00F2050D"/>
    <w:rsid w:val="00F223BB"/>
    <w:rsid w:val="00F307B2"/>
    <w:rsid w:val="00F314F8"/>
    <w:rsid w:val="00F3568A"/>
    <w:rsid w:val="00F80D11"/>
    <w:rsid w:val="00F9619F"/>
    <w:rsid w:val="00FA3CE3"/>
    <w:rsid w:val="00FA528F"/>
    <w:rsid w:val="00FA6692"/>
    <w:rsid w:val="00FD3585"/>
    <w:rsid w:val="00FF7C28"/>
    <w:rsid w:val="0158E112"/>
    <w:rsid w:val="0159A1D3"/>
    <w:rsid w:val="015BDB4A"/>
    <w:rsid w:val="016D4CBF"/>
    <w:rsid w:val="018B092C"/>
    <w:rsid w:val="01A4B61B"/>
    <w:rsid w:val="01AB27DD"/>
    <w:rsid w:val="01FBA7F0"/>
    <w:rsid w:val="02143F71"/>
    <w:rsid w:val="02205119"/>
    <w:rsid w:val="023AEADC"/>
    <w:rsid w:val="023D801D"/>
    <w:rsid w:val="0281901D"/>
    <w:rsid w:val="02E0B1F8"/>
    <w:rsid w:val="02F57234"/>
    <w:rsid w:val="0302C376"/>
    <w:rsid w:val="03345EAB"/>
    <w:rsid w:val="034727CA"/>
    <w:rsid w:val="035BD629"/>
    <w:rsid w:val="0381F2EF"/>
    <w:rsid w:val="039DBD0B"/>
    <w:rsid w:val="03C61733"/>
    <w:rsid w:val="03F20BB3"/>
    <w:rsid w:val="042A81AA"/>
    <w:rsid w:val="044D74E9"/>
    <w:rsid w:val="045C4865"/>
    <w:rsid w:val="0482B741"/>
    <w:rsid w:val="048AD475"/>
    <w:rsid w:val="04ABC34C"/>
    <w:rsid w:val="04D69253"/>
    <w:rsid w:val="053348B2"/>
    <w:rsid w:val="05648036"/>
    <w:rsid w:val="05728B9E"/>
    <w:rsid w:val="05AB788C"/>
    <w:rsid w:val="05BC8E07"/>
    <w:rsid w:val="05C1B14D"/>
    <w:rsid w:val="05C97EE6"/>
    <w:rsid w:val="05F0715B"/>
    <w:rsid w:val="05F818C6"/>
    <w:rsid w:val="06125384"/>
    <w:rsid w:val="06305110"/>
    <w:rsid w:val="064A9F30"/>
    <w:rsid w:val="0660BC0A"/>
    <w:rsid w:val="069606A1"/>
    <w:rsid w:val="06C0DF04"/>
    <w:rsid w:val="06E6FBA2"/>
    <w:rsid w:val="070609D2"/>
    <w:rsid w:val="070B8BFF"/>
    <w:rsid w:val="07516548"/>
    <w:rsid w:val="07667980"/>
    <w:rsid w:val="076F5E95"/>
    <w:rsid w:val="0789B298"/>
    <w:rsid w:val="0793E927"/>
    <w:rsid w:val="07AED5FE"/>
    <w:rsid w:val="07BBD2D0"/>
    <w:rsid w:val="07C1600F"/>
    <w:rsid w:val="07D5FB7E"/>
    <w:rsid w:val="07FC8C6B"/>
    <w:rsid w:val="081CFBA9"/>
    <w:rsid w:val="08231E49"/>
    <w:rsid w:val="08451DDE"/>
    <w:rsid w:val="084D7C73"/>
    <w:rsid w:val="08663D82"/>
    <w:rsid w:val="0894A6C0"/>
    <w:rsid w:val="08ADE4FE"/>
    <w:rsid w:val="08C68CCA"/>
    <w:rsid w:val="08E4D2DC"/>
    <w:rsid w:val="090249E1"/>
    <w:rsid w:val="091EC734"/>
    <w:rsid w:val="092FB988"/>
    <w:rsid w:val="09399647"/>
    <w:rsid w:val="094DFB1B"/>
    <w:rsid w:val="09CDA763"/>
    <w:rsid w:val="0A008896"/>
    <w:rsid w:val="0A0CFE8F"/>
    <w:rsid w:val="0A11B1E3"/>
    <w:rsid w:val="0A137524"/>
    <w:rsid w:val="0A41865B"/>
    <w:rsid w:val="0A8E2732"/>
    <w:rsid w:val="0ACB89E9"/>
    <w:rsid w:val="0AE0FF72"/>
    <w:rsid w:val="0AF308EA"/>
    <w:rsid w:val="0B2A102F"/>
    <w:rsid w:val="0B3C81B1"/>
    <w:rsid w:val="0B6977C4"/>
    <w:rsid w:val="0B7EBEBE"/>
    <w:rsid w:val="0BA8CEF0"/>
    <w:rsid w:val="0C109615"/>
    <w:rsid w:val="0C190A2F"/>
    <w:rsid w:val="0C520999"/>
    <w:rsid w:val="0C60CFF3"/>
    <w:rsid w:val="0CC506AB"/>
    <w:rsid w:val="0CCF27FB"/>
    <w:rsid w:val="0CF85A52"/>
    <w:rsid w:val="0CFBBE5D"/>
    <w:rsid w:val="0D25A2EC"/>
    <w:rsid w:val="0D3F652A"/>
    <w:rsid w:val="0D449F51"/>
    <w:rsid w:val="0D46481D"/>
    <w:rsid w:val="0D71EB41"/>
    <w:rsid w:val="0D7D9E9A"/>
    <w:rsid w:val="0D7EF55B"/>
    <w:rsid w:val="0D969CD6"/>
    <w:rsid w:val="0DCC304A"/>
    <w:rsid w:val="0E0FACD2"/>
    <w:rsid w:val="0E363500"/>
    <w:rsid w:val="0E4E44DC"/>
    <w:rsid w:val="0E84C52A"/>
    <w:rsid w:val="0E85CA32"/>
    <w:rsid w:val="0F9B7C6F"/>
    <w:rsid w:val="0FD2243C"/>
    <w:rsid w:val="0FEE605E"/>
    <w:rsid w:val="0FF96369"/>
    <w:rsid w:val="0FFAAE00"/>
    <w:rsid w:val="10018BC3"/>
    <w:rsid w:val="10053135"/>
    <w:rsid w:val="107BD4C1"/>
    <w:rsid w:val="10B060C1"/>
    <w:rsid w:val="10D56D2C"/>
    <w:rsid w:val="10F581CA"/>
    <w:rsid w:val="1109854C"/>
    <w:rsid w:val="1142D122"/>
    <w:rsid w:val="115C58F3"/>
    <w:rsid w:val="11662DED"/>
    <w:rsid w:val="11A992A8"/>
    <w:rsid w:val="11AAFB78"/>
    <w:rsid w:val="11F78E74"/>
    <w:rsid w:val="11FA0EDA"/>
    <w:rsid w:val="1205236B"/>
    <w:rsid w:val="120D0D31"/>
    <w:rsid w:val="120E0E58"/>
    <w:rsid w:val="1216F321"/>
    <w:rsid w:val="128C9B63"/>
    <w:rsid w:val="1292D0EE"/>
    <w:rsid w:val="12A76AED"/>
    <w:rsid w:val="12FC7B33"/>
    <w:rsid w:val="13207C77"/>
    <w:rsid w:val="13378AD8"/>
    <w:rsid w:val="1354D007"/>
    <w:rsid w:val="13A3764F"/>
    <w:rsid w:val="13B4C5C3"/>
    <w:rsid w:val="13B754D1"/>
    <w:rsid w:val="13FC1100"/>
    <w:rsid w:val="141D263A"/>
    <w:rsid w:val="143C69F4"/>
    <w:rsid w:val="14472898"/>
    <w:rsid w:val="145AB9B2"/>
    <w:rsid w:val="14AEE6D2"/>
    <w:rsid w:val="14DABDD0"/>
    <w:rsid w:val="14E1336A"/>
    <w:rsid w:val="153EAB05"/>
    <w:rsid w:val="15425DFD"/>
    <w:rsid w:val="1583E854"/>
    <w:rsid w:val="15A501FE"/>
    <w:rsid w:val="15DA2061"/>
    <w:rsid w:val="1644126C"/>
    <w:rsid w:val="164473F9"/>
    <w:rsid w:val="16458225"/>
    <w:rsid w:val="16583A52"/>
    <w:rsid w:val="1674425F"/>
    <w:rsid w:val="1679B78B"/>
    <w:rsid w:val="16B1883B"/>
    <w:rsid w:val="16CAFF97"/>
    <w:rsid w:val="16DD74F1"/>
    <w:rsid w:val="1708182D"/>
    <w:rsid w:val="173C295B"/>
    <w:rsid w:val="17406D4C"/>
    <w:rsid w:val="17422197"/>
    <w:rsid w:val="17493B41"/>
    <w:rsid w:val="175AB869"/>
    <w:rsid w:val="17738605"/>
    <w:rsid w:val="1775F0C2"/>
    <w:rsid w:val="178B1205"/>
    <w:rsid w:val="17E31383"/>
    <w:rsid w:val="17F86352"/>
    <w:rsid w:val="182336EE"/>
    <w:rsid w:val="184E400E"/>
    <w:rsid w:val="184FBDB9"/>
    <w:rsid w:val="185AE915"/>
    <w:rsid w:val="18794552"/>
    <w:rsid w:val="18922943"/>
    <w:rsid w:val="18968B14"/>
    <w:rsid w:val="18D5AAF1"/>
    <w:rsid w:val="18EBFEA6"/>
    <w:rsid w:val="190C6648"/>
    <w:rsid w:val="191AE840"/>
    <w:rsid w:val="191E81C5"/>
    <w:rsid w:val="192507AE"/>
    <w:rsid w:val="19693D5F"/>
    <w:rsid w:val="198712ED"/>
    <w:rsid w:val="1993462E"/>
    <w:rsid w:val="19B3CA27"/>
    <w:rsid w:val="19E19001"/>
    <w:rsid w:val="19EA106F"/>
    <w:rsid w:val="19F56A0E"/>
    <w:rsid w:val="19FB1244"/>
    <w:rsid w:val="1A03A6DC"/>
    <w:rsid w:val="1A169452"/>
    <w:rsid w:val="1A3F4E93"/>
    <w:rsid w:val="1A4AB6D3"/>
    <w:rsid w:val="1A63C99E"/>
    <w:rsid w:val="1A6BC242"/>
    <w:rsid w:val="1A83BC9E"/>
    <w:rsid w:val="1AB274D6"/>
    <w:rsid w:val="1AD14F5A"/>
    <w:rsid w:val="1B232977"/>
    <w:rsid w:val="1B38FC10"/>
    <w:rsid w:val="1B4D28AE"/>
    <w:rsid w:val="1B6D8B39"/>
    <w:rsid w:val="1B876640"/>
    <w:rsid w:val="1B8BEA4D"/>
    <w:rsid w:val="1B9E9E74"/>
    <w:rsid w:val="1BEE417D"/>
    <w:rsid w:val="1C164BFF"/>
    <w:rsid w:val="1C1F8EB8"/>
    <w:rsid w:val="1C20B5FF"/>
    <w:rsid w:val="1C2D5B56"/>
    <w:rsid w:val="1C3260FC"/>
    <w:rsid w:val="1C3D488A"/>
    <w:rsid w:val="1C4961E5"/>
    <w:rsid w:val="1C8D6035"/>
    <w:rsid w:val="1CA0D05A"/>
    <w:rsid w:val="1CB8DE87"/>
    <w:rsid w:val="1CD28B82"/>
    <w:rsid w:val="1CDFC277"/>
    <w:rsid w:val="1D074D15"/>
    <w:rsid w:val="1D18E8C2"/>
    <w:rsid w:val="1D235975"/>
    <w:rsid w:val="1D2C087D"/>
    <w:rsid w:val="1D875861"/>
    <w:rsid w:val="1D94543C"/>
    <w:rsid w:val="1DB21C60"/>
    <w:rsid w:val="1DC92BB7"/>
    <w:rsid w:val="1DE53246"/>
    <w:rsid w:val="1DEF7540"/>
    <w:rsid w:val="1E41E860"/>
    <w:rsid w:val="1E4908F4"/>
    <w:rsid w:val="1E7755AB"/>
    <w:rsid w:val="1ED97492"/>
    <w:rsid w:val="1EF388F4"/>
    <w:rsid w:val="1F00231E"/>
    <w:rsid w:val="1F2700B0"/>
    <w:rsid w:val="1F52950A"/>
    <w:rsid w:val="1F545F34"/>
    <w:rsid w:val="1F829548"/>
    <w:rsid w:val="1FA09789"/>
    <w:rsid w:val="1FA27FA7"/>
    <w:rsid w:val="1FDDB8C1"/>
    <w:rsid w:val="200BF11C"/>
    <w:rsid w:val="2045918E"/>
    <w:rsid w:val="204A03D4"/>
    <w:rsid w:val="204DB1CD"/>
    <w:rsid w:val="2054EA3A"/>
    <w:rsid w:val="20674A4A"/>
    <w:rsid w:val="206C479F"/>
    <w:rsid w:val="208F5955"/>
    <w:rsid w:val="209ACE40"/>
    <w:rsid w:val="20A5674A"/>
    <w:rsid w:val="20AFF788"/>
    <w:rsid w:val="20C4B39C"/>
    <w:rsid w:val="20E14214"/>
    <w:rsid w:val="21192DE7"/>
    <w:rsid w:val="21345FFF"/>
    <w:rsid w:val="2163413C"/>
    <w:rsid w:val="21699822"/>
    <w:rsid w:val="216AE56C"/>
    <w:rsid w:val="2194DA9A"/>
    <w:rsid w:val="2196A2F1"/>
    <w:rsid w:val="21A2BD66"/>
    <w:rsid w:val="21A68E15"/>
    <w:rsid w:val="21BD3D4D"/>
    <w:rsid w:val="21CC2E8B"/>
    <w:rsid w:val="21D92CD8"/>
    <w:rsid w:val="21F8C2D6"/>
    <w:rsid w:val="21FD8A24"/>
    <w:rsid w:val="22081800"/>
    <w:rsid w:val="22126170"/>
    <w:rsid w:val="222B29B6"/>
    <w:rsid w:val="22318C03"/>
    <w:rsid w:val="224BB339"/>
    <w:rsid w:val="224ED9E6"/>
    <w:rsid w:val="22993F46"/>
    <w:rsid w:val="22B5986A"/>
    <w:rsid w:val="22FC9B51"/>
    <w:rsid w:val="23096C54"/>
    <w:rsid w:val="232FE804"/>
    <w:rsid w:val="23344D92"/>
    <w:rsid w:val="233E9674"/>
    <w:rsid w:val="23425E76"/>
    <w:rsid w:val="234806F4"/>
    <w:rsid w:val="23490D5F"/>
    <w:rsid w:val="235355BA"/>
    <w:rsid w:val="235B1721"/>
    <w:rsid w:val="2385528F"/>
    <w:rsid w:val="23A85F42"/>
    <w:rsid w:val="23AA4A77"/>
    <w:rsid w:val="23FA835E"/>
    <w:rsid w:val="23FC545E"/>
    <w:rsid w:val="23FE4391"/>
    <w:rsid w:val="2413ABBB"/>
    <w:rsid w:val="242B6BFE"/>
    <w:rsid w:val="24367F58"/>
    <w:rsid w:val="24386D3B"/>
    <w:rsid w:val="245FE961"/>
    <w:rsid w:val="246D5EC6"/>
    <w:rsid w:val="24A45C44"/>
    <w:rsid w:val="24AB15CA"/>
    <w:rsid w:val="24C13223"/>
    <w:rsid w:val="24FB6102"/>
    <w:rsid w:val="253F0F6E"/>
    <w:rsid w:val="25491C1C"/>
    <w:rsid w:val="254A0232"/>
    <w:rsid w:val="2554F75F"/>
    <w:rsid w:val="25BA92FC"/>
    <w:rsid w:val="25D3BB59"/>
    <w:rsid w:val="25D43D9C"/>
    <w:rsid w:val="25D8DF3B"/>
    <w:rsid w:val="25E44DF8"/>
    <w:rsid w:val="25F3D000"/>
    <w:rsid w:val="2639945F"/>
    <w:rsid w:val="263A21F4"/>
    <w:rsid w:val="265B162F"/>
    <w:rsid w:val="26788C64"/>
    <w:rsid w:val="268AEEBA"/>
    <w:rsid w:val="26B47FE5"/>
    <w:rsid w:val="26E33BDF"/>
    <w:rsid w:val="26FE9AD9"/>
    <w:rsid w:val="2725B568"/>
    <w:rsid w:val="273858FD"/>
    <w:rsid w:val="27495306"/>
    <w:rsid w:val="274F15E0"/>
    <w:rsid w:val="276ECA14"/>
    <w:rsid w:val="27889D8B"/>
    <w:rsid w:val="278FFAF8"/>
    <w:rsid w:val="27940212"/>
    <w:rsid w:val="27C7494D"/>
    <w:rsid w:val="27CB9C98"/>
    <w:rsid w:val="27D01CBF"/>
    <w:rsid w:val="27E004A5"/>
    <w:rsid w:val="27E6AABA"/>
    <w:rsid w:val="27F37F6A"/>
    <w:rsid w:val="28050F94"/>
    <w:rsid w:val="282E01DF"/>
    <w:rsid w:val="2887255D"/>
    <w:rsid w:val="28A48AFB"/>
    <w:rsid w:val="28B6E28B"/>
    <w:rsid w:val="28BAD3AF"/>
    <w:rsid w:val="28F0876C"/>
    <w:rsid w:val="291A3516"/>
    <w:rsid w:val="292FD273"/>
    <w:rsid w:val="296831E0"/>
    <w:rsid w:val="29AA1E2D"/>
    <w:rsid w:val="29DCCC09"/>
    <w:rsid w:val="29E21DE4"/>
    <w:rsid w:val="29EF73AC"/>
    <w:rsid w:val="2A027F83"/>
    <w:rsid w:val="2A3B92E6"/>
    <w:rsid w:val="2A69C4E2"/>
    <w:rsid w:val="2A8E041F"/>
    <w:rsid w:val="2A99C957"/>
    <w:rsid w:val="2AC67FC5"/>
    <w:rsid w:val="2AD9E75D"/>
    <w:rsid w:val="2B0065A3"/>
    <w:rsid w:val="2B061C87"/>
    <w:rsid w:val="2B079744"/>
    <w:rsid w:val="2B1189B3"/>
    <w:rsid w:val="2B158985"/>
    <w:rsid w:val="2B17FB98"/>
    <w:rsid w:val="2B3A32AE"/>
    <w:rsid w:val="2B3CB056"/>
    <w:rsid w:val="2B499FAC"/>
    <w:rsid w:val="2B4BFD87"/>
    <w:rsid w:val="2B6A1E12"/>
    <w:rsid w:val="2BADA35C"/>
    <w:rsid w:val="2BD08B2B"/>
    <w:rsid w:val="2C04B832"/>
    <w:rsid w:val="2C347F75"/>
    <w:rsid w:val="2C44A744"/>
    <w:rsid w:val="2C58E8D7"/>
    <w:rsid w:val="2C6067FD"/>
    <w:rsid w:val="2C97AD15"/>
    <w:rsid w:val="2CD880B7"/>
    <w:rsid w:val="2D122F3B"/>
    <w:rsid w:val="2D146CCB"/>
    <w:rsid w:val="2D2760D2"/>
    <w:rsid w:val="2D3139B2"/>
    <w:rsid w:val="2D4D6CAC"/>
    <w:rsid w:val="2D67D515"/>
    <w:rsid w:val="2D6D6B2D"/>
    <w:rsid w:val="2D809F94"/>
    <w:rsid w:val="2D9E885E"/>
    <w:rsid w:val="2DA07C04"/>
    <w:rsid w:val="2DC5A4E1"/>
    <w:rsid w:val="2DF2AE6A"/>
    <w:rsid w:val="2E034396"/>
    <w:rsid w:val="2E25D329"/>
    <w:rsid w:val="2E380665"/>
    <w:rsid w:val="2E3DCCC0"/>
    <w:rsid w:val="2E69FC75"/>
    <w:rsid w:val="2E745118"/>
    <w:rsid w:val="2E76E08C"/>
    <w:rsid w:val="2E85111D"/>
    <w:rsid w:val="2E9ED094"/>
    <w:rsid w:val="2EA2DAC0"/>
    <w:rsid w:val="2EC2E4CF"/>
    <w:rsid w:val="2EE3C267"/>
    <w:rsid w:val="2F079DE2"/>
    <w:rsid w:val="2F0B215F"/>
    <w:rsid w:val="2F36AEB8"/>
    <w:rsid w:val="2F433F1E"/>
    <w:rsid w:val="2F603E94"/>
    <w:rsid w:val="2F872BBD"/>
    <w:rsid w:val="2F88410E"/>
    <w:rsid w:val="2FD804AB"/>
    <w:rsid w:val="2FDE32C1"/>
    <w:rsid w:val="2FE3838A"/>
    <w:rsid w:val="300BDA66"/>
    <w:rsid w:val="301F6EAA"/>
    <w:rsid w:val="3054BDFB"/>
    <w:rsid w:val="3055BA78"/>
    <w:rsid w:val="3069B7D6"/>
    <w:rsid w:val="30784FF3"/>
    <w:rsid w:val="30858184"/>
    <w:rsid w:val="308C3BF1"/>
    <w:rsid w:val="3131BABC"/>
    <w:rsid w:val="3136DD3E"/>
    <w:rsid w:val="314416DB"/>
    <w:rsid w:val="3166B8E2"/>
    <w:rsid w:val="3173D50C"/>
    <w:rsid w:val="317DFC26"/>
    <w:rsid w:val="31A30F31"/>
    <w:rsid w:val="31E3BE3B"/>
    <w:rsid w:val="31ED684C"/>
    <w:rsid w:val="324869A3"/>
    <w:rsid w:val="3252B349"/>
    <w:rsid w:val="32C53C6C"/>
    <w:rsid w:val="32D2AD9F"/>
    <w:rsid w:val="32D2F385"/>
    <w:rsid w:val="32DBC673"/>
    <w:rsid w:val="32DFE307"/>
    <w:rsid w:val="33055EEF"/>
    <w:rsid w:val="331827A6"/>
    <w:rsid w:val="3360A4C3"/>
    <w:rsid w:val="339926DF"/>
    <w:rsid w:val="3399DC10"/>
    <w:rsid w:val="33A961C9"/>
    <w:rsid w:val="33B547DE"/>
    <w:rsid w:val="33CD0D1D"/>
    <w:rsid w:val="33D2DCD5"/>
    <w:rsid w:val="33E72A19"/>
    <w:rsid w:val="33EBC238"/>
    <w:rsid w:val="33F8698C"/>
    <w:rsid w:val="3403C982"/>
    <w:rsid w:val="344E303A"/>
    <w:rsid w:val="34B087E6"/>
    <w:rsid w:val="350F80FB"/>
    <w:rsid w:val="35102DBD"/>
    <w:rsid w:val="35229376"/>
    <w:rsid w:val="3530C497"/>
    <w:rsid w:val="354AAA87"/>
    <w:rsid w:val="3553AE9C"/>
    <w:rsid w:val="355A536D"/>
    <w:rsid w:val="361AFD77"/>
    <w:rsid w:val="3628832C"/>
    <w:rsid w:val="3629A279"/>
    <w:rsid w:val="363CFFB1"/>
    <w:rsid w:val="36403272"/>
    <w:rsid w:val="367A271E"/>
    <w:rsid w:val="3685296A"/>
    <w:rsid w:val="36A0BA84"/>
    <w:rsid w:val="36D562ED"/>
    <w:rsid w:val="36EF7EFD"/>
    <w:rsid w:val="36F1EEE6"/>
    <w:rsid w:val="3730E7CB"/>
    <w:rsid w:val="37520670"/>
    <w:rsid w:val="377C5C46"/>
    <w:rsid w:val="379FABC7"/>
    <w:rsid w:val="37B9308E"/>
    <w:rsid w:val="37FEA00F"/>
    <w:rsid w:val="384721BD"/>
    <w:rsid w:val="3849BD06"/>
    <w:rsid w:val="3852FFBF"/>
    <w:rsid w:val="38776B0C"/>
    <w:rsid w:val="387E8B63"/>
    <w:rsid w:val="38B4CB36"/>
    <w:rsid w:val="38B949AD"/>
    <w:rsid w:val="38BA5AD2"/>
    <w:rsid w:val="38F6A2D5"/>
    <w:rsid w:val="390FDA1F"/>
    <w:rsid w:val="3935A284"/>
    <w:rsid w:val="3941EF23"/>
    <w:rsid w:val="394ABF78"/>
    <w:rsid w:val="39552238"/>
    <w:rsid w:val="39A8FAAE"/>
    <w:rsid w:val="39A94CE0"/>
    <w:rsid w:val="39AEC6EA"/>
    <w:rsid w:val="39B0BF05"/>
    <w:rsid w:val="39D2D878"/>
    <w:rsid w:val="3A047B1C"/>
    <w:rsid w:val="3A69959F"/>
    <w:rsid w:val="3A7011C2"/>
    <w:rsid w:val="3A7CDF1C"/>
    <w:rsid w:val="3A87D632"/>
    <w:rsid w:val="3AAF6B4C"/>
    <w:rsid w:val="3AE58513"/>
    <w:rsid w:val="3B0EF66D"/>
    <w:rsid w:val="3B23F8B6"/>
    <w:rsid w:val="3B267AAC"/>
    <w:rsid w:val="3B4F43BB"/>
    <w:rsid w:val="3B7EC27F"/>
    <w:rsid w:val="3B834656"/>
    <w:rsid w:val="3B84E282"/>
    <w:rsid w:val="3BD75506"/>
    <w:rsid w:val="3BF92DF0"/>
    <w:rsid w:val="3C1C707B"/>
    <w:rsid w:val="3C20334E"/>
    <w:rsid w:val="3C23A693"/>
    <w:rsid w:val="3C2E12F4"/>
    <w:rsid w:val="3C40E9D1"/>
    <w:rsid w:val="3CC2CA5C"/>
    <w:rsid w:val="3CC51F9B"/>
    <w:rsid w:val="3D2395BE"/>
    <w:rsid w:val="3D538168"/>
    <w:rsid w:val="3DC0CBB6"/>
    <w:rsid w:val="3DC78CA2"/>
    <w:rsid w:val="3DDCB14A"/>
    <w:rsid w:val="3E2659C4"/>
    <w:rsid w:val="3E376884"/>
    <w:rsid w:val="3E453A94"/>
    <w:rsid w:val="3E506A6E"/>
    <w:rsid w:val="3EBABD57"/>
    <w:rsid w:val="3EC1EB10"/>
    <w:rsid w:val="3ED8EF1A"/>
    <w:rsid w:val="3EDD2F0D"/>
    <w:rsid w:val="3F2527F0"/>
    <w:rsid w:val="3F2D23BA"/>
    <w:rsid w:val="3F3F480A"/>
    <w:rsid w:val="3F540614"/>
    <w:rsid w:val="3F560A7B"/>
    <w:rsid w:val="3F6FD3C3"/>
    <w:rsid w:val="3FD29866"/>
    <w:rsid w:val="3FDD6824"/>
    <w:rsid w:val="3FE41A77"/>
    <w:rsid w:val="3FED5F27"/>
    <w:rsid w:val="4016B494"/>
    <w:rsid w:val="401F5F55"/>
    <w:rsid w:val="40282941"/>
    <w:rsid w:val="405233A2"/>
    <w:rsid w:val="40562873"/>
    <w:rsid w:val="406A1EDD"/>
    <w:rsid w:val="406EFDCF"/>
    <w:rsid w:val="407CC680"/>
    <w:rsid w:val="40992847"/>
    <w:rsid w:val="40C2F4E5"/>
    <w:rsid w:val="40C31D3F"/>
    <w:rsid w:val="40C6119C"/>
    <w:rsid w:val="40E2BE47"/>
    <w:rsid w:val="4105F01D"/>
    <w:rsid w:val="410B264D"/>
    <w:rsid w:val="412A95F2"/>
    <w:rsid w:val="414DA4E7"/>
    <w:rsid w:val="4152F4B1"/>
    <w:rsid w:val="415FA135"/>
    <w:rsid w:val="417757AE"/>
    <w:rsid w:val="418BF393"/>
    <w:rsid w:val="41963B7F"/>
    <w:rsid w:val="41A764C9"/>
    <w:rsid w:val="41F1A795"/>
    <w:rsid w:val="41FEF33F"/>
    <w:rsid w:val="420E9646"/>
    <w:rsid w:val="423231A4"/>
    <w:rsid w:val="42C8678D"/>
    <w:rsid w:val="42D542C7"/>
    <w:rsid w:val="432E7500"/>
    <w:rsid w:val="43325D10"/>
    <w:rsid w:val="437D4140"/>
    <w:rsid w:val="439AC3A0"/>
    <w:rsid w:val="43B0A030"/>
    <w:rsid w:val="4408D5C7"/>
    <w:rsid w:val="440ABE89"/>
    <w:rsid w:val="4424486F"/>
    <w:rsid w:val="442C4794"/>
    <w:rsid w:val="4455F965"/>
    <w:rsid w:val="447118AF"/>
    <w:rsid w:val="44740FBB"/>
    <w:rsid w:val="44983E80"/>
    <w:rsid w:val="449FC265"/>
    <w:rsid w:val="44C04972"/>
    <w:rsid w:val="44CDDC41"/>
    <w:rsid w:val="44D8D719"/>
    <w:rsid w:val="44DA9499"/>
    <w:rsid w:val="4529FB3B"/>
    <w:rsid w:val="4541AD9F"/>
    <w:rsid w:val="455ABEC2"/>
    <w:rsid w:val="455F3C60"/>
    <w:rsid w:val="45617EC8"/>
    <w:rsid w:val="45793F22"/>
    <w:rsid w:val="46172605"/>
    <w:rsid w:val="4632CA57"/>
    <w:rsid w:val="46418CB0"/>
    <w:rsid w:val="467910C5"/>
    <w:rsid w:val="4683B354"/>
    <w:rsid w:val="46C9D5C7"/>
    <w:rsid w:val="46F0C9F0"/>
    <w:rsid w:val="46F61289"/>
    <w:rsid w:val="46FB0CC1"/>
    <w:rsid w:val="47273E47"/>
    <w:rsid w:val="478F38DC"/>
    <w:rsid w:val="479E1AD3"/>
    <w:rsid w:val="47AC0D71"/>
    <w:rsid w:val="47B96FCD"/>
    <w:rsid w:val="47BDF985"/>
    <w:rsid w:val="47C3AC65"/>
    <w:rsid w:val="47CD7F65"/>
    <w:rsid w:val="47E36AA1"/>
    <w:rsid w:val="4871110F"/>
    <w:rsid w:val="4872D34F"/>
    <w:rsid w:val="487A33FB"/>
    <w:rsid w:val="4896DD22"/>
    <w:rsid w:val="48A56DC7"/>
    <w:rsid w:val="48A87CC4"/>
    <w:rsid w:val="48C33894"/>
    <w:rsid w:val="492B03D0"/>
    <w:rsid w:val="493B963D"/>
    <w:rsid w:val="4955594E"/>
    <w:rsid w:val="49729B15"/>
    <w:rsid w:val="497E8D27"/>
    <w:rsid w:val="49CE24FD"/>
    <w:rsid w:val="49CF28A1"/>
    <w:rsid w:val="4A1EEE7F"/>
    <w:rsid w:val="4A4C438C"/>
    <w:rsid w:val="4AAFAFA5"/>
    <w:rsid w:val="4AC6D431"/>
    <w:rsid w:val="4AD64BC7"/>
    <w:rsid w:val="4AE2CDE3"/>
    <w:rsid w:val="4B05DFC1"/>
    <w:rsid w:val="4B235C5D"/>
    <w:rsid w:val="4B3918B8"/>
    <w:rsid w:val="4B73648C"/>
    <w:rsid w:val="4B754C7C"/>
    <w:rsid w:val="4B9CD3CF"/>
    <w:rsid w:val="4BE7A641"/>
    <w:rsid w:val="4BF686D2"/>
    <w:rsid w:val="4C0C5552"/>
    <w:rsid w:val="4C1D9007"/>
    <w:rsid w:val="4C28F5C4"/>
    <w:rsid w:val="4C854917"/>
    <w:rsid w:val="4CA20BDB"/>
    <w:rsid w:val="4CBE9B17"/>
    <w:rsid w:val="4CDB1A31"/>
    <w:rsid w:val="4CE24CFD"/>
    <w:rsid w:val="4D018A05"/>
    <w:rsid w:val="4D067117"/>
    <w:rsid w:val="4D20FB30"/>
    <w:rsid w:val="4D3F5280"/>
    <w:rsid w:val="4D59FDF2"/>
    <w:rsid w:val="4D8FC682"/>
    <w:rsid w:val="4DD78746"/>
    <w:rsid w:val="4DD9AA4D"/>
    <w:rsid w:val="4DE75067"/>
    <w:rsid w:val="4DFC7D42"/>
    <w:rsid w:val="4E06B7C0"/>
    <w:rsid w:val="4E0D89E2"/>
    <w:rsid w:val="4E202179"/>
    <w:rsid w:val="4E7564B9"/>
    <w:rsid w:val="4ECC870B"/>
    <w:rsid w:val="4ED47491"/>
    <w:rsid w:val="4F11FBAD"/>
    <w:rsid w:val="4F799D89"/>
    <w:rsid w:val="4F8AFD30"/>
    <w:rsid w:val="4F914FCE"/>
    <w:rsid w:val="4F95DCC6"/>
    <w:rsid w:val="4FB2FFA3"/>
    <w:rsid w:val="4FC08440"/>
    <w:rsid w:val="50046695"/>
    <w:rsid w:val="5023DF9C"/>
    <w:rsid w:val="50251698"/>
    <w:rsid w:val="504A0B13"/>
    <w:rsid w:val="5068576C"/>
    <w:rsid w:val="5078372D"/>
    <w:rsid w:val="50822F52"/>
    <w:rsid w:val="50B8AA96"/>
    <w:rsid w:val="50EDBC0F"/>
    <w:rsid w:val="510A13C1"/>
    <w:rsid w:val="512E3E5A"/>
    <w:rsid w:val="513E07A6"/>
    <w:rsid w:val="514EC85C"/>
    <w:rsid w:val="51547892"/>
    <w:rsid w:val="515EB6AA"/>
    <w:rsid w:val="516B9CDF"/>
    <w:rsid w:val="51AA9251"/>
    <w:rsid w:val="51DED6DF"/>
    <w:rsid w:val="51FCB77D"/>
    <w:rsid w:val="520427CD"/>
    <w:rsid w:val="520C1553"/>
    <w:rsid w:val="521BA06B"/>
    <w:rsid w:val="52509C98"/>
    <w:rsid w:val="5256BFFF"/>
    <w:rsid w:val="52B617D8"/>
    <w:rsid w:val="52BAC18A"/>
    <w:rsid w:val="52CB818F"/>
    <w:rsid w:val="52D3D3FC"/>
    <w:rsid w:val="52D46029"/>
    <w:rsid w:val="52EDAEA9"/>
    <w:rsid w:val="52F50F6F"/>
    <w:rsid w:val="5301FD83"/>
    <w:rsid w:val="536B5C63"/>
    <w:rsid w:val="537EC49E"/>
    <w:rsid w:val="539FF82E"/>
    <w:rsid w:val="53D5A87A"/>
    <w:rsid w:val="53E0D43C"/>
    <w:rsid w:val="53E27EEF"/>
    <w:rsid w:val="53F8CFD5"/>
    <w:rsid w:val="5404623C"/>
    <w:rsid w:val="543218C2"/>
    <w:rsid w:val="545691EB"/>
    <w:rsid w:val="54660A5F"/>
    <w:rsid w:val="546751F0"/>
    <w:rsid w:val="546F7BE4"/>
    <w:rsid w:val="548BF450"/>
    <w:rsid w:val="54C40D35"/>
    <w:rsid w:val="54D445C7"/>
    <w:rsid w:val="54ED877C"/>
    <w:rsid w:val="550357BA"/>
    <w:rsid w:val="550A2B5F"/>
    <w:rsid w:val="55584E08"/>
    <w:rsid w:val="556A81E1"/>
    <w:rsid w:val="55991F66"/>
    <w:rsid w:val="55BC49B2"/>
    <w:rsid w:val="55CFF80D"/>
    <w:rsid w:val="55D99E97"/>
    <w:rsid w:val="55EF9CD1"/>
    <w:rsid w:val="55F21BA5"/>
    <w:rsid w:val="56032251"/>
    <w:rsid w:val="56059B69"/>
    <w:rsid w:val="560B5F45"/>
    <w:rsid w:val="560C9632"/>
    <w:rsid w:val="56102F43"/>
    <w:rsid w:val="5635DE46"/>
    <w:rsid w:val="564A600E"/>
    <w:rsid w:val="565ADF42"/>
    <w:rsid w:val="5665014B"/>
    <w:rsid w:val="56701628"/>
    <w:rsid w:val="56886E70"/>
    <w:rsid w:val="56942B00"/>
    <w:rsid w:val="56A6FFEA"/>
    <w:rsid w:val="56B3C5DC"/>
    <w:rsid w:val="56C17C16"/>
    <w:rsid w:val="56CA39CB"/>
    <w:rsid w:val="56D798F0"/>
    <w:rsid w:val="56DF8676"/>
    <w:rsid w:val="56E2DC53"/>
    <w:rsid w:val="56FFC23D"/>
    <w:rsid w:val="570D4BF4"/>
    <w:rsid w:val="572CFA4E"/>
    <w:rsid w:val="57579EDE"/>
    <w:rsid w:val="5759D1F7"/>
    <w:rsid w:val="57630726"/>
    <w:rsid w:val="576315EA"/>
    <w:rsid w:val="57750A50"/>
    <w:rsid w:val="579EF2B2"/>
    <w:rsid w:val="57A5FEA0"/>
    <w:rsid w:val="57B18DDC"/>
    <w:rsid w:val="57E68477"/>
    <w:rsid w:val="582A0714"/>
    <w:rsid w:val="5832E6B8"/>
    <w:rsid w:val="5866BDF5"/>
    <w:rsid w:val="58676121"/>
    <w:rsid w:val="58AE1BCF"/>
    <w:rsid w:val="58F7A472"/>
    <w:rsid w:val="58FB36F5"/>
    <w:rsid w:val="5908AECF"/>
    <w:rsid w:val="5924C1E4"/>
    <w:rsid w:val="594D5E3D"/>
    <w:rsid w:val="595167A1"/>
    <w:rsid w:val="59603615"/>
    <w:rsid w:val="598FF23C"/>
    <w:rsid w:val="59B02854"/>
    <w:rsid w:val="59B2D081"/>
    <w:rsid w:val="59B9DFAC"/>
    <w:rsid w:val="59CD054A"/>
    <w:rsid w:val="59EF33B0"/>
    <w:rsid w:val="59F2E7FB"/>
    <w:rsid w:val="5A172738"/>
    <w:rsid w:val="5A2FEED6"/>
    <w:rsid w:val="5A47EFC6"/>
    <w:rsid w:val="5A4961A8"/>
    <w:rsid w:val="5A630A76"/>
    <w:rsid w:val="5A733D6F"/>
    <w:rsid w:val="5A9050FE"/>
    <w:rsid w:val="5A9172B9"/>
    <w:rsid w:val="5A95106B"/>
    <w:rsid w:val="5A9EAC9E"/>
    <w:rsid w:val="5AACAB12"/>
    <w:rsid w:val="5ACEB608"/>
    <w:rsid w:val="5AD520A0"/>
    <w:rsid w:val="5AD69374"/>
    <w:rsid w:val="5B34339F"/>
    <w:rsid w:val="5B633869"/>
    <w:rsid w:val="5BA5A1D5"/>
    <w:rsid w:val="5BB746D8"/>
    <w:rsid w:val="5BD9C365"/>
    <w:rsid w:val="5BDA0489"/>
    <w:rsid w:val="5C3A7CFF"/>
    <w:rsid w:val="5C5B99FE"/>
    <w:rsid w:val="5C5C0167"/>
    <w:rsid w:val="5C9416DE"/>
    <w:rsid w:val="5CBB3A2D"/>
    <w:rsid w:val="5CF4D964"/>
    <w:rsid w:val="5D500BD9"/>
    <w:rsid w:val="5D6D82C1"/>
    <w:rsid w:val="5D70898A"/>
    <w:rsid w:val="5D7C94D5"/>
    <w:rsid w:val="5DF77A3B"/>
    <w:rsid w:val="5E396045"/>
    <w:rsid w:val="5E4C7A4E"/>
    <w:rsid w:val="5E73FC29"/>
    <w:rsid w:val="5E7A0791"/>
    <w:rsid w:val="5ED214D5"/>
    <w:rsid w:val="5EF1FBE2"/>
    <w:rsid w:val="5EF8D3E7"/>
    <w:rsid w:val="5F0DB2FA"/>
    <w:rsid w:val="5F116427"/>
    <w:rsid w:val="5F159D9F"/>
    <w:rsid w:val="5F31F616"/>
    <w:rsid w:val="5F46A939"/>
    <w:rsid w:val="5F966644"/>
    <w:rsid w:val="5FA87920"/>
    <w:rsid w:val="5FCDE0A4"/>
    <w:rsid w:val="5FE1B12B"/>
    <w:rsid w:val="5FE25F37"/>
    <w:rsid w:val="5FE7B8A5"/>
    <w:rsid w:val="5FF2DAEF"/>
    <w:rsid w:val="600EA49D"/>
    <w:rsid w:val="601E4BDD"/>
    <w:rsid w:val="602F3AEA"/>
    <w:rsid w:val="606973FA"/>
    <w:rsid w:val="608DCC43"/>
    <w:rsid w:val="609D679A"/>
    <w:rsid w:val="60A82A4C"/>
    <w:rsid w:val="60B00CA6"/>
    <w:rsid w:val="60B7F9C5"/>
    <w:rsid w:val="60C16A0B"/>
    <w:rsid w:val="60E9C4B4"/>
    <w:rsid w:val="615B7FC2"/>
    <w:rsid w:val="617DBE06"/>
    <w:rsid w:val="61A552A2"/>
    <w:rsid w:val="61B24437"/>
    <w:rsid w:val="61E4C6FC"/>
    <w:rsid w:val="62206F8E"/>
    <w:rsid w:val="6222391D"/>
    <w:rsid w:val="62555DBD"/>
    <w:rsid w:val="62607C0E"/>
    <w:rsid w:val="6289F15D"/>
    <w:rsid w:val="62B0A886"/>
    <w:rsid w:val="62BAA67F"/>
    <w:rsid w:val="62C4AC4D"/>
    <w:rsid w:val="62C8639A"/>
    <w:rsid w:val="62D96C7E"/>
    <w:rsid w:val="62E04468"/>
    <w:rsid w:val="62F4AB68"/>
    <w:rsid w:val="6304CE92"/>
    <w:rsid w:val="6311D4A1"/>
    <w:rsid w:val="633F4584"/>
    <w:rsid w:val="6356D52A"/>
    <w:rsid w:val="639D4D19"/>
    <w:rsid w:val="639F35D2"/>
    <w:rsid w:val="63A6CE07"/>
    <w:rsid w:val="63E1119E"/>
    <w:rsid w:val="63F12E1E"/>
    <w:rsid w:val="6429D30D"/>
    <w:rsid w:val="64933A8F"/>
    <w:rsid w:val="64D013E6"/>
    <w:rsid w:val="64D1D5D6"/>
    <w:rsid w:val="64FCA28B"/>
    <w:rsid w:val="650386CC"/>
    <w:rsid w:val="6525C3B8"/>
    <w:rsid w:val="65581050"/>
    <w:rsid w:val="65A60C1C"/>
    <w:rsid w:val="65AF9C61"/>
    <w:rsid w:val="65C01A33"/>
    <w:rsid w:val="65C4EEA2"/>
    <w:rsid w:val="65F362CF"/>
    <w:rsid w:val="6601F5C1"/>
    <w:rsid w:val="66141D2A"/>
    <w:rsid w:val="66185004"/>
    <w:rsid w:val="6630FD37"/>
    <w:rsid w:val="664E1F15"/>
    <w:rsid w:val="6697473B"/>
    <w:rsid w:val="66C41B34"/>
    <w:rsid w:val="66F50AEC"/>
    <w:rsid w:val="671A5B3F"/>
    <w:rsid w:val="6728CEE0"/>
    <w:rsid w:val="67294C93"/>
    <w:rsid w:val="673B0353"/>
    <w:rsid w:val="673B1643"/>
    <w:rsid w:val="673B1EE2"/>
    <w:rsid w:val="6741DC7D"/>
    <w:rsid w:val="674BAE2C"/>
    <w:rsid w:val="67801A61"/>
    <w:rsid w:val="679893E4"/>
    <w:rsid w:val="67BEBE48"/>
    <w:rsid w:val="67CA2624"/>
    <w:rsid w:val="67E9A775"/>
    <w:rsid w:val="67F35C94"/>
    <w:rsid w:val="68008E25"/>
    <w:rsid w:val="6808F893"/>
    <w:rsid w:val="6829F7D9"/>
    <w:rsid w:val="687195A3"/>
    <w:rsid w:val="68858D04"/>
    <w:rsid w:val="68A27453"/>
    <w:rsid w:val="68A3C52B"/>
    <w:rsid w:val="68C2B19B"/>
    <w:rsid w:val="68C49F41"/>
    <w:rsid w:val="68E2199A"/>
    <w:rsid w:val="691E1856"/>
    <w:rsid w:val="6938C212"/>
    <w:rsid w:val="69546C37"/>
    <w:rsid w:val="69633725"/>
    <w:rsid w:val="696B0E3B"/>
    <w:rsid w:val="696B64F6"/>
    <w:rsid w:val="69748EC2"/>
    <w:rsid w:val="6992E103"/>
    <w:rsid w:val="69A99C53"/>
    <w:rsid w:val="69B3F89E"/>
    <w:rsid w:val="69BA4B45"/>
    <w:rsid w:val="6A1AC16E"/>
    <w:rsid w:val="6A2D4B02"/>
    <w:rsid w:val="6A38E425"/>
    <w:rsid w:val="6A41796B"/>
    <w:rsid w:val="6A830D84"/>
    <w:rsid w:val="6A866CF0"/>
    <w:rsid w:val="6A9754CE"/>
    <w:rsid w:val="6A9BA80B"/>
    <w:rsid w:val="6AA8D5C0"/>
    <w:rsid w:val="6AAA80E5"/>
    <w:rsid w:val="6AB15CA0"/>
    <w:rsid w:val="6ABA45AD"/>
    <w:rsid w:val="6AD13156"/>
    <w:rsid w:val="6ADF6E02"/>
    <w:rsid w:val="6B038B39"/>
    <w:rsid w:val="6B90D17E"/>
    <w:rsid w:val="6B95724F"/>
    <w:rsid w:val="6BC5DF00"/>
    <w:rsid w:val="6BE4681F"/>
    <w:rsid w:val="6C4BED75"/>
    <w:rsid w:val="6C73EF4E"/>
    <w:rsid w:val="6C8D724B"/>
    <w:rsid w:val="6CE13D15"/>
    <w:rsid w:val="6D570B99"/>
    <w:rsid w:val="6D6D4190"/>
    <w:rsid w:val="6D702F27"/>
    <w:rsid w:val="6D8FC5A8"/>
    <w:rsid w:val="6DA1B66C"/>
    <w:rsid w:val="6DBB3F13"/>
    <w:rsid w:val="6DC252D0"/>
    <w:rsid w:val="6DD98D87"/>
    <w:rsid w:val="6DFD1C44"/>
    <w:rsid w:val="6DFE3547"/>
    <w:rsid w:val="6E1A32D0"/>
    <w:rsid w:val="6E26C39F"/>
    <w:rsid w:val="6E3DD13A"/>
    <w:rsid w:val="6E6ECA57"/>
    <w:rsid w:val="6EA0848D"/>
    <w:rsid w:val="6EB8C546"/>
    <w:rsid w:val="6ED7F948"/>
    <w:rsid w:val="6EFD7FC2"/>
    <w:rsid w:val="6F0B0438"/>
    <w:rsid w:val="6F20162F"/>
    <w:rsid w:val="6F345E78"/>
    <w:rsid w:val="6F755DE8"/>
    <w:rsid w:val="7014EE56"/>
    <w:rsid w:val="70780C25"/>
    <w:rsid w:val="709C8C86"/>
    <w:rsid w:val="70BD41AA"/>
    <w:rsid w:val="70F7987A"/>
    <w:rsid w:val="711F5E98"/>
    <w:rsid w:val="7145CC14"/>
    <w:rsid w:val="71A15004"/>
    <w:rsid w:val="71A22C60"/>
    <w:rsid w:val="71AD7628"/>
    <w:rsid w:val="71C435C6"/>
    <w:rsid w:val="71E6B0DF"/>
    <w:rsid w:val="72262280"/>
    <w:rsid w:val="72369358"/>
    <w:rsid w:val="725C0CFC"/>
    <w:rsid w:val="72A7C483"/>
    <w:rsid w:val="72AB0D6F"/>
    <w:rsid w:val="72B45ABB"/>
    <w:rsid w:val="73018329"/>
    <w:rsid w:val="7328527A"/>
    <w:rsid w:val="732FE5F1"/>
    <w:rsid w:val="733112F0"/>
    <w:rsid w:val="733B4BFA"/>
    <w:rsid w:val="73453588"/>
    <w:rsid w:val="734AF4E9"/>
    <w:rsid w:val="734C18EA"/>
    <w:rsid w:val="73624783"/>
    <w:rsid w:val="738307DB"/>
    <w:rsid w:val="7386224F"/>
    <w:rsid w:val="73BBF672"/>
    <w:rsid w:val="73C9CA13"/>
    <w:rsid w:val="73E78807"/>
    <w:rsid w:val="73F02D5C"/>
    <w:rsid w:val="74010C63"/>
    <w:rsid w:val="74030FA1"/>
    <w:rsid w:val="745A5F72"/>
    <w:rsid w:val="746778EF"/>
    <w:rsid w:val="74849665"/>
    <w:rsid w:val="74A16817"/>
    <w:rsid w:val="74AB8925"/>
    <w:rsid w:val="74E205DA"/>
    <w:rsid w:val="751DB4DD"/>
    <w:rsid w:val="75255747"/>
    <w:rsid w:val="7544971D"/>
    <w:rsid w:val="754A72FD"/>
    <w:rsid w:val="75513B0E"/>
    <w:rsid w:val="756CC146"/>
    <w:rsid w:val="75723DE8"/>
    <w:rsid w:val="757A1126"/>
    <w:rsid w:val="75B7B8C6"/>
    <w:rsid w:val="75C41D6C"/>
    <w:rsid w:val="75CBD445"/>
    <w:rsid w:val="763828D5"/>
    <w:rsid w:val="764A983F"/>
    <w:rsid w:val="76759D83"/>
    <w:rsid w:val="76951E91"/>
    <w:rsid w:val="76BBFFD0"/>
    <w:rsid w:val="76C4F2FB"/>
    <w:rsid w:val="76C980D8"/>
    <w:rsid w:val="76F39734"/>
    <w:rsid w:val="7743E51A"/>
    <w:rsid w:val="7756492F"/>
    <w:rsid w:val="777864F7"/>
    <w:rsid w:val="777F0584"/>
    <w:rsid w:val="778F7954"/>
    <w:rsid w:val="779E5E1E"/>
    <w:rsid w:val="77DC85BD"/>
    <w:rsid w:val="7809D9AA"/>
    <w:rsid w:val="780A08F7"/>
    <w:rsid w:val="780AD5B1"/>
    <w:rsid w:val="78145726"/>
    <w:rsid w:val="7845A45F"/>
    <w:rsid w:val="786A9539"/>
    <w:rsid w:val="7888DBD0"/>
    <w:rsid w:val="788CD50F"/>
    <w:rsid w:val="78A7A588"/>
    <w:rsid w:val="78FE1369"/>
    <w:rsid w:val="7900DCD5"/>
    <w:rsid w:val="7911A837"/>
    <w:rsid w:val="792264C7"/>
    <w:rsid w:val="79389F2B"/>
    <w:rsid w:val="7955A391"/>
    <w:rsid w:val="797A4812"/>
    <w:rsid w:val="79AD3E45"/>
    <w:rsid w:val="79D1A23E"/>
    <w:rsid w:val="79E028BD"/>
    <w:rsid w:val="79E1290C"/>
    <w:rsid w:val="79F0960A"/>
    <w:rsid w:val="79F8C86A"/>
    <w:rsid w:val="7A083D77"/>
    <w:rsid w:val="7A396C62"/>
    <w:rsid w:val="7A5F6EE0"/>
    <w:rsid w:val="7A8A01F0"/>
    <w:rsid w:val="7A8B6EA8"/>
    <w:rsid w:val="7A90BD52"/>
    <w:rsid w:val="7AA5DA46"/>
    <w:rsid w:val="7AB5661E"/>
    <w:rsid w:val="7B08610E"/>
    <w:rsid w:val="7B20ABC7"/>
    <w:rsid w:val="7B57A0FD"/>
    <w:rsid w:val="7B6AD412"/>
    <w:rsid w:val="7B774289"/>
    <w:rsid w:val="7B83E268"/>
    <w:rsid w:val="7B8C666B"/>
    <w:rsid w:val="7B9EBF8C"/>
    <w:rsid w:val="7BC62544"/>
    <w:rsid w:val="7BC8C740"/>
    <w:rsid w:val="7C14A0CB"/>
    <w:rsid w:val="7C51367F"/>
    <w:rsid w:val="7CB19A9A"/>
    <w:rsid w:val="7CBF8275"/>
    <w:rsid w:val="7CC67CF6"/>
    <w:rsid w:val="7D07432C"/>
    <w:rsid w:val="7D2B4131"/>
    <w:rsid w:val="7D41A445"/>
    <w:rsid w:val="7D61F5A5"/>
    <w:rsid w:val="7D710D24"/>
    <w:rsid w:val="7DAA7B7E"/>
    <w:rsid w:val="7DC4C542"/>
    <w:rsid w:val="7DD831C0"/>
    <w:rsid w:val="7E5E220E"/>
    <w:rsid w:val="7E70C01D"/>
    <w:rsid w:val="7E7EDF55"/>
    <w:rsid w:val="7EAEE34B"/>
    <w:rsid w:val="7EC1541A"/>
    <w:rsid w:val="7EE8B056"/>
    <w:rsid w:val="7EF91A69"/>
    <w:rsid w:val="7F0BF58D"/>
    <w:rsid w:val="7F0D839A"/>
    <w:rsid w:val="7F0E735B"/>
    <w:rsid w:val="7F202B14"/>
    <w:rsid w:val="7F26CB48"/>
    <w:rsid w:val="7F3E0D78"/>
    <w:rsid w:val="7F58FB53"/>
    <w:rsid w:val="7F796778"/>
    <w:rsid w:val="7F7E7AC8"/>
    <w:rsid w:val="7F9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7F65"/>
  <w15:chartTrackingRefBased/>
  <w15:docId w15:val="{C4352710-4952-438B-9E29-ECC347E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6A38E42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6A38E42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A38E42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A38E42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A38E42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A38E42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A38E42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A38E42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A38E42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6A38E42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A38E425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A38E4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A38E42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6A38E4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6A38E425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A38E425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A38E425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A38E425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A38E425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A38E425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A38E425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A38E425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A38E425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A38E425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A38E425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A38E425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A38E425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A38E425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A38E425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A38E425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A38E42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A38E425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6A38E42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6A38E425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6A38E42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6A38E425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6A38E425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6A38E425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4F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6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607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up.com/blog/digital-employee-experience" TargetMode="External"/><Relationship Id="rId7" Type="http://schemas.openxmlformats.org/officeDocument/2006/relationships/hyperlink" Target="https://www.gartner.com/en/articles/gartner-top-10-strategic-technology-trends-for-2023" TargetMode="External"/><Relationship Id="rId2" Type="http://schemas.openxmlformats.org/officeDocument/2006/relationships/hyperlink" Target="https://www2.deloitte.com/content/dam/Deloitte/pl/Documents/Prezentacje-webinary/pl_Webinar_Deloitte_20221108_Stan_pracy_hybrydowej.pdf" TargetMode="External"/><Relationship Id="rId1" Type="http://schemas.openxmlformats.org/officeDocument/2006/relationships/hyperlink" Target="https://documents.trendmicro.com/assets/rpt/rpt-navigating-new-frontiers-trend-micro-2021-annual-cybersecurity-report.pdf" TargetMode="External"/><Relationship Id="rId6" Type="http://schemas.openxmlformats.org/officeDocument/2006/relationships/hyperlink" Target="https://connect.hello.global.ntt/Economist-P5G-CIO-Survey-Report" TargetMode="External"/><Relationship Id="rId5" Type="http://schemas.openxmlformats.org/officeDocument/2006/relationships/hyperlink" Target="https://www.dbta.com/Editorial/News-Flashes/Tech-Experts-Offer-7-Predictions-for-AI-in-2023-156106.aspx" TargetMode="External"/><Relationship Id="rId4" Type="http://schemas.openxmlformats.org/officeDocument/2006/relationships/hyperlink" Target="https://www.pwc.com/gx/en/issues/data-and-analytics/publications/artificial-intelligence-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FAB32-3635-4F2A-AE12-470D0C32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DB509-348A-4935-B205-1F28DB646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B2467-0B5D-4599-AB37-EB5F97E4C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Agnieszka Mrozowska</cp:lastModifiedBy>
  <cp:revision>2</cp:revision>
  <dcterms:created xsi:type="dcterms:W3CDTF">2023-01-30T09:14:00Z</dcterms:created>
  <dcterms:modified xsi:type="dcterms:W3CDTF">2023-01-30T09:14:00Z</dcterms:modified>
</cp:coreProperties>
</file>