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3E264" w14:textId="541C2D6D" w:rsidR="00846630" w:rsidRDefault="007E5D6C" w:rsidP="00F377A8">
      <w:pPr>
        <w:spacing w:after="0" w:line="240" w:lineRule="auto"/>
        <w:ind w:left="-567" w:right="-285" w:hanging="284"/>
        <w:jc w:val="center"/>
        <w:rPr>
          <w:b/>
          <w:sz w:val="28"/>
          <w:szCs w:val="28"/>
          <w:u w:val="single"/>
        </w:rPr>
      </w:pPr>
      <w:bookmarkStart w:id="0" w:name="_Hlk125112692"/>
      <w:r>
        <w:rPr>
          <w:b/>
          <w:sz w:val="28"/>
          <w:szCs w:val="28"/>
          <w:u w:val="single"/>
        </w:rPr>
        <w:t>1ª edição decorre de 01 a 28 de fevereiro</w:t>
      </w:r>
    </w:p>
    <w:p w14:paraId="580790FA" w14:textId="77777777" w:rsidR="00834631" w:rsidRPr="009D5D98" w:rsidRDefault="00834631" w:rsidP="00F377A8">
      <w:pPr>
        <w:spacing w:after="0" w:line="240" w:lineRule="auto"/>
        <w:ind w:left="-567" w:right="-285" w:hanging="284"/>
        <w:jc w:val="center"/>
        <w:rPr>
          <w:b/>
          <w:color w:val="C00000"/>
          <w:sz w:val="28"/>
          <w:szCs w:val="28"/>
          <w:u w:val="single"/>
        </w:rPr>
      </w:pPr>
    </w:p>
    <w:p w14:paraId="331D0281" w14:textId="0932E17F" w:rsidR="00F377A8" w:rsidRPr="00E63397" w:rsidRDefault="00FF2670" w:rsidP="00F377A8">
      <w:pPr>
        <w:spacing w:after="0" w:line="240" w:lineRule="auto"/>
        <w:ind w:left="284" w:hanging="284"/>
        <w:jc w:val="center"/>
        <w:rPr>
          <w:b/>
          <w:color w:val="C00000"/>
          <w:sz w:val="28"/>
          <w:szCs w:val="44"/>
        </w:rPr>
      </w:pPr>
      <w:r w:rsidRPr="00FF2670">
        <w:rPr>
          <w:b/>
          <w:color w:val="C00000"/>
          <w:sz w:val="48"/>
          <w:szCs w:val="44"/>
        </w:rPr>
        <w:t>Estrella Damm coloca os “Chefs À Prova” de Norte a Sul do país</w:t>
      </w:r>
    </w:p>
    <w:p w14:paraId="26CD921F" w14:textId="77777777" w:rsidR="00C76004" w:rsidRDefault="00C76004" w:rsidP="00C76004">
      <w:pPr>
        <w:spacing w:after="0" w:line="360" w:lineRule="auto"/>
        <w:jc w:val="both"/>
      </w:pPr>
      <w:bookmarkStart w:id="1" w:name="_Hlk525164128"/>
    </w:p>
    <w:p w14:paraId="3B615955" w14:textId="77777777" w:rsidR="00B27AA4" w:rsidRDefault="00B27AA4" w:rsidP="00C76004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76B6B13F" wp14:editId="705A004B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C084" w14:textId="4D182762" w:rsidR="00A86455" w:rsidRDefault="00A86455" w:rsidP="00C76004">
      <w:pPr>
        <w:spacing w:after="0" w:line="360" w:lineRule="auto"/>
        <w:jc w:val="both"/>
      </w:pPr>
    </w:p>
    <w:p w14:paraId="32ABBE8F" w14:textId="77777777" w:rsidR="00A86455" w:rsidRDefault="00A86455" w:rsidP="00C76004">
      <w:pPr>
        <w:spacing w:after="0" w:line="360" w:lineRule="auto"/>
        <w:jc w:val="both"/>
      </w:pPr>
    </w:p>
    <w:bookmarkEnd w:id="0"/>
    <w:bookmarkEnd w:id="1"/>
    <w:p w14:paraId="63B06AE0" w14:textId="7E35E4F2" w:rsidR="000F5373" w:rsidRDefault="00834631" w:rsidP="00E25229">
      <w:pPr>
        <w:spacing w:after="0" w:line="360" w:lineRule="auto"/>
        <w:jc w:val="both"/>
      </w:pPr>
      <w:r>
        <w:t xml:space="preserve">É </w:t>
      </w:r>
      <w:r w:rsidR="003E03FB">
        <w:t>já em</w:t>
      </w:r>
      <w:r>
        <w:t xml:space="preserve"> fevereiro que Estrella Damm estreia a primeira edição do </w:t>
      </w:r>
      <w:r w:rsidRPr="00F75C51">
        <w:rPr>
          <w:b/>
          <w:bCs/>
        </w:rPr>
        <w:t>“Chefs À Prova</w:t>
      </w:r>
      <w:r w:rsidRPr="00FA48D7">
        <w:rPr>
          <w:b/>
          <w:bCs/>
        </w:rPr>
        <w:t>”</w:t>
      </w:r>
      <w:r w:rsidRPr="00702566">
        <w:t xml:space="preserve">: </w:t>
      </w:r>
      <w:r w:rsidR="00E25229">
        <w:t>uma experiência verdadeiramente imersiva no mundo da gastronomia, onde mais de</w:t>
      </w:r>
      <w:r w:rsidR="00E25229" w:rsidRPr="00440D7A">
        <w:t xml:space="preserve"> 50 chefs</w:t>
      </w:r>
      <w:r w:rsidR="00420038">
        <w:t xml:space="preserve"> - conceituados e em ascensão - </w:t>
      </w:r>
      <w:r w:rsidR="00E25229">
        <w:t xml:space="preserve">foram </w:t>
      </w:r>
      <w:r w:rsidR="000F5373">
        <w:t>desafiados</w:t>
      </w:r>
      <w:r w:rsidR="00E25229">
        <w:t xml:space="preserve"> </w:t>
      </w:r>
      <w:r w:rsidR="00C369AC">
        <w:t>criar</w:t>
      </w:r>
      <w:r w:rsidR="000F5373">
        <w:t xml:space="preserve"> experiências gastronómicas únicas</w:t>
      </w:r>
      <w:r w:rsidR="00420038">
        <w:t xml:space="preserve">. </w:t>
      </w:r>
      <w:r w:rsidR="00C25819">
        <w:t>No copo e no prato, o</w:t>
      </w:r>
      <w:r w:rsidR="00420038">
        <w:t xml:space="preserve"> </w:t>
      </w:r>
      <w:r w:rsidR="00932BEF">
        <w:t>destaque</w:t>
      </w:r>
      <w:r w:rsidR="00420038">
        <w:t xml:space="preserve"> </w:t>
      </w:r>
      <w:r w:rsidR="00894DEF">
        <w:t xml:space="preserve">é </w:t>
      </w:r>
      <w:r w:rsidR="00420038">
        <w:t>só um</w:t>
      </w:r>
      <w:r w:rsidR="00A0679A">
        <w:t>:</w:t>
      </w:r>
      <w:r w:rsidR="003F4CB3">
        <w:t xml:space="preserve"> a cerveja. </w:t>
      </w:r>
    </w:p>
    <w:p w14:paraId="79C71213" w14:textId="77777777" w:rsidR="000F5373" w:rsidRDefault="000F5373" w:rsidP="00E25229">
      <w:pPr>
        <w:spacing w:after="0" w:line="360" w:lineRule="auto"/>
        <w:jc w:val="both"/>
      </w:pPr>
    </w:p>
    <w:p w14:paraId="137FFFAF" w14:textId="0A986B3B" w:rsidR="00E25229" w:rsidRDefault="008B2A8C" w:rsidP="00E25229">
      <w:pPr>
        <w:spacing w:after="0" w:line="360" w:lineRule="auto"/>
        <w:jc w:val="both"/>
      </w:pPr>
      <w:r>
        <w:t>Ao longo do mês</w:t>
      </w:r>
      <w:r w:rsidR="000F5373">
        <w:t xml:space="preserve">, poderá </w:t>
      </w:r>
      <w:r>
        <w:t>degustar</w:t>
      </w:r>
      <w:r w:rsidR="000F5373">
        <w:t xml:space="preserve"> os menus nos restaurantes aderentes em Portugal continental e Açores, </w:t>
      </w:r>
      <w:r w:rsidR="00B854B1">
        <w:t xml:space="preserve">numa primeira edição centrada nos </w:t>
      </w:r>
      <w:r w:rsidR="00B854B1" w:rsidRPr="003A0E23">
        <w:rPr>
          <w:b/>
          <w:bCs/>
        </w:rPr>
        <w:t xml:space="preserve">sabores sazonais </w:t>
      </w:r>
      <w:r w:rsidR="00B854B1">
        <w:t>de cada região. Assim, em cada um dos restaurantes que participam no projeto, os amantes d</w:t>
      </w:r>
      <w:r w:rsidR="00E63508">
        <w:t>e</w:t>
      </w:r>
      <w:r w:rsidR="00B854B1">
        <w:t xml:space="preserve"> gastronomia poderão </w:t>
      </w:r>
      <w:r>
        <w:t>experimentar</w:t>
      </w:r>
      <w:r w:rsidR="00B854B1">
        <w:t xml:space="preserve"> </w:t>
      </w:r>
      <w:r w:rsidR="00B854B1" w:rsidRPr="003A0E23">
        <w:rPr>
          <w:b/>
          <w:bCs/>
        </w:rPr>
        <w:t>4 pratos e 4 cervejas</w:t>
      </w:r>
      <w:r w:rsidR="00B854B1">
        <w:t>, num menu inédito preparado em conjunto com Estrella Damm</w:t>
      </w:r>
      <w:r w:rsidR="00C25819">
        <w:t xml:space="preserve">.  </w:t>
      </w:r>
    </w:p>
    <w:p w14:paraId="4110A22D" w14:textId="77777777" w:rsidR="003E03FB" w:rsidRDefault="003E03FB" w:rsidP="00834631">
      <w:pPr>
        <w:spacing w:after="0" w:line="360" w:lineRule="auto"/>
        <w:jc w:val="both"/>
      </w:pPr>
    </w:p>
    <w:p w14:paraId="2E90587D" w14:textId="204FAF99" w:rsidR="00834631" w:rsidRDefault="00834631" w:rsidP="00834631">
      <w:pPr>
        <w:spacing w:after="0" w:line="360" w:lineRule="auto"/>
        <w:jc w:val="both"/>
      </w:pPr>
      <w:r>
        <w:lastRenderedPageBreak/>
        <w:t xml:space="preserve">Numa experiência </w:t>
      </w:r>
      <w:r w:rsidR="008B2A8C">
        <w:t>única</w:t>
      </w:r>
      <w:r w:rsidR="00771FDA">
        <w:t xml:space="preserve"> </w:t>
      </w:r>
      <w:r>
        <w:t>que nos leva à descoberta da cerveja de forma surpreendente</w:t>
      </w:r>
      <w:r w:rsidR="008B2A8C">
        <w:t xml:space="preserve">, </w:t>
      </w:r>
      <w:r>
        <w:t xml:space="preserve">cada prato </w:t>
      </w:r>
      <w:bookmarkStart w:id="2" w:name="_Hlk125113538"/>
      <w:r>
        <w:t xml:space="preserve">confecionado </w:t>
      </w:r>
      <w:r>
        <w:rPr>
          <w:b/>
          <w:bCs/>
        </w:rPr>
        <w:t xml:space="preserve">harmoniza </w:t>
      </w:r>
      <w:r>
        <w:t xml:space="preserve">com as </w:t>
      </w:r>
      <w:r>
        <w:rPr>
          <w:b/>
          <w:bCs/>
        </w:rPr>
        <w:t xml:space="preserve">características de cada uma das quatro cervejas com um perfil bem distinto: </w:t>
      </w:r>
      <w:r w:rsidRPr="00FF2670">
        <w:t xml:space="preserve">Estrella Damm, </w:t>
      </w:r>
      <w:proofErr w:type="spellStart"/>
      <w:r w:rsidRPr="00FF2670">
        <w:t>Voll</w:t>
      </w:r>
      <w:proofErr w:type="spellEnd"/>
      <w:r w:rsidRPr="00FF2670">
        <w:t xml:space="preserve"> Damm, </w:t>
      </w:r>
      <w:proofErr w:type="spellStart"/>
      <w:r w:rsidRPr="00FF2670">
        <w:t>Bock</w:t>
      </w:r>
      <w:proofErr w:type="spellEnd"/>
      <w:r w:rsidRPr="00FF2670">
        <w:t xml:space="preserve"> Damm </w:t>
      </w:r>
      <w:r>
        <w:t>ou</w:t>
      </w:r>
      <w:r w:rsidRPr="00FF2670">
        <w:t xml:space="preserve"> </w:t>
      </w:r>
      <w:proofErr w:type="spellStart"/>
      <w:r w:rsidRPr="00FF2670">
        <w:t>Inedit</w:t>
      </w:r>
      <w:proofErr w:type="spellEnd"/>
      <w:r>
        <w:t xml:space="preserve">. Mas o desafio não termina aqui. </w:t>
      </w:r>
      <w:bookmarkStart w:id="3" w:name="_Hlk125113643"/>
      <w:r>
        <w:t xml:space="preserve">Em cada menu, um dos pratos será confecionado com uma das cervejas com a qual o prato harmoniza.  </w:t>
      </w:r>
    </w:p>
    <w:p w14:paraId="28659C5D" w14:textId="77777777" w:rsidR="00834631" w:rsidRDefault="00834631" w:rsidP="00834631">
      <w:pPr>
        <w:spacing w:after="0" w:line="360" w:lineRule="auto"/>
        <w:jc w:val="both"/>
      </w:pPr>
    </w:p>
    <w:bookmarkEnd w:id="2"/>
    <w:bookmarkEnd w:id="3"/>
    <w:p w14:paraId="729F6C6E" w14:textId="64C29361" w:rsidR="00834631" w:rsidRDefault="008B2A8C" w:rsidP="00834631">
      <w:pPr>
        <w:spacing w:after="0" w:line="360" w:lineRule="auto"/>
        <w:jc w:val="both"/>
      </w:pPr>
      <w:r>
        <w:t>O</w:t>
      </w:r>
      <w:r w:rsidR="00834631">
        <w:t xml:space="preserve"> “Chefs À Prova” vai estar presente em </w:t>
      </w:r>
      <w:r w:rsidR="00834631" w:rsidRPr="00EC2C0C">
        <w:t>várias zonas do país</w:t>
      </w:r>
      <w:r w:rsidR="00834631">
        <w:t>, como</w:t>
      </w:r>
      <w:r w:rsidR="00834631" w:rsidRPr="00EC2C0C">
        <w:t xml:space="preserve"> Aveiro, Coimbra, Covilhã, Évora, Faro, Guimarães, Lisboa, Porto</w:t>
      </w:r>
      <w:r w:rsidR="00834631">
        <w:t xml:space="preserve"> e Açores. Com a assinatura de Leonel Pereira, António Loureiro, Carlos Afonso, Vitor Adão, Ruben Pacheco, Tiago Santos, João Correia, entre muitos outros, os Chefs terão de se reinventar, </w:t>
      </w:r>
      <w:r w:rsidR="006659EB">
        <w:t xml:space="preserve">prometendo surpreender o paladar de todos os que tiverem oportunidade de experimentar estes menus. </w:t>
      </w:r>
      <w:r w:rsidR="00834631">
        <w:t>Para consultar todos os restaurantes aderentes, bem como os respetivos menus e preços, basta ac</w:t>
      </w:r>
      <w:r w:rsidR="00834631" w:rsidRPr="00935BD7">
        <w:t xml:space="preserve">eder a </w:t>
      </w:r>
      <w:hyperlink r:id="rId11" w:history="1">
        <w:r w:rsidR="00834631" w:rsidRPr="00F6099D">
          <w:rPr>
            <w:rStyle w:val="Hiperligao"/>
          </w:rPr>
          <w:t>chefsaprova.pt</w:t>
        </w:r>
      </w:hyperlink>
      <w:r w:rsidR="00834631" w:rsidRPr="00935BD7">
        <w:t>.</w:t>
      </w:r>
    </w:p>
    <w:p w14:paraId="690F9A90" w14:textId="056EA6F8" w:rsidR="00834631" w:rsidRDefault="00834631" w:rsidP="00834631">
      <w:pPr>
        <w:spacing w:after="0" w:line="360" w:lineRule="auto"/>
        <w:jc w:val="both"/>
      </w:pPr>
    </w:p>
    <w:p w14:paraId="16A98804" w14:textId="77777777" w:rsidR="00834631" w:rsidRPr="000667ED" w:rsidRDefault="00834631" w:rsidP="00834631">
      <w:pPr>
        <w:spacing w:line="360" w:lineRule="auto"/>
        <w:jc w:val="both"/>
        <w:rPr>
          <w:i/>
          <w:iCs/>
        </w:rPr>
      </w:pPr>
      <w:r w:rsidRPr="00D16B8B">
        <w:rPr>
          <w:i/>
          <w:iCs/>
        </w:rPr>
        <w:t xml:space="preserve">“Estrella Damm é uma marca disruptiva e que nos obriga a repensar a gastronomia. O </w:t>
      </w:r>
      <w:r w:rsidRPr="00D16B8B">
        <w:t xml:space="preserve">Chefs </w:t>
      </w:r>
      <w:r>
        <w:t xml:space="preserve">À </w:t>
      </w:r>
      <w:r w:rsidRPr="00D16B8B">
        <w:t xml:space="preserve">Prova </w:t>
      </w:r>
      <w:r w:rsidRPr="00D16B8B">
        <w:rPr>
          <w:i/>
          <w:iCs/>
        </w:rPr>
        <w:t xml:space="preserve">é «prova» disso: uma iniciativa </w:t>
      </w:r>
      <w:r>
        <w:rPr>
          <w:i/>
          <w:iCs/>
        </w:rPr>
        <w:t>diferente</w:t>
      </w:r>
      <w:r w:rsidRPr="00D16B8B">
        <w:rPr>
          <w:i/>
          <w:iCs/>
        </w:rPr>
        <w:t xml:space="preserve"> que coloca os pratos a harmonizar com a bebida – neste caso, a cerveja – e não o contrário” </w:t>
      </w:r>
      <w:r w:rsidRPr="00D16B8B">
        <w:t xml:space="preserve">afirma Nádia Franco, Brand Manager Estrella Damm. </w:t>
      </w:r>
      <w:r w:rsidRPr="00D16B8B">
        <w:rPr>
          <w:i/>
          <w:iCs/>
        </w:rPr>
        <w:t xml:space="preserve">“É uma iniciativa que só uma marca </w:t>
      </w:r>
      <w:r>
        <w:rPr>
          <w:i/>
          <w:iCs/>
        </w:rPr>
        <w:t>com este</w:t>
      </w:r>
      <w:r w:rsidRPr="00D16B8B">
        <w:rPr>
          <w:i/>
          <w:iCs/>
        </w:rPr>
        <w:t xml:space="preserve"> legado perante a gastronomia pod</w:t>
      </w:r>
      <w:r>
        <w:rPr>
          <w:i/>
          <w:iCs/>
        </w:rPr>
        <w:t>er</w:t>
      </w:r>
      <w:r w:rsidRPr="00D16B8B">
        <w:rPr>
          <w:i/>
          <w:iCs/>
        </w:rPr>
        <w:t xml:space="preserve">ia </w:t>
      </w:r>
      <w:r>
        <w:rPr>
          <w:i/>
          <w:iCs/>
        </w:rPr>
        <w:t>implementar. Queremos dar</w:t>
      </w:r>
      <w:r w:rsidRPr="00D16B8B">
        <w:rPr>
          <w:i/>
          <w:iCs/>
        </w:rPr>
        <w:t xml:space="preserve"> oportunidade ao consumidor de ter à sua disposição experiências gastronómicas únicas, </w:t>
      </w:r>
      <w:r>
        <w:rPr>
          <w:i/>
          <w:iCs/>
        </w:rPr>
        <w:t xml:space="preserve">e que lhe </w:t>
      </w:r>
      <w:r w:rsidRPr="00D16B8B">
        <w:rPr>
          <w:i/>
          <w:iCs/>
        </w:rPr>
        <w:t>permitirá conhecer melhor o mundo da Damm, que ao longo dos anos tem vindo a desafiar o status quo”</w:t>
      </w:r>
      <w:r>
        <w:rPr>
          <w:i/>
          <w:iCs/>
        </w:rPr>
        <w:t>.</w:t>
      </w:r>
    </w:p>
    <w:p w14:paraId="00D3C50B" w14:textId="77777777" w:rsidR="00834631" w:rsidRPr="008616A1" w:rsidRDefault="00834631" w:rsidP="00834631">
      <w:pPr>
        <w:pStyle w:val="Default"/>
        <w:spacing w:line="360" w:lineRule="auto"/>
        <w:jc w:val="both"/>
        <w:rPr>
          <w:iCs/>
          <w:color w:val="auto"/>
          <w:sz w:val="20"/>
          <w:szCs w:val="20"/>
        </w:rPr>
      </w:pPr>
      <w:r w:rsidRPr="008616A1">
        <w:rPr>
          <w:sz w:val="22"/>
          <w:szCs w:val="22"/>
        </w:rPr>
        <w:t>Seja responsável. Beba com moderação.</w:t>
      </w:r>
    </w:p>
    <w:p w14:paraId="0F4E020D" w14:textId="77777777" w:rsidR="008616A1" w:rsidRDefault="008616A1" w:rsidP="00F377A8">
      <w:pPr>
        <w:pStyle w:val="Default"/>
        <w:spacing w:line="360" w:lineRule="auto"/>
        <w:jc w:val="both"/>
        <w:rPr>
          <w:noProof/>
          <w:sz w:val="22"/>
          <w:szCs w:val="22"/>
          <w:highlight w:val="yellow"/>
        </w:rPr>
      </w:pPr>
    </w:p>
    <w:p w14:paraId="08331823" w14:textId="77777777" w:rsidR="001F310B" w:rsidRDefault="001F310B" w:rsidP="001F310B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B319F2D" w14:textId="77777777" w:rsidR="001F310B" w:rsidRPr="000C74FF" w:rsidRDefault="001F310B" w:rsidP="001F310B">
      <w:pPr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Sobre a Estrella Damm:</w:t>
      </w:r>
    </w:p>
    <w:p w14:paraId="29B45E7C" w14:textId="77777777" w:rsidR="001F310B" w:rsidRPr="00815609" w:rsidRDefault="001F310B" w:rsidP="008616A1">
      <w:p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A Estrella </w:t>
      </w:r>
      <w:r w:rsidRPr="00815609">
        <w:rPr>
          <w:rFonts w:cs="Arial"/>
          <w:sz w:val="18"/>
          <w:szCs w:val="18"/>
        </w:rPr>
        <w:t xml:space="preserve">Damm nasceu em Barcelona em 1876. Desde </w:t>
      </w:r>
      <w:r>
        <w:rPr>
          <w:rFonts w:cs="Arial"/>
          <w:sz w:val="18"/>
          <w:szCs w:val="18"/>
        </w:rPr>
        <w:t>então</w:t>
      </w:r>
      <w:r w:rsidRPr="00815609">
        <w:rPr>
          <w:rFonts w:cs="Arial"/>
          <w:sz w:val="18"/>
          <w:szCs w:val="18"/>
        </w:rPr>
        <w:t>, gerações de mestres cervejeiros têm levado a cabo a fabricação de</w:t>
      </w:r>
      <w:r>
        <w:rPr>
          <w:rFonts w:cs="Arial"/>
          <w:sz w:val="18"/>
          <w:szCs w:val="18"/>
        </w:rPr>
        <w:t xml:space="preserve"> Estrella</w:t>
      </w:r>
      <w:r w:rsidRPr="00815609">
        <w:rPr>
          <w:rFonts w:cs="Arial"/>
          <w:sz w:val="18"/>
          <w:szCs w:val="18"/>
        </w:rPr>
        <w:t xml:space="preserve"> Damm com </w:t>
      </w:r>
      <w:r>
        <w:rPr>
          <w:rFonts w:cs="Arial"/>
          <w:sz w:val="18"/>
          <w:szCs w:val="18"/>
        </w:rPr>
        <w:t xml:space="preserve">a receita original desde a sua fundação, com </w:t>
      </w:r>
      <w:r w:rsidRPr="00815609">
        <w:rPr>
          <w:rFonts w:cs="Arial"/>
          <w:sz w:val="18"/>
          <w:szCs w:val="18"/>
        </w:rPr>
        <w:t>ingredientes 100% naturais e conserva</w:t>
      </w:r>
      <w:r>
        <w:rPr>
          <w:rFonts w:cs="Arial"/>
          <w:sz w:val="18"/>
          <w:szCs w:val="18"/>
        </w:rPr>
        <w:t>ndo</w:t>
      </w:r>
      <w:r w:rsidRPr="00815609">
        <w:rPr>
          <w:rFonts w:cs="Arial"/>
          <w:sz w:val="18"/>
          <w:szCs w:val="18"/>
        </w:rPr>
        <w:t xml:space="preserve"> a sua levedura desde a sua origem.</w:t>
      </w:r>
    </w:p>
    <w:p w14:paraId="07998C6C" w14:textId="77777777" w:rsidR="001F310B" w:rsidRPr="00815609" w:rsidRDefault="001F310B" w:rsidP="008616A1">
      <w:pPr>
        <w:spacing w:after="0"/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t xml:space="preserve">Estrella Damm é uma cerveja lager, do estilo </w:t>
      </w:r>
      <w:proofErr w:type="spellStart"/>
      <w:r w:rsidRPr="00815609">
        <w:rPr>
          <w:rFonts w:cs="Arial"/>
          <w:sz w:val="18"/>
          <w:szCs w:val="18"/>
        </w:rPr>
        <w:t>pilsener</w:t>
      </w:r>
      <w:proofErr w:type="spellEnd"/>
      <w:r w:rsidRPr="00815609">
        <w:rPr>
          <w:rFonts w:cs="Arial"/>
          <w:sz w:val="18"/>
          <w:szCs w:val="18"/>
        </w:rPr>
        <w:t>, reconhecida internacionalmente por inúmeros prémios e é conhecida como a cerveja de Barcelona.</w:t>
      </w:r>
    </w:p>
    <w:p w14:paraId="28ACC8C1" w14:textId="77777777" w:rsidR="001F310B" w:rsidRDefault="001F310B" w:rsidP="008616A1">
      <w:pPr>
        <w:spacing w:after="0"/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t xml:space="preserve">Estrella Damm é </w:t>
      </w:r>
      <w:r>
        <w:rPr>
          <w:rFonts w:cs="Arial"/>
          <w:sz w:val="18"/>
          <w:szCs w:val="18"/>
        </w:rPr>
        <w:t>feita</w:t>
      </w:r>
      <w:r w:rsidRPr="00815609">
        <w:rPr>
          <w:rFonts w:cs="Arial"/>
          <w:sz w:val="18"/>
          <w:szCs w:val="18"/>
        </w:rPr>
        <w:t xml:space="preserve"> em Barcelona, </w:t>
      </w:r>
      <w:r>
        <w:rPr>
          <w:rFonts w:cs="Arial"/>
          <w:sz w:val="18"/>
          <w:szCs w:val="18"/>
        </w:rPr>
        <w:t>cidade à qual está muito ligada,</w:t>
      </w:r>
      <w:r w:rsidRPr="00815609">
        <w:rPr>
          <w:rFonts w:cs="Arial"/>
          <w:sz w:val="18"/>
          <w:szCs w:val="18"/>
        </w:rPr>
        <w:t xml:space="preserve"> desde a presença em restaurantes e bares, até à presença em inúmeros eventos relevantes para a cidade: patrocina desde festas locais a eventos conhecidos internacionalmente, como o SONAR, o </w:t>
      </w:r>
      <w:proofErr w:type="spellStart"/>
      <w:r w:rsidRPr="00815609">
        <w:rPr>
          <w:rFonts w:cs="Arial"/>
          <w:sz w:val="18"/>
          <w:szCs w:val="18"/>
        </w:rPr>
        <w:t>FCBarcelona</w:t>
      </w:r>
      <w:proofErr w:type="spellEnd"/>
      <w:r w:rsidRPr="00815609">
        <w:rPr>
          <w:rFonts w:cs="Arial"/>
          <w:sz w:val="18"/>
          <w:szCs w:val="18"/>
        </w:rPr>
        <w:t xml:space="preserve">, o Barcelona World </w:t>
      </w:r>
      <w:proofErr w:type="spellStart"/>
      <w:r w:rsidRPr="00815609">
        <w:rPr>
          <w:rFonts w:cs="Arial"/>
          <w:sz w:val="18"/>
          <w:szCs w:val="18"/>
        </w:rPr>
        <w:t>Race</w:t>
      </w:r>
      <w:proofErr w:type="spellEnd"/>
      <w:r w:rsidRPr="00815609">
        <w:rPr>
          <w:rFonts w:cs="Arial"/>
          <w:sz w:val="18"/>
          <w:szCs w:val="18"/>
        </w:rPr>
        <w:t xml:space="preserve">, a </w:t>
      </w:r>
      <w:proofErr w:type="spellStart"/>
      <w:r w:rsidRPr="00815609">
        <w:rPr>
          <w:rFonts w:cs="Arial"/>
          <w:sz w:val="18"/>
          <w:szCs w:val="18"/>
        </w:rPr>
        <w:t>American’s</w:t>
      </w:r>
      <w:proofErr w:type="spellEnd"/>
      <w:r w:rsidRPr="00815609">
        <w:rPr>
          <w:rFonts w:cs="Arial"/>
          <w:sz w:val="18"/>
          <w:szCs w:val="18"/>
        </w:rPr>
        <w:t xml:space="preserve"> Cup ou mesmo os Jogos Olímpicos de 1992. </w:t>
      </w:r>
    </w:p>
    <w:p w14:paraId="079E4C77" w14:textId="7E00AAC1" w:rsidR="001F310B" w:rsidRPr="00512462" w:rsidRDefault="001F310B" w:rsidP="008616A1">
      <w:pPr>
        <w:spacing w:after="0"/>
        <w:jc w:val="both"/>
        <w:rPr>
          <w:rFonts w:cs="Arial"/>
          <w:sz w:val="18"/>
          <w:szCs w:val="18"/>
        </w:rPr>
      </w:pPr>
      <w:r w:rsidRPr="00512462">
        <w:rPr>
          <w:rFonts w:cs="Arial"/>
          <w:sz w:val="18"/>
          <w:szCs w:val="18"/>
        </w:rPr>
        <w:t xml:space="preserve">Em Portugal </w:t>
      </w:r>
      <w:r>
        <w:rPr>
          <w:rFonts w:cs="Arial"/>
          <w:sz w:val="18"/>
          <w:szCs w:val="18"/>
        </w:rPr>
        <w:t xml:space="preserve">aposta em </w:t>
      </w:r>
      <w:r w:rsidRPr="00512462">
        <w:rPr>
          <w:rFonts w:cs="Arial"/>
          <w:sz w:val="18"/>
          <w:szCs w:val="18"/>
        </w:rPr>
        <w:t xml:space="preserve">temas da gastronomia e do bem comer, sendo responsável por eventos como o Estrella Damm </w:t>
      </w:r>
      <w:proofErr w:type="spellStart"/>
      <w:r w:rsidRPr="00512462">
        <w:rPr>
          <w:rFonts w:cs="Arial"/>
          <w:sz w:val="18"/>
          <w:szCs w:val="18"/>
        </w:rPr>
        <w:t>Gastronomy</w:t>
      </w:r>
      <w:proofErr w:type="spellEnd"/>
      <w:r w:rsidRPr="00512462">
        <w:rPr>
          <w:rFonts w:cs="Arial"/>
          <w:sz w:val="18"/>
          <w:szCs w:val="18"/>
        </w:rPr>
        <w:t xml:space="preserve"> </w:t>
      </w:r>
      <w:proofErr w:type="spellStart"/>
      <w:r w:rsidRPr="00512462">
        <w:rPr>
          <w:rFonts w:cs="Arial"/>
          <w:sz w:val="18"/>
          <w:szCs w:val="18"/>
        </w:rPr>
        <w:t>Congress</w:t>
      </w:r>
      <w:proofErr w:type="spellEnd"/>
      <w:r w:rsidRPr="00512462">
        <w:rPr>
          <w:rFonts w:cs="Arial"/>
          <w:sz w:val="18"/>
          <w:szCs w:val="18"/>
        </w:rPr>
        <w:t>, que desde 2016 traz grandes nomes da gastronomia mundia</w:t>
      </w:r>
      <w:r>
        <w:rPr>
          <w:rFonts w:cs="Arial"/>
          <w:sz w:val="18"/>
          <w:szCs w:val="18"/>
        </w:rPr>
        <w:t>l</w:t>
      </w:r>
      <w:r w:rsidRPr="00512462">
        <w:rPr>
          <w:rFonts w:cs="Arial"/>
          <w:sz w:val="18"/>
          <w:szCs w:val="18"/>
        </w:rPr>
        <w:t xml:space="preserve">, como </w:t>
      </w:r>
      <w:proofErr w:type="spellStart"/>
      <w:r w:rsidRPr="00512462">
        <w:rPr>
          <w:rFonts w:cs="Arial"/>
          <w:sz w:val="18"/>
          <w:szCs w:val="18"/>
        </w:rPr>
        <w:t>Albert</w:t>
      </w:r>
      <w:proofErr w:type="spellEnd"/>
      <w:r w:rsidRPr="00512462">
        <w:rPr>
          <w:rFonts w:cs="Arial"/>
          <w:sz w:val="18"/>
          <w:szCs w:val="18"/>
        </w:rPr>
        <w:t xml:space="preserve"> </w:t>
      </w:r>
      <w:proofErr w:type="spellStart"/>
      <w:r w:rsidRPr="00512462">
        <w:rPr>
          <w:rFonts w:cs="Arial"/>
          <w:sz w:val="18"/>
          <w:szCs w:val="18"/>
        </w:rPr>
        <w:t>Adrià</w:t>
      </w:r>
      <w:proofErr w:type="spellEnd"/>
      <w:r w:rsidRPr="00512462">
        <w:rPr>
          <w:rFonts w:cs="Arial"/>
          <w:sz w:val="18"/>
          <w:szCs w:val="18"/>
        </w:rPr>
        <w:t xml:space="preserve">, </w:t>
      </w:r>
      <w:proofErr w:type="spellStart"/>
      <w:r w:rsidRPr="00512462">
        <w:rPr>
          <w:rFonts w:cs="Arial"/>
          <w:sz w:val="18"/>
          <w:szCs w:val="18"/>
        </w:rPr>
        <w:t>Joan</w:t>
      </w:r>
      <w:proofErr w:type="spellEnd"/>
      <w:r w:rsidRPr="00512462">
        <w:rPr>
          <w:rFonts w:cs="Arial"/>
          <w:sz w:val="18"/>
          <w:szCs w:val="18"/>
        </w:rPr>
        <w:t xml:space="preserve"> Roca, Andoni Luis </w:t>
      </w:r>
      <w:proofErr w:type="spellStart"/>
      <w:r w:rsidRPr="00512462">
        <w:rPr>
          <w:rFonts w:cs="Arial"/>
          <w:sz w:val="18"/>
          <w:szCs w:val="18"/>
        </w:rPr>
        <w:t>Aduriz</w:t>
      </w:r>
      <w:proofErr w:type="spellEnd"/>
      <w:r w:rsidRPr="00512462">
        <w:rPr>
          <w:rFonts w:cs="Arial"/>
          <w:sz w:val="18"/>
          <w:szCs w:val="18"/>
        </w:rPr>
        <w:t xml:space="preserve"> ou Fina </w:t>
      </w:r>
      <w:proofErr w:type="spellStart"/>
      <w:r w:rsidRPr="00512462">
        <w:rPr>
          <w:rFonts w:cs="Arial"/>
          <w:sz w:val="18"/>
          <w:szCs w:val="18"/>
        </w:rPr>
        <w:t>Puigdevall</w:t>
      </w:r>
      <w:proofErr w:type="spellEnd"/>
      <w:r w:rsidRPr="00512462">
        <w:rPr>
          <w:rFonts w:cs="Arial"/>
          <w:sz w:val="18"/>
          <w:szCs w:val="18"/>
        </w:rPr>
        <w:t xml:space="preserve"> entre muitos outros</w:t>
      </w:r>
      <w:r>
        <w:rPr>
          <w:rFonts w:cs="Arial"/>
          <w:sz w:val="18"/>
          <w:szCs w:val="18"/>
        </w:rPr>
        <w:t>,</w:t>
      </w:r>
      <w:r w:rsidRPr="00512462">
        <w:rPr>
          <w:rFonts w:cs="Arial"/>
          <w:sz w:val="18"/>
          <w:szCs w:val="18"/>
        </w:rPr>
        <w:t xml:space="preserve"> para debater temas relevantes e está presente em eventos como o Sangue na Guelra, Gastronómico Cascais, Congresso Nacional de Cozinheiros, Concurso Chef Cozinheiro do </w:t>
      </w:r>
      <w:r>
        <w:rPr>
          <w:rFonts w:cs="Arial"/>
          <w:sz w:val="18"/>
          <w:szCs w:val="18"/>
        </w:rPr>
        <w:t>A</w:t>
      </w:r>
      <w:r w:rsidRPr="00512462">
        <w:rPr>
          <w:rFonts w:cs="Arial"/>
          <w:sz w:val="18"/>
          <w:szCs w:val="18"/>
        </w:rPr>
        <w:t xml:space="preserve">no, entre muitas outras atividades. </w:t>
      </w:r>
    </w:p>
    <w:p w14:paraId="5EE8151F" w14:textId="77777777" w:rsidR="001F310B" w:rsidRDefault="001F310B" w:rsidP="008616A1">
      <w:pPr>
        <w:spacing w:after="0"/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t xml:space="preserve">A Damm é distribuída em Portugal pela Sumol + Compal desde 2012. Do portefólio de cervejas Damm, foram escolhidas </w:t>
      </w:r>
      <w:r>
        <w:rPr>
          <w:rFonts w:cs="Arial"/>
          <w:sz w:val="18"/>
          <w:szCs w:val="18"/>
        </w:rPr>
        <w:t>sete</w:t>
      </w:r>
      <w:r w:rsidRPr="00815609">
        <w:rPr>
          <w:rFonts w:cs="Arial"/>
          <w:sz w:val="18"/>
          <w:szCs w:val="18"/>
        </w:rPr>
        <w:t xml:space="preserve"> cervejas, que se adequam aos mais variados palatos e momentos de consumo. Da tradicional lager </w:t>
      </w:r>
      <w:proofErr w:type="spellStart"/>
      <w:r w:rsidRPr="00815609">
        <w:rPr>
          <w:rFonts w:cs="Arial"/>
          <w:sz w:val="18"/>
          <w:szCs w:val="18"/>
        </w:rPr>
        <w:t>pilsener</w:t>
      </w:r>
      <w:proofErr w:type="spellEnd"/>
      <w:r w:rsidRPr="00815609">
        <w:rPr>
          <w:rFonts w:cs="Arial"/>
          <w:sz w:val="18"/>
          <w:szCs w:val="18"/>
        </w:rPr>
        <w:t>, ESTRELLA DAMM, à lager preta, BOCK DAMM, o portefólio inclui também uma cerveja com o dobro do malte, VOLL DAMM, uma opção sem álcool, FREE DAMM, INEDIT DAMM, uma mescla de malte de cevada e trigo</w:t>
      </w:r>
      <w:r>
        <w:rPr>
          <w:rFonts w:cs="Arial"/>
          <w:sz w:val="18"/>
          <w:szCs w:val="18"/>
        </w:rPr>
        <w:t>,</w:t>
      </w:r>
      <w:r w:rsidRPr="00815609">
        <w:rPr>
          <w:rFonts w:cs="Arial"/>
          <w:sz w:val="18"/>
          <w:szCs w:val="18"/>
        </w:rPr>
        <w:t xml:space="preserve"> DAURA DAMM, uma cerveja isenta de glúten</w:t>
      </w:r>
      <w:r>
        <w:rPr>
          <w:rFonts w:cs="Arial"/>
          <w:sz w:val="18"/>
          <w:szCs w:val="18"/>
        </w:rPr>
        <w:t xml:space="preserve"> e MALQUERIDA a “Roja Fresca” com reflexos avermelhados com flor da Jamaica, laranja, milho, lúpulo, e malte de cevada.</w:t>
      </w:r>
    </w:p>
    <w:p w14:paraId="087F2054" w14:textId="77777777" w:rsidR="001F310B" w:rsidRPr="00775F38" w:rsidRDefault="001F310B" w:rsidP="001F310B">
      <w:pPr>
        <w:spacing w:after="0" w:line="240" w:lineRule="auto"/>
        <w:jc w:val="both"/>
        <w:rPr>
          <w:rFonts w:cs="Arial"/>
          <w:bCs/>
          <w:sz w:val="16"/>
        </w:rPr>
      </w:pPr>
    </w:p>
    <w:p w14:paraId="1007F6BC" w14:textId="77777777" w:rsidR="001F310B" w:rsidRPr="00775F38" w:rsidRDefault="001F310B" w:rsidP="001F310B">
      <w:pPr>
        <w:spacing w:after="0" w:line="360" w:lineRule="auto"/>
        <w:ind w:left="-425"/>
        <w:jc w:val="right"/>
        <w:rPr>
          <w:rFonts w:cs="Arial"/>
          <w:b/>
          <w:u w:val="single"/>
        </w:rPr>
      </w:pPr>
    </w:p>
    <w:p w14:paraId="1C9130F6" w14:textId="77777777" w:rsidR="001F310B" w:rsidRPr="00775F38" w:rsidRDefault="001F310B" w:rsidP="00045F07">
      <w:pPr>
        <w:spacing w:after="0" w:line="360" w:lineRule="auto"/>
        <w:rPr>
          <w:rFonts w:cs="Arial"/>
          <w:b/>
          <w:u w:val="single"/>
        </w:rPr>
      </w:pPr>
      <w:r w:rsidRPr="00775F38">
        <w:rPr>
          <w:rFonts w:cs="Arial"/>
          <w:b/>
          <w:u w:val="single"/>
        </w:rPr>
        <w:t>Para mais informações ou imagens, contacte:</w:t>
      </w:r>
    </w:p>
    <w:p w14:paraId="09101CB8" w14:textId="5EAC5CE5" w:rsidR="001F310B" w:rsidRPr="00D87BBC" w:rsidRDefault="001F310B" w:rsidP="00045F07">
      <w:pPr>
        <w:spacing w:after="0" w:line="360" w:lineRule="auto"/>
        <w:rPr>
          <w:rFonts w:cs="Arial"/>
          <w:b/>
          <w:bCs/>
        </w:rPr>
      </w:pPr>
      <w:r w:rsidRPr="00D87BBC">
        <w:rPr>
          <w:rFonts w:cs="Arial"/>
          <w:b/>
          <w:bCs/>
        </w:rPr>
        <w:t>L</w:t>
      </w:r>
      <w:r w:rsidR="008616A1" w:rsidRPr="00D87BBC">
        <w:rPr>
          <w:rFonts w:cs="Arial"/>
          <w:b/>
          <w:bCs/>
        </w:rPr>
        <w:t xml:space="preserve">ift </w:t>
      </w:r>
      <w:proofErr w:type="spellStart"/>
      <w:r w:rsidR="008616A1" w:rsidRPr="00D87BBC">
        <w:rPr>
          <w:rFonts w:cs="Arial"/>
          <w:b/>
          <w:bCs/>
        </w:rPr>
        <w:t>Consulting</w:t>
      </w:r>
      <w:proofErr w:type="spellEnd"/>
      <w:r w:rsidRPr="00D87BBC">
        <w:rPr>
          <w:rFonts w:cs="Arial"/>
          <w:b/>
          <w:bCs/>
        </w:rPr>
        <w:t xml:space="preserve"> </w:t>
      </w:r>
    </w:p>
    <w:p w14:paraId="4A2A8008" w14:textId="7A0A4D83" w:rsidR="001F310B" w:rsidRPr="001C01D7" w:rsidRDefault="008616A1" w:rsidP="00045F07">
      <w:pPr>
        <w:spacing w:after="0" w:line="240" w:lineRule="auto"/>
        <w:rPr>
          <w:rFonts w:cs="Arial"/>
        </w:rPr>
      </w:pPr>
      <w:r>
        <w:rPr>
          <w:rFonts w:cs="Arial"/>
        </w:rPr>
        <w:t>Catarina Marques</w:t>
      </w:r>
    </w:p>
    <w:p w14:paraId="5B7E8DCB" w14:textId="5F0F0DEC" w:rsidR="001F310B" w:rsidRPr="001C01D7" w:rsidRDefault="001F310B" w:rsidP="00045F07">
      <w:pPr>
        <w:spacing w:after="0" w:line="240" w:lineRule="auto"/>
        <w:rPr>
          <w:rFonts w:cs="Arial"/>
        </w:rPr>
      </w:pPr>
      <w:proofErr w:type="spellStart"/>
      <w:r w:rsidRPr="001C01D7">
        <w:rPr>
          <w:rFonts w:cs="Arial"/>
        </w:rPr>
        <w:t>Tlm</w:t>
      </w:r>
      <w:proofErr w:type="spellEnd"/>
      <w:r w:rsidRPr="001C01D7">
        <w:rPr>
          <w:rFonts w:cs="Arial"/>
        </w:rPr>
        <w:t>.: +351 </w:t>
      </w:r>
      <w:r w:rsidR="008616A1" w:rsidRPr="008616A1">
        <w:rPr>
          <w:rFonts w:cs="Arial"/>
        </w:rPr>
        <w:t>934 827 487</w:t>
      </w:r>
    </w:p>
    <w:p w14:paraId="21128B40" w14:textId="5383DC87" w:rsidR="001F310B" w:rsidRDefault="00F8413E" w:rsidP="00045F07">
      <w:pPr>
        <w:spacing w:after="0" w:line="240" w:lineRule="auto"/>
      </w:pPr>
      <w:r>
        <w:rPr>
          <w:rFonts w:cs="Arial"/>
        </w:rPr>
        <w:t>catarina</w:t>
      </w:r>
      <w:r w:rsidR="008616A1">
        <w:rPr>
          <w:rFonts w:cs="Arial"/>
        </w:rPr>
        <w:t>.marques</w:t>
      </w:r>
      <w:r w:rsidR="001F310B" w:rsidRPr="001C01D7">
        <w:rPr>
          <w:rFonts w:cs="Arial"/>
        </w:rPr>
        <w:t>@lift.com.pt</w:t>
      </w:r>
      <w:r w:rsidR="001F310B" w:rsidRPr="001C01D7">
        <w:t xml:space="preserve"> </w:t>
      </w:r>
    </w:p>
    <w:p w14:paraId="73BB245D" w14:textId="6BB52091" w:rsidR="00F8413E" w:rsidRDefault="00F8413E" w:rsidP="00045F07">
      <w:pPr>
        <w:spacing w:after="0" w:line="240" w:lineRule="auto"/>
      </w:pPr>
    </w:p>
    <w:p w14:paraId="1EAF4ED1" w14:textId="5FA6C49E" w:rsidR="00F8413E" w:rsidRDefault="00F8413E" w:rsidP="00045F07">
      <w:pPr>
        <w:spacing w:after="0" w:line="240" w:lineRule="auto"/>
      </w:pPr>
      <w:r>
        <w:t>Vera Antunes</w:t>
      </w:r>
    </w:p>
    <w:p w14:paraId="1BD1D850" w14:textId="2A6936AD" w:rsidR="00F8413E" w:rsidRPr="00D87BBC" w:rsidRDefault="00F8413E" w:rsidP="00045F07">
      <w:pPr>
        <w:spacing w:after="0" w:line="240" w:lineRule="auto"/>
        <w:rPr>
          <w:rFonts w:cs="Arial"/>
          <w:lang w:val="en-US"/>
        </w:rPr>
      </w:pPr>
      <w:proofErr w:type="spellStart"/>
      <w:r w:rsidRPr="00D87BBC">
        <w:rPr>
          <w:rFonts w:cs="Arial"/>
          <w:lang w:val="en-US"/>
        </w:rPr>
        <w:t>Tlm</w:t>
      </w:r>
      <w:proofErr w:type="spellEnd"/>
      <w:r w:rsidRPr="00D87BBC">
        <w:rPr>
          <w:rFonts w:cs="Arial"/>
          <w:lang w:val="en-US"/>
        </w:rPr>
        <w:t>.: +351 934 623 847</w:t>
      </w:r>
    </w:p>
    <w:p w14:paraId="6A7C5345" w14:textId="1EEF4FD8" w:rsidR="00F8413E" w:rsidRPr="00D87BBC" w:rsidRDefault="00F8413E" w:rsidP="00045F07">
      <w:pPr>
        <w:spacing w:after="0" w:line="240" w:lineRule="auto"/>
        <w:rPr>
          <w:lang w:val="en-US"/>
        </w:rPr>
      </w:pPr>
      <w:r w:rsidRPr="00D87BBC">
        <w:rPr>
          <w:lang w:val="en-US"/>
        </w:rPr>
        <w:t>vera.antunes@lift.com.pt</w:t>
      </w:r>
    </w:p>
    <w:p w14:paraId="5F74DC4E" w14:textId="77777777" w:rsidR="001F310B" w:rsidRPr="00D87BBC" w:rsidRDefault="001F310B" w:rsidP="001F310B">
      <w:pPr>
        <w:spacing w:after="0" w:line="240" w:lineRule="auto"/>
        <w:ind w:left="-426"/>
        <w:jc w:val="right"/>
        <w:rPr>
          <w:rFonts w:cs="Arial"/>
          <w:sz w:val="20"/>
          <w:szCs w:val="20"/>
          <w:lang w:val="en-US"/>
        </w:rPr>
      </w:pPr>
    </w:p>
    <w:p w14:paraId="78265953" w14:textId="77777777" w:rsidR="001F310B" w:rsidRPr="00D87BBC" w:rsidRDefault="001F310B">
      <w:pPr>
        <w:rPr>
          <w:lang w:val="en-US"/>
        </w:rPr>
      </w:pPr>
    </w:p>
    <w:sectPr w:rsidR="001F310B" w:rsidRPr="00D87BBC" w:rsidSect="00BC5A44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0176B" w14:textId="77777777" w:rsidR="0057709B" w:rsidRDefault="0057709B">
      <w:pPr>
        <w:spacing w:after="0" w:line="240" w:lineRule="auto"/>
      </w:pPr>
      <w:r>
        <w:separator/>
      </w:r>
    </w:p>
  </w:endnote>
  <w:endnote w:type="continuationSeparator" w:id="0">
    <w:p w14:paraId="72FE4807" w14:textId="77777777" w:rsidR="0057709B" w:rsidRDefault="00577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CF92D" w14:textId="77777777" w:rsidR="0057709B" w:rsidRDefault="0057709B">
      <w:pPr>
        <w:spacing w:after="0" w:line="240" w:lineRule="auto"/>
      </w:pPr>
      <w:r>
        <w:separator/>
      </w:r>
    </w:p>
  </w:footnote>
  <w:footnote w:type="continuationSeparator" w:id="0">
    <w:p w14:paraId="1D4A546D" w14:textId="77777777" w:rsidR="0057709B" w:rsidRDefault="00577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790F" w14:textId="25C1CE97" w:rsidR="006E7F25" w:rsidRDefault="001F310B" w:rsidP="00846630">
    <w:pPr>
      <w:pStyle w:val="Cabealho"/>
      <w:jc w:val="center"/>
    </w:pPr>
    <w:r w:rsidRPr="00F3129C">
      <w:rPr>
        <w:noProof/>
      </w:rPr>
      <w:drawing>
        <wp:inline distT="0" distB="0" distL="0" distR="0" wp14:anchorId="1F4A2E85" wp14:editId="62E8D29B">
          <wp:extent cx="1352550" cy="1352550"/>
          <wp:effectExtent l="0" t="0" r="0" b="0"/>
          <wp:docPr id="1" name="Imagem 1" descr="EC BCN LogoEstandard 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EC BCN LogoEstandard P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51" t="16357" r="18457" b="191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409B2"/>
    <w:multiLevelType w:val="hybridMultilevel"/>
    <w:tmpl w:val="E46497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098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0B"/>
    <w:rsid w:val="0000798C"/>
    <w:rsid w:val="00016E57"/>
    <w:rsid w:val="00020786"/>
    <w:rsid w:val="00045E60"/>
    <w:rsid w:val="00045F07"/>
    <w:rsid w:val="000667ED"/>
    <w:rsid w:val="0008412E"/>
    <w:rsid w:val="000D1393"/>
    <w:rsid w:val="000D1C31"/>
    <w:rsid w:val="000E1F64"/>
    <w:rsid w:val="000F5373"/>
    <w:rsid w:val="0013306A"/>
    <w:rsid w:val="00134865"/>
    <w:rsid w:val="00152FF4"/>
    <w:rsid w:val="001622E7"/>
    <w:rsid w:val="001663F1"/>
    <w:rsid w:val="00194685"/>
    <w:rsid w:val="001B1B30"/>
    <w:rsid w:val="001C1A1C"/>
    <w:rsid w:val="001F310B"/>
    <w:rsid w:val="00214AD0"/>
    <w:rsid w:val="00231FA6"/>
    <w:rsid w:val="00253996"/>
    <w:rsid w:val="0029257A"/>
    <w:rsid w:val="002A6C47"/>
    <w:rsid w:val="002B639B"/>
    <w:rsid w:val="002C25BA"/>
    <w:rsid w:val="002C6BEA"/>
    <w:rsid w:val="002D717B"/>
    <w:rsid w:val="0030142A"/>
    <w:rsid w:val="003255B6"/>
    <w:rsid w:val="00333EE8"/>
    <w:rsid w:val="003455F4"/>
    <w:rsid w:val="003506AD"/>
    <w:rsid w:val="0039363D"/>
    <w:rsid w:val="003E03FB"/>
    <w:rsid w:val="003F4CB3"/>
    <w:rsid w:val="00420038"/>
    <w:rsid w:val="00422C5B"/>
    <w:rsid w:val="00424FE3"/>
    <w:rsid w:val="00435264"/>
    <w:rsid w:val="00440D7A"/>
    <w:rsid w:val="0045285B"/>
    <w:rsid w:val="00456E3E"/>
    <w:rsid w:val="00460233"/>
    <w:rsid w:val="00491B5F"/>
    <w:rsid w:val="004B1B4F"/>
    <w:rsid w:val="00541507"/>
    <w:rsid w:val="00544F7E"/>
    <w:rsid w:val="0057709B"/>
    <w:rsid w:val="00580CA1"/>
    <w:rsid w:val="005F2461"/>
    <w:rsid w:val="00606C7D"/>
    <w:rsid w:val="00641B24"/>
    <w:rsid w:val="00643DD7"/>
    <w:rsid w:val="006659EB"/>
    <w:rsid w:val="00680EEA"/>
    <w:rsid w:val="00695097"/>
    <w:rsid w:val="006F10FE"/>
    <w:rsid w:val="00702566"/>
    <w:rsid w:val="00752525"/>
    <w:rsid w:val="0075557D"/>
    <w:rsid w:val="00771FDA"/>
    <w:rsid w:val="007908A8"/>
    <w:rsid w:val="007E179B"/>
    <w:rsid w:val="007E49CF"/>
    <w:rsid w:val="007E5D6C"/>
    <w:rsid w:val="007F2E4D"/>
    <w:rsid w:val="007F5D7C"/>
    <w:rsid w:val="00834631"/>
    <w:rsid w:val="008439D0"/>
    <w:rsid w:val="00846630"/>
    <w:rsid w:val="008616A1"/>
    <w:rsid w:val="00874520"/>
    <w:rsid w:val="00894DEF"/>
    <w:rsid w:val="008B2A8C"/>
    <w:rsid w:val="008D7FEF"/>
    <w:rsid w:val="008F284C"/>
    <w:rsid w:val="008F7017"/>
    <w:rsid w:val="00906B1F"/>
    <w:rsid w:val="009223B3"/>
    <w:rsid w:val="00932BEF"/>
    <w:rsid w:val="00935BD7"/>
    <w:rsid w:val="00973D10"/>
    <w:rsid w:val="009D614A"/>
    <w:rsid w:val="00A0679A"/>
    <w:rsid w:val="00A204BE"/>
    <w:rsid w:val="00A56268"/>
    <w:rsid w:val="00A6595C"/>
    <w:rsid w:val="00A77B61"/>
    <w:rsid w:val="00A81DC9"/>
    <w:rsid w:val="00A8608F"/>
    <w:rsid w:val="00A86455"/>
    <w:rsid w:val="00AB4592"/>
    <w:rsid w:val="00AC1297"/>
    <w:rsid w:val="00AC4035"/>
    <w:rsid w:val="00AE42D1"/>
    <w:rsid w:val="00B06DF8"/>
    <w:rsid w:val="00B14D19"/>
    <w:rsid w:val="00B15613"/>
    <w:rsid w:val="00B2403F"/>
    <w:rsid w:val="00B27AA4"/>
    <w:rsid w:val="00B44271"/>
    <w:rsid w:val="00B52FC1"/>
    <w:rsid w:val="00B84959"/>
    <w:rsid w:val="00B854B1"/>
    <w:rsid w:val="00B90747"/>
    <w:rsid w:val="00BB20A9"/>
    <w:rsid w:val="00BB7D57"/>
    <w:rsid w:val="00BC2333"/>
    <w:rsid w:val="00BD029E"/>
    <w:rsid w:val="00BD5283"/>
    <w:rsid w:val="00BE2A40"/>
    <w:rsid w:val="00BE3288"/>
    <w:rsid w:val="00BF45DD"/>
    <w:rsid w:val="00BF6E02"/>
    <w:rsid w:val="00C110C4"/>
    <w:rsid w:val="00C25819"/>
    <w:rsid w:val="00C25FC9"/>
    <w:rsid w:val="00C3382C"/>
    <w:rsid w:val="00C369AC"/>
    <w:rsid w:val="00C53424"/>
    <w:rsid w:val="00C6524B"/>
    <w:rsid w:val="00C73B70"/>
    <w:rsid w:val="00C76004"/>
    <w:rsid w:val="00C82560"/>
    <w:rsid w:val="00C849EC"/>
    <w:rsid w:val="00C95A0D"/>
    <w:rsid w:val="00CA7205"/>
    <w:rsid w:val="00CD19E0"/>
    <w:rsid w:val="00D16B8B"/>
    <w:rsid w:val="00D42E70"/>
    <w:rsid w:val="00D518D2"/>
    <w:rsid w:val="00D5314F"/>
    <w:rsid w:val="00D7189E"/>
    <w:rsid w:val="00D80A85"/>
    <w:rsid w:val="00D87BBC"/>
    <w:rsid w:val="00DA0786"/>
    <w:rsid w:val="00DA422D"/>
    <w:rsid w:val="00DF091E"/>
    <w:rsid w:val="00E25229"/>
    <w:rsid w:val="00E32AF3"/>
    <w:rsid w:val="00E3614A"/>
    <w:rsid w:val="00E63508"/>
    <w:rsid w:val="00EC2C0C"/>
    <w:rsid w:val="00ED3F0E"/>
    <w:rsid w:val="00EE5994"/>
    <w:rsid w:val="00EF5263"/>
    <w:rsid w:val="00F006BF"/>
    <w:rsid w:val="00F017CB"/>
    <w:rsid w:val="00F33C5D"/>
    <w:rsid w:val="00F377A8"/>
    <w:rsid w:val="00F47712"/>
    <w:rsid w:val="00F6099D"/>
    <w:rsid w:val="00F61C8A"/>
    <w:rsid w:val="00F75C51"/>
    <w:rsid w:val="00F77355"/>
    <w:rsid w:val="00F8413E"/>
    <w:rsid w:val="00F87299"/>
    <w:rsid w:val="00F87A3C"/>
    <w:rsid w:val="00FA0CAC"/>
    <w:rsid w:val="00FA48D7"/>
    <w:rsid w:val="00FB5DB5"/>
    <w:rsid w:val="00FD321F"/>
    <w:rsid w:val="00FE0AD1"/>
    <w:rsid w:val="00FE2B3F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9D934"/>
  <w15:chartTrackingRefBased/>
  <w15:docId w15:val="{05A80C04-E65F-4BF2-8272-07C6C953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10B"/>
    <w:pPr>
      <w:spacing w:after="200" w:line="276" w:lineRule="auto"/>
    </w:pPr>
    <w:rPr>
      <w:rFonts w:ascii="Calibri" w:eastAsia="Times New Roman" w:hAnsi="Calibri" w:cs="Times New Roman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1F310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PT"/>
    </w:rPr>
  </w:style>
  <w:style w:type="paragraph" w:styleId="Cabealho">
    <w:name w:val="header"/>
    <w:basedOn w:val="Normal"/>
    <w:link w:val="CabealhoCarter1"/>
    <w:uiPriority w:val="99"/>
    <w:unhideWhenUsed/>
    <w:rsid w:val="001F310B"/>
    <w:pPr>
      <w:tabs>
        <w:tab w:val="center" w:pos="4252"/>
        <w:tab w:val="right" w:pos="8504"/>
      </w:tabs>
      <w:spacing w:after="0" w:line="240" w:lineRule="auto"/>
    </w:pPr>
    <w:rPr>
      <w:lang w:val="x-none" w:eastAsia="x-none"/>
    </w:rPr>
  </w:style>
  <w:style w:type="character" w:customStyle="1" w:styleId="CabealhoCarter">
    <w:name w:val="Cabeçalho Caráter"/>
    <w:basedOn w:val="Tipodeletrapredefinidodopargrafo"/>
    <w:uiPriority w:val="99"/>
    <w:semiHidden/>
    <w:rsid w:val="001F310B"/>
    <w:rPr>
      <w:rFonts w:ascii="Calibri" w:eastAsia="Times New Roman" w:hAnsi="Calibri" w:cs="Times New Roman"/>
      <w:lang w:eastAsia="pt-PT"/>
    </w:rPr>
  </w:style>
  <w:style w:type="character" w:customStyle="1" w:styleId="CabealhoCarter1">
    <w:name w:val="Cabeçalho Caráter1"/>
    <w:link w:val="Cabealho"/>
    <w:uiPriority w:val="99"/>
    <w:rsid w:val="001F310B"/>
    <w:rPr>
      <w:rFonts w:ascii="Calibri" w:eastAsia="Times New Roman" w:hAnsi="Calibri" w:cs="Times New Roman"/>
      <w:lang w:val="x-none" w:eastAsia="x-none"/>
    </w:rPr>
  </w:style>
  <w:style w:type="character" w:styleId="Hiperligao">
    <w:name w:val="Hyperlink"/>
    <w:uiPriority w:val="99"/>
    <w:unhideWhenUsed/>
    <w:rsid w:val="00F377A8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5557D"/>
    <w:rPr>
      <w:color w:val="605E5C"/>
      <w:shd w:val="clear" w:color="auto" w:fill="E1DFDD"/>
    </w:rPr>
  </w:style>
  <w:style w:type="paragraph" w:styleId="Rodap">
    <w:name w:val="footer"/>
    <w:basedOn w:val="Normal"/>
    <w:link w:val="RodapCarter"/>
    <w:uiPriority w:val="99"/>
    <w:unhideWhenUsed/>
    <w:rsid w:val="008466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6630"/>
    <w:rPr>
      <w:rFonts w:ascii="Calibri" w:eastAsia="Times New Roman" w:hAnsi="Calibri" w:cs="Times New Roman"/>
      <w:lang w:eastAsia="pt-PT"/>
    </w:rPr>
  </w:style>
  <w:style w:type="paragraph" w:styleId="Reviso">
    <w:name w:val="Revision"/>
    <w:hidden/>
    <w:uiPriority w:val="99"/>
    <w:semiHidden/>
    <w:rsid w:val="00ED3F0E"/>
    <w:pPr>
      <w:spacing w:after="0" w:line="240" w:lineRule="auto"/>
    </w:pPr>
    <w:rPr>
      <w:rFonts w:ascii="Calibri" w:eastAsia="Times New Roman" w:hAnsi="Calibri" w:cs="Times New Roman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9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hefsaprova.pt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E8950FE1E5404CAF4A3AF08096022C" ma:contentTypeVersion="0" ma:contentTypeDescription="Create a new document." ma:contentTypeScope="" ma:versionID="4d58f4af26104488f769ef712515d1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8ADC7D-E916-4465-A791-02F246CBBF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AFF286-07C9-44D6-9FCC-EA812E0F97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9D8F06-BD7B-4DEA-92F5-BCE354FDED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688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Antunes</dc:creator>
  <cp:keywords/>
  <dc:description/>
  <cp:lastModifiedBy>Catarina Marques</cp:lastModifiedBy>
  <cp:revision>30</cp:revision>
  <dcterms:created xsi:type="dcterms:W3CDTF">2023-01-20T13:43:00Z</dcterms:created>
  <dcterms:modified xsi:type="dcterms:W3CDTF">2023-01-30T15:48:00Z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0x010100E3E8950FE1E5404CAF4A3AF08096022C</vt:lpwstr>
  </property>
</Properties>
</file>