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0DF54" w14:textId="77777777" w:rsidR="009C2288" w:rsidRPr="00A10016" w:rsidRDefault="009C2288" w:rsidP="00EA0A66">
      <w:pPr>
        <w:tabs>
          <w:tab w:val="left" w:pos="0"/>
          <w:tab w:val="left" w:pos="3119"/>
        </w:tabs>
        <w:spacing w:after="0" w:line="276" w:lineRule="auto"/>
        <w:outlineLvl w:val="0"/>
        <w:rPr>
          <w:rFonts w:ascii="Arial" w:hAnsi="Arial" w:cs="Arial"/>
          <w:color w:val="808285"/>
          <w:sz w:val="22"/>
          <w:lang w:val="en-US"/>
        </w:rPr>
      </w:pPr>
    </w:p>
    <w:p w14:paraId="74948A34" w14:textId="77777777" w:rsidR="009C2288" w:rsidRPr="00A10016" w:rsidRDefault="009C2288" w:rsidP="00EA0A66">
      <w:pPr>
        <w:tabs>
          <w:tab w:val="left" w:pos="0"/>
          <w:tab w:val="left" w:pos="3119"/>
        </w:tabs>
        <w:spacing w:after="0" w:line="276" w:lineRule="auto"/>
        <w:outlineLvl w:val="0"/>
        <w:rPr>
          <w:rFonts w:ascii="Arial" w:hAnsi="Arial" w:cs="Arial"/>
          <w:color w:val="808285"/>
          <w:sz w:val="22"/>
          <w:lang w:val="en-US"/>
        </w:rPr>
      </w:pPr>
    </w:p>
    <w:p w14:paraId="0186F44A" w14:textId="77777777" w:rsidR="009C2288" w:rsidRPr="00A10016" w:rsidRDefault="009C2288" w:rsidP="00EA0A66">
      <w:pPr>
        <w:tabs>
          <w:tab w:val="left" w:pos="0"/>
          <w:tab w:val="left" w:pos="3119"/>
        </w:tabs>
        <w:spacing w:after="0" w:line="276" w:lineRule="auto"/>
        <w:outlineLvl w:val="0"/>
        <w:rPr>
          <w:rFonts w:ascii="Arial" w:hAnsi="Arial" w:cs="Arial"/>
          <w:color w:val="808285"/>
          <w:sz w:val="22"/>
          <w:lang w:val="en-US"/>
        </w:rPr>
      </w:pPr>
    </w:p>
    <w:p w14:paraId="7232BE18" w14:textId="77777777" w:rsidR="006C5E33" w:rsidRPr="00A10016" w:rsidRDefault="006C5E33" w:rsidP="00EA0A66">
      <w:pPr>
        <w:tabs>
          <w:tab w:val="left" w:pos="0"/>
          <w:tab w:val="left" w:pos="3119"/>
        </w:tabs>
        <w:spacing w:after="0" w:line="276" w:lineRule="auto"/>
        <w:outlineLvl w:val="0"/>
        <w:rPr>
          <w:rFonts w:ascii="Arial" w:hAnsi="Arial" w:cs="Arial"/>
          <w:color w:val="808285"/>
          <w:sz w:val="22"/>
          <w:lang w:val="en-US"/>
        </w:rPr>
      </w:pPr>
    </w:p>
    <w:p w14:paraId="465AF2B5" w14:textId="77777777" w:rsidR="006C5E33" w:rsidRPr="00A10016" w:rsidRDefault="006C5E33" w:rsidP="00EA0A66">
      <w:pPr>
        <w:tabs>
          <w:tab w:val="left" w:pos="0"/>
          <w:tab w:val="left" w:pos="3119"/>
        </w:tabs>
        <w:spacing w:after="0" w:line="276" w:lineRule="auto"/>
        <w:outlineLvl w:val="0"/>
        <w:rPr>
          <w:rFonts w:ascii="Arial" w:hAnsi="Arial" w:cs="Arial"/>
          <w:color w:val="808285"/>
          <w:sz w:val="22"/>
          <w:lang w:val="en-US"/>
        </w:rPr>
      </w:pPr>
    </w:p>
    <w:p w14:paraId="57AE16B7" w14:textId="3CDF4972" w:rsidR="00AA0DCB" w:rsidRPr="00A10016" w:rsidRDefault="00A10016" w:rsidP="00A10016">
      <w:pPr>
        <w:spacing w:after="0" w:line="276" w:lineRule="auto"/>
        <w:jc w:val="both"/>
        <w:outlineLvl w:val="0"/>
        <w:rPr>
          <w:rFonts w:ascii="Arial" w:hAnsi="Arial" w:cs="Arial"/>
          <w:color w:val="808080" w:themeColor="background1" w:themeShade="80"/>
          <w:sz w:val="22"/>
          <w:lang w:val="en-US"/>
        </w:rPr>
      </w:pPr>
      <w:r w:rsidRPr="00A10016">
        <w:rPr>
          <w:rFonts w:ascii="Arial" w:hAnsi="Arial" w:cs="Arial"/>
          <w:color w:val="808080" w:themeColor="background1" w:themeShade="80"/>
          <w:sz w:val="22"/>
          <w:lang w:val="en-US"/>
        </w:rPr>
        <w:t xml:space="preserve">Warsaw, </w:t>
      </w:r>
      <w:r w:rsidR="00F34E67">
        <w:rPr>
          <w:rFonts w:ascii="Arial" w:hAnsi="Arial" w:cs="Arial"/>
          <w:color w:val="808080" w:themeColor="background1" w:themeShade="80"/>
          <w:sz w:val="22"/>
          <w:lang w:val="en-US"/>
        </w:rPr>
        <w:t>February</w:t>
      </w:r>
      <w:r>
        <w:rPr>
          <w:rFonts w:ascii="Arial" w:hAnsi="Arial" w:cs="Arial"/>
          <w:color w:val="808080" w:themeColor="background1" w:themeShade="80"/>
          <w:sz w:val="22"/>
          <w:lang w:val="en-US"/>
        </w:rPr>
        <w:t xml:space="preserve"> </w:t>
      </w:r>
      <w:r w:rsidR="00F34E67">
        <w:rPr>
          <w:rFonts w:ascii="Arial" w:hAnsi="Arial" w:cs="Arial"/>
          <w:color w:val="808080" w:themeColor="background1" w:themeShade="80"/>
          <w:sz w:val="22"/>
          <w:lang w:val="en-US"/>
        </w:rPr>
        <w:t>06</w:t>
      </w:r>
      <w:r>
        <w:rPr>
          <w:rFonts w:ascii="Arial" w:hAnsi="Arial" w:cs="Arial"/>
          <w:color w:val="808080" w:themeColor="background1" w:themeShade="80"/>
          <w:sz w:val="22"/>
          <w:lang w:val="en-US"/>
        </w:rPr>
        <w:t xml:space="preserve">, </w:t>
      </w:r>
      <w:r w:rsidR="00687992" w:rsidRPr="00A10016">
        <w:rPr>
          <w:rFonts w:ascii="Arial" w:hAnsi="Arial" w:cs="Arial"/>
          <w:color w:val="808080" w:themeColor="background1" w:themeShade="80"/>
          <w:sz w:val="22"/>
          <w:lang w:val="en-US"/>
        </w:rPr>
        <w:t>2023</w:t>
      </w:r>
    </w:p>
    <w:p w14:paraId="5ABB7B44" w14:textId="01164259" w:rsidR="003554DD" w:rsidRPr="00A10016" w:rsidRDefault="003554DD" w:rsidP="003554DD">
      <w:pPr>
        <w:spacing w:after="0" w:line="276" w:lineRule="auto"/>
        <w:jc w:val="both"/>
        <w:outlineLvl w:val="0"/>
        <w:rPr>
          <w:rFonts w:ascii="Arial" w:hAnsi="Arial" w:cs="Arial"/>
          <w:color w:val="808080" w:themeColor="background1" w:themeShade="80"/>
          <w:sz w:val="22"/>
          <w:lang w:val="en-US"/>
        </w:rPr>
      </w:pPr>
    </w:p>
    <w:p w14:paraId="4CAA5973" w14:textId="77777777" w:rsidR="00AA0DCB" w:rsidRPr="00A10016" w:rsidRDefault="00A10016">
      <w:pPr>
        <w:spacing w:after="0" w:line="276" w:lineRule="auto"/>
        <w:jc w:val="both"/>
        <w:outlineLvl w:val="0"/>
        <w:rPr>
          <w:rFonts w:ascii="Arial" w:hAnsi="Arial" w:cs="Arial"/>
          <w:color w:val="808080" w:themeColor="background1" w:themeShade="80"/>
          <w:sz w:val="22"/>
          <w:lang w:val="en-US"/>
        </w:rPr>
      </w:pPr>
      <w:r w:rsidRPr="00A10016">
        <w:rPr>
          <w:rFonts w:ascii="Arial" w:hAnsi="Arial" w:cs="Arial"/>
          <w:color w:val="808080" w:themeColor="background1" w:themeShade="80"/>
          <w:sz w:val="22"/>
          <w:lang w:val="en-US"/>
        </w:rPr>
        <w:t>Press Release</w:t>
      </w:r>
    </w:p>
    <w:p w14:paraId="271A84A7" w14:textId="77777777" w:rsidR="001574E3" w:rsidRPr="00A10016" w:rsidRDefault="001574E3" w:rsidP="003554DD">
      <w:pPr>
        <w:spacing w:after="0" w:line="276" w:lineRule="auto"/>
        <w:jc w:val="both"/>
        <w:outlineLvl w:val="0"/>
        <w:rPr>
          <w:rFonts w:ascii="Arial" w:hAnsi="Arial" w:cs="Arial"/>
          <w:color w:val="808080" w:themeColor="background1" w:themeShade="80"/>
          <w:sz w:val="22"/>
          <w:lang w:val="en-US"/>
        </w:rPr>
      </w:pPr>
    </w:p>
    <w:p w14:paraId="3E366AFE" w14:textId="0D9B0C77" w:rsidR="00AA0DCB" w:rsidRPr="00A10016" w:rsidRDefault="00A10016">
      <w:pPr>
        <w:spacing w:after="0" w:line="276" w:lineRule="auto"/>
        <w:jc w:val="center"/>
        <w:outlineLvl w:val="0"/>
        <w:rPr>
          <w:rFonts w:ascii="Arial" w:hAnsi="Arial" w:cs="Arial"/>
          <w:b/>
          <w:bCs/>
          <w:color w:val="808080" w:themeColor="background1" w:themeShade="80"/>
          <w:sz w:val="22"/>
          <w:lang w:val="en-US"/>
        </w:rPr>
      </w:pPr>
      <w:r w:rsidRPr="00A10016">
        <w:rPr>
          <w:rFonts w:ascii="Arial" w:hAnsi="Arial" w:cs="Arial"/>
          <w:b/>
          <w:bCs/>
          <w:color w:val="808080" w:themeColor="background1" w:themeShade="80"/>
          <w:sz w:val="28"/>
          <w:szCs w:val="28"/>
          <w:lang w:val="en-US"/>
        </w:rPr>
        <w:t xml:space="preserve">Patron Capital </w:t>
      </w:r>
      <w:r w:rsidR="00C40843">
        <w:rPr>
          <w:rFonts w:ascii="Arial" w:hAnsi="Arial" w:cs="Arial"/>
          <w:b/>
          <w:bCs/>
          <w:color w:val="808080" w:themeColor="background1" w:themeShade="80"/>
          <w:sz w:val="28"/>
          <w:szCs w:val="28"/>
          <w:lang w:val="en-US"/>
        </w:rPr>
        <w:t xml:space="preserve">and 7R </w:t>
      </w:r>
      <w:r w:rsidRPr="00A10016">
        <w:rPr>
          <w:rFonts w:ascii="Arial" w:hAnsi="Arial" w:cs="Arial"/>
          <w:b/>
          <w:bCs/>
          <w:color w:val="808080" w:themeColor="background1" w:themeShade="80"/>
          <w:sz w:val="28"/>
          <w:szCs w:val="28"/>
          <w:lang w:val="en-US"/>
        </w:rPr>
        <w:t xml:space="preserve">sold warehouse project in </w:t>
      </w:r>
      <w:proofErr w:type="spellStart"/>
      <w:proofErr w:type="gramStart"/>
      <w:r w:rsidRPr="00A10016">
        <w:rPr>
          <w:rFonts w:ascii="Arial" w:hAnsi="Arial" w:cs="Arial"/>
          <w:b/>
          <w:bCs/>
          <w:color w:val="808080" w:themeColor="background1" w:themeShade="80"/>
          <w:sz w:val="28"/>
          <w:szCs w:val="28"/>
          <w:lang w:val="en-US"/>
        </w:rPr>
        <w:t>Goleniów</w:t>
      </w:r>
      <w:proofErr w:type="spellEnd"/>
      <w:proofErr w:type="gramEnd"/>
    </w:p>
    <w:p w14:paraId="48B0DD27" w14:textId="77777777" w:rsidR="003D2B5B" w:rsidRPr="00A10016" w:rsidRDefault="003D2B5B" w:rsidP="0016240C">
      <w:pPr>
        <w:spacing w:after="0" w:line="276" w:lineRule="auto"/>
        <w:jc w:val="both"/>
        <w:outlineLvl w:val="0"/>
        <w:rPr>
          <w:rFonts w:ascii="Arial" w:hAnsi="Arial" w:cs="Arial"/>
          <w:b/>
          <w:bCs/>
          <w:color w:val="808080" w:themeColor="background1" w:themeShade="80"/>
          <w:sz w:val="22"/>
          <w:lang w:val="en-US"/>
        </w:rPr>
      </w:pPr>
    </w:p>
    <w:p w14:paraId="48B3606C" w14:textId="57CB8B04" w:rsidR="00AA0DCB" w:rsidRPr="00A10016" w:rsidRDefault="00C40843">
      <w:pPr>
        <w:spacing w:after="0" w:line="276" w:lineRule="auto"/>
        <w:jc w:val="both"/>
        <w:outlineLvl w:val="0"/>
        <w:rPr>
          <w:rFonts w:ascii="Arial" w:hAnsi="Arial" w:cs="Arial"/>
          <w:b/>
          <w:bCs/>
          <w:color w:val="808080" w:themeColor="background1" w:themeShade="80"/>
          <w:sz w:val="22"/>
          <w:lang w:val="en-US"/>
        </w:rPr>
      </w:pPr>
      <w:r w:rsidRPr="00C40843">
        <w:rPr>
          <w:rFonts w:ascii="Arial" w:hAnsi="Arial" w:cs="Arial"/>
          <w:b/>
          <w:bCs/>
          <w:color w:val="808080" w:themeColor="background1" w:themeShade="80"/>
          <w:sz w:val="22"/>
          <w:lang w:val="en-US"/>
        </w:rPr>
        <w:t xml:space="preserve">Patron Capital, the pan-European institutional investor focused on property-backed investments, in partnership with 7R, a developer specializing in the construction of high-quality warehouses have announced the sale of an approximately 30,000 sqm logistics asset in </w:t>
      </w:r>
      <w:proofErr w:type="spellStart"/>
      <w:r w:rsidRPr="00C40843">
        <w:rPr>
          <w:rFonts w:ascii="Arial" w:hAnsi="Arial" w:cs="Arial"/>
          <w:b/>
          <w:bCs/>
          <w:color w:val="808080" w:themeColor="background1" w:themeShade="80"/>
          <w:sz w:val="22"/>
          <w:lang w:val="en-US"/>
        </w:rPr>
        <w:t>Goleniów</w:t>
      </w:r>
      <w:proofErr w:type="spellEnd"/>
      <w:r w:rsidRPr="00C40843">
        <w:rPr>
          <w:rFonts w:ascii="Arial" w:hAnsi="Arial" w:cs="Arial"/>
          <w:b/>
          <w:bCs/>
          <w:color w:val="808080" w:themeColor="background1" w:themeShade="80"/>
          <w:sz w:val="22"/>
          <w:lang w:val="en-US"/>
        </w:rPr>
        <w:t>, Poland to an undisclosed institutional investor for €22m</w:t>
      </w:r>
      <w:r w:rsidR="00A10016" w:rsidRPr="00A10016">
        <w:rPr>
          <w:rFonts w:ascii="Arial" w:hAnsi="Arial" w:cs="Arial"/>
          <w:b/>
          <w:bCs/>
          <w:color w:val="808080" w:themeColor="background1" w:themeShade="80"/>
          <w:sz w:val="22"/>
          <w:lang w:val="en-US"/>
        </w:rPr>
        <w:t>.</w:t>
      </w:r>
    </w:p>
    <w:p w14:paraId="67068DBA" w14:textId="77777777" w:rsidR="002623CD" w:rsidRPr="00A10016" w:rsidRDefault="002623CD" w:rsidP="0016240C">
      <w:pPr>
        <w:spacing w:after="0" w:line="276" w:lineRule="auto"/>
        <w:jc w:val="both"/>
        <w:outlineLvl w:val="0"/>
        <w:rPr>
          <w:rFonts w:ascii="Arial" w:hAnsi="Arial" w:cs="Arial"/>
          <w:b/>
          <w:bCs/>
          <w:color w:val="808080" w:themeColor="background1" w:themeShade="80"/>
          <w:sz w:val="22"/>
          <w:lang w:val="en-US"/>
        </w:rPr>
      </w:pPr>
    </w:p>
    <w:p w14:paraId="2486FA62" w14:textId="604F0BFC" w:rsidR="00AA0DCB" w:rsidRDefault="008E6131" w:rsidP="001B13B6">
      <w:pPr>
        <w:spacing w:after="0" w:line="276" w:lineRule="auto"/>
        <w:jc w:val="both"/>
        <w:outlineLvl w:val="0"/>
        <w:rPr>
          <w:rFonts w:ascii="Arial" w:hAnsi="Arial" w:cs="Arial"/>
          <w:color w:val="808080" w:themeColor="background1" w:themeShade="80"/>
          <w:sz w:val="22"/>
          <w:lang w:val="en-US"/>
        </w:rPr>
      </w:pPr>
      <w:r w:rsidRPr="008E6131">
        <w:rPr>
          <w:rFonts w:ascii="Arial" w:hAnsi="Arial" w:cs="Arial"/>
          <w:color w:val="808080" w:themeColor="background1" w:themeShade="80"/>
          <w:sz w:val="22"/>
          <w:lang w:val="en-US"/>
        </w:rPr>
        <w:t xml:space="preserve">Built for </w:t>
      </w:r>
      <w:proofErr w:type="spellStart"/>
      <w:r w:rsidRPr="008E6131">
        <w:rPr>
          <w:rFonts w:ascii="Arial" w:hAnsi="Arial" w:cs="Arial"/>
          <w:color w:val="808080" w:themeColor="background1" w:themeShade="80"/>
          <w:sz w:val="22"/>
          <w:lang w:val="en-US"/>
        </w:rPr>
        <w:t>Hultafors</w:t>
      </w:r>
      <w:proofErr w:type="spellEnd"/>
      <w:r w:rsidRPr="008E6131">
        <w:rPr>
          <w:rFonts w:ascii="Arial" w:hAnsi="Arial" w:cs="Arial"/>
          <w:color w:val="808080" w:themeColor="background1" w:themeShade="80"/>
          <w:sz w:val="22"/>
          <w:lang w:val="en-US"/>
        </w:rPr>
        <w:t xml:space="preserve"> Group in 2021 on a ‘build-to-suit’ basis, as part of a JV between 7R and Patron Capital this modern, Grade A, environmentally friendly warehouse is located close to the Polish-German border in </w:t>
      </w:r>
      <w:proofErr w:type="spellStart"/>
      <w:r w:rsidRPr="008E6131">
        <w:rPr>
          <w:rFonts w:ascii="Arial" w:hAnsi="Arial" w:cs="Arial"/>
          <w:color w:val="808080" w:themeColor="background1" w:themeShade="80"/>
          <w:sz w:val="22"/>
          <w:lang w:val="en-US"/>
        </w:rPr>
        <w:t>Goleniów</w:t>
      </w:r>
      <w:proofErr w:type="spellEnd"/>
      <w:r w:rsidRPr="008E6131">
        <w:rPr>
          <w:rFonts w:ascii="Arial" w:hAnsi="Arial" w:cs="Arial"/>
          <w:color w:val="808080" w:themeColor="background1" w:themeShade="80"/>
          <w:sz w:val="22"/>
          <w:lang w:val="en-US"/>
        </w:rPr>
        <w:t xml:space="preserve"> near Szczecin, Poland’s seventh-largest city known for its major seaport that connects with the Baltic Sea</w:t>
      </w:r>
      <w:r w:rsidR="00450B40">
        <w:rPr>
          <w:rFonts w:ascii="Arial" w:hAnsi="Arial" w:cs="Arial"/>
          <w:color w:val="808080" w:themeColor="background1" w:themeShade="80"/>
          <w:sz w:val="22"/>
          <w:lang w:val="en-US"/>
        </w:rPr>
        <w:t xml:space="preserve">. </w:t>
      </w:r>
    </w:p>
    <w:p w14:paraId="538BB244" w14:textId="3142ADE0" w:rsidR="00450B40" w:rsidRDefault="00450B40" w:rsidP="001B13B6">
      <w:pPr>
        <w:spacing w:after="0" w:line="276" w:lineRule="auto"/>
        <w:jc w:val="both"/>
        <w:outlineLvl w:val="0"/>
        <w:rPr>
          <w:rFonts w:ascii="Arial" w:hAnsi="Arial" w:cs="Arial"/>
          <w:color w:val="808080" w:themeColor="background1" w:themeShade="80"/>
          <w:sz w:val="22"/>
          <w:lang w:val="en-US"/>
        </w:rPr>
      </w:pPr>
    </w:p>
    <w:p w14:paraId="56B91CBE" w14:textId="77777777" w:rsidR="00450B40" w:rsidRPr="00A10016" w:rsidRDefault="00450B40" w:rsidP="00450B40">
      <w:pPr>
        <w:spacing w:after="0" w:line="276" w:lineRule="auto"/>
        <w:jc w:val="both"/>
        <w:outlineLvl w:val="0"/>
        <w:rPr>
          <w:rFonts w:ascii="Arial" w:hAnsi="Arial" w:cs="Arial"/>
          <w:color w:val="808080" w:themeColor="background1" w:themeShade="80"/>
          <w:sz w:val="22"/>
          <w:lang w:val="en-US"/>
        </w:rPr>
      </w:pPr>
      <w:r w:rsidRPr="002F47B6">
        <w:rPr>
          <w:rFonts w:ascii="Arial" w:hAnsi="Arial" w:cs="Arial"/>
          <w:color w:val="808080" w:themeColor="background1" w:themeShade="80"/>
          <w:sz w:val="22"/>
          <w:lang w:val="en-US"/>
        </w:rPr>
        <w:t xml:space="preserve">The warehouse is a high-tech building equipped with an </w:t>
      </w:r>
      <w:proofErr w:type="spellStart"/>
      <w:r w:rsidRPr="002F47B6">
        <w:rPr>
          <w:rFonts w:ascii="Arial" w:hAnsi="Arial" w:cs="Arial"/>
          <w:color w:val="808080" w:themeColor="background1" w:themeShade="80"/>
          <w:sz w:val="22"/>
          <w:lang w:val="en-US"/>
        </w:rPr>
        <w:t>AutoStore</w:t>
      </w:r>
      <w:proofErr w:type="spellEnd"/>
      <w:r w:rsidRPr="002F47B6">
        <w:rPr>
          <w:rFonts w:ascii="Arial" w:hAnsi="Arial" w:cs="Arial"/>
          <w:color w:val="808080" w:themeColor="background1" w:themeShade="80"/>
          <w:sz w:val="22"/>
          <w:lang w:val="en-US"/>
        </w:rPr>
        <w:t xml:space="preserve"> system. The facility is powered in part by photovoltaic panels </w:t>
      </w:r>
      <w:proofErr w:type="gramStart"/>
      <w:r w:rsidRPr="002F47B6">
        <w:rPr>
          <w:rFonts w:ascii="Arial" w:hAnsi="Arial" w:cs="Arial"/>
          <w:color w:val="808080" w:themeColor="background1" w:themeShade="80"/>
          <w:sz w:val="22"/>
          <w:lang w:val="en-US"/>
        </w:rPr>
        <w:t>and also</w:t>
      </w:r>
      <w:proofErr w:type="gramEnd"/>
      <w:r w:rsidRPr="002F47B6">
        <w:rPr>
          <w:rFonts w:ascii="Arial" w:hAnsi="Arial" w:cs="Arial"/>
          <w:color w:val="808080" w:themeColor="background1" w:themeShade="80"/>
          <w:sz w:val="22"/>
          <w:lang w:val="en-US"/>
        </w:rPr>
        <w:t xml:space="preserve"> has charging stations for electric cars. The building has been environmentally certified under the BREEAM system at the "Very Good" level.</w:t>
      </w:r>
    </w:p>
    <w:p w14:paraId="0D3D7397" w14:textId="098816B0" w:rsidR="00285AE6" w:rsidRPr="00A10016" w:rsidRDefault="00285AE6" w:rsidP="00687992">
      <w:pPr>
        <w:spacing w:after="0" w:line="276" w:lineRule="auto"/>
        <w:jc w:val="both"/>
        <w:outlineLvl w:val="0"/>
        <w:rPr>
          <w:rFonts w:ascii="Arial" w:hAnsi="Arial" w:cs="Arial"/>
          <w:color w:val="808080" w:themeColor="background1" w:themeShade="80"/>
          <w:sz w:val="22"/>
          <w:lang w:val="en-US"/>
        </w:rPr>
      </w:pPr>
    </w:p>
    <w:p w14:paraId="694051B3" w14:textId="2EE6ACBD" w:rsidR="00AA0DCB" w:rsidRPr="00A10016" w:rsidRDefault="00201D97" w:rsidP="00A10016">
      <w:pPr>
        <w:spacing w:after="0" w:line="276" w:lineRule="auto"/>
        <w:jc w:val="both"/>
        <w:outlineLvl w:val="0"/>
        <w:rPr>
          <w:rFonts w:ascii="Arial" w:hAnsi="Arial" w:cs="Arial"/>
          <w:color w:val="808080" w:themeColor="background1" w:themeShade="80"/>
          <w:sz w:val="22"/>
          <w:lang w:val="en-US"/>
        </w:rPr>
      </w:pPr>
      <w:r w:rsidRPr="00201D97">
        <w:rPr>
          <w:rFonts w:ascii="Arial" w:hAnsi="Arial" w:cs="Arial"/>
          <w:i/>
          <w:iCs/>
          <w:color w:val="808080" w:themeColor="background1" w:themeShade="80"/>
          <w:sz w:val="22"/>
          <w:lang w:val="en-US"/>
        </w:rPr>
        <w:t xml:space="preserve">“The completion of this deal demonstrates that despite the economic uncertainty we have seen over the last 12-months, investor appetite for modern, well-located energy efficient European logistics assets remains robust. Our longstanding team with their responsible investment focus and creative approach has played a key role in the success of this asset, and we know this will continue to be the case on new and existing projects as we work to provide exceptional value to our investors in 2023 and beyond,” says </w:t>
      </w:r>
      <w:r w:rsidRPr="00371357">
        <w:rPr>
          <w:rFonts w:ascii="Arial" w:hAnsi="Arial" w:cs="Arial"/>
          <w:b/>
          <w:bCs/>
          <w:color w:val="808080" w:themeColor="background1" w:themeShade="80"/>
          <w:sz w:val="22"/>
          <w:lang w:val="en-US"/>
        </w:rPr>
        <w:t xml:space="preserve">Wiktor Lesinski, </w:t>
      </w:r>
      <w:bookmarkStart w:id="0" w:name="_Hlk126324008"/>
      <w:r w:rsidRPr="00371357">
        <w:rPr>
          <w:rFonts w:ascii="Arial" w:hAnsi="Arial" w:cs="Arial"/>
          <w:b/>
          <w:bCs/>
          <w:color w:val="808080" w:themeColor="background1" w:themeShade="80"/>
          <w:sz w:val="22"/>
          <w:lang w:val="en-US"/>
        </w:rPr>
        <w:t>Investment Director</w:t>
      </w:r>
      <w:bookmarkEnd w:id="0"/>
      <w:r w:rsidRPr="00371357">
        <w:rPr>
          <w:rFonts w:ascii="Arial" w:hAnsi="Arial" w:cs="Arial"/>
          <w:b/>
          <w:bCs/>
          <w:color w:val="808080" w:themeColor="background1" w:themeShade="80"/>
          <w:sz w:val="22"/>
          <w:lang w:val="en-US"/>
        </w:rPr>
        <w:t xml:space="preserve"> at Patron Capital.</w:t>
      </w:r>
    </w:p>
    <w:p w14:paraId="0FF99FB5" w14:textId="77777777" w:rsidR="00285AE6" w:rsidRPr="00A10016" w:rsidRDefault="00285AE6" w:rsidP="00687992">
      <w:pPr>
        <w:spacing w:after="0" w:line="276" w:lineRule="auto"/>
        <w:jc w:val="both"/>
        <w:outlineLvl w:val="0"/>
        <w:rPr>
          <w:rFonts w:ascii="Arial" w:hAnsi="Arial" w:cs="Arial"/>
          <w:color w:val="808080" w:themeColor="background1" w:themeShade="80"/>
          <w:sz w:val="22"/>
          <w:lang w:val="en-US"/>
        </w:rPr>
      </w:pPr>
    </w:p>
    <w:p w14:paraId="638B2088" w14:textId="2403C537" w:rsidR="00AA0DCB" w:rsidRPr="00A10016" w:rsidRDefault="002514A9" w:rsidP="001B13B6">
      <w:pPr>
        <w:spacing w:after="0" w:line="276" w:lineRule="auto"/>
        <w:jc w:val="both"/>
        <w:outlineLvl w:val="0"/>
        <w:rPr>
          <w:rFonts w:ascii="Arial" w:hAnsi="Arial" w:cs="Arial"/>
          <w:color w:val="808080" w:themeColor="background1" w:themeShade="80"/>
          <w:sz w:val="22"/>
          <w:lang w:val="en-US"/>
        </w:rPr>
      </w:pPr>
      <w:r>
        <w:rPr>
          <w:rFonts w:ascii="Arial" w:hAnsi="Arial" w:cs="Arial"/>
          <w:i/>
          <w:iCs/>
          <w:color w:val="808080" w:themeColor="background1" w:themeShade="80"/>
          <w:sz w:val="22"/>
          <w:lang w:val="en-US"/>
        </w:rPr>
        <w:t>“</w:t>
      </w:r>
      <w:r w:rsidR="002A6BC7" w:rsidRPr="00A10016">
        <w:rPr>
          <w:rFonts w:ascii="Arial" w:hAnsi="Arial" w:cs="Arial"/>
          <w:i/>
          <w:iCs/>
          <w:color w:val="808080" w:themeColor="background1" w:themeShade="80"/>
          <w:sz w:val="22"/>
          <w:lang w:val="en-US"/>
        </w:rPr>
        <w:t xml:space="preserve">We are seeing </w:t>
      </w:r>
      <w:r w:rsidR="005B53C0" w:rsidRPr="00A10016">
        <w:rPr>
          <w:rFonts w:ascii="Arial" w:hAnsi="Arial" w:cs="Arial"/>
          <w:i/>
          <w:iCs/>
          <w:color w:val="808080" w:themeColor="background1" w:themeShade="80"/>
          <w:sz w:val="22"/>
          <w:lang w:val="en-US"/>
        </w:rPr>
        <w:t xml:space="preserve">increasing </w:t>
      </w:r>
      <w:r w:rsidR="002A6BC7" w:rsidRPr="00A10016">
        <w:rPr>
          <w:rFonts w:ascii="Arial" w:hAnsi="Arial" w:cs="Arial"/>
          <w:i/>
          <w:iCs/>
          <w:color w:val="808080" w:themeColor="background1" w:themeShade="80"/>
          <w:sz w:val="22"/>
          <w:lang w:val="en-US"/>
        </w:rPr>
        <w:t xml:space="preserve">interest from investment funds in high-quality projects that offer environmentally friendly solutions </w:t>
      </w:r>
      <w:r w:rsidR="00E75793" w:rsidRPr="00A10016">
        <w:rPr>
          <w:rFonts w:ascii="Arial" w:hAnsi="Arial" w:cs="Arial"/>
          <w:i/>
          <w:iCs/>
          <w:color w:val="808080" w:themeColor="background1" w:themeShade="80"/>
          <w:sz w:val="22"/>
          <w:lang w:val="en-US"/>
        </w:rPr>
        <w:t xml:space="preserve">with a visible reduction </w:t>
      </w:r>
      <w:r w:rsidR="00875B02" w:rsidRPr="00A10016">
        <w:rPr>
          <w:rFonts w:ascii="Arial" w:hAnsi="Arial" w:cs="Arial"/>
          <w:i/>
          <w:iCs/>
          <w:color w:val="808080" w:themeColor="background1" w:themeShade="80"/>
          <w:sz w:val="22"/>
          <w:lang w:val="en-US"/>
        </w:rPr>
        <w:t xml:space="preserve">in </w:t>
      </w:r>
      <w:r w:rsidR="0091042B" w:rsidRPr="00A10016">
        <w:rPr>
          <w:rFonts w:ascii="Arial" w:hAnsi="Arial" w:cs="Arial"/>
          <w:i/>
          <w:iCs/>
          <w:color w:val="808080" w:themeColor="background1" w:themeShade="80"/>
          <w:sz w:val="22"/>
          <w:lang w:val="en-US"/>
        </w:rPr>
        <w:t xml:space="preserve">energy consumption </w:t>
      </w:r>
      <w:r w:rsidR="00875B02" w:rsidRPr="00A10016">
        <w:rPr>
          <w:rFonts w:ascii="Arial" w:hAnsi="Arial" w:cs="Arial"/>
          <w:i/>
          <w:iCs/>
          <w:color w:val="808080" w:themeColor="background1" w:themeShade="80"/>
          <w:sz w:val="22"/>
          <w:lang w:val="en-US"/>
        </w:rPr>
        <w:t xml:space="preserve">and </w:t>
      </w:r>
      <w:r w:rsidR="0094326A" w:rsidRPr="00A10016">
        <w:rPr>
          <w:rFonts w:ascii="Arial" w:hAnsi="Arial" w:cs="Arial"/>
          <w:i/>
          <w:iCs/>
          <w:color w:val="808080" w:themeColor="background1" w:themeShade="80"/>
          <w:sz w:val="22"/>
          <w:lang w:val="en-US"/>
        </w:rPr>
        <w:t>a concomitant reduction in carbon footprint</w:t>
      </w:r>
      <w:r w:rsidR="002A6BC7" w:rsidRPr="00A10016">
        <w:rPr>
          <w:rFonts w:ascii="Arial" w:hAnsi="Arial" w:cs="Arial"/>
          <w:i/>
          <w:iCs/>
          <w:color w:val="808080" w:themeColor="background1" w:themeShade="80"/>
          <w:sz w:val="22"/>
          <w:lang w:val="en-US"/>
        </w:rPr>
        <w:t xml:space="preserve">. The warehouse in </w:t>
      </w:r>
      <w:proofErr w:type="spellStart"/>
      <w:r w:rsidR="002A6BC7" w:rsidRPr="00A10016">
        <w:rPr>
          <w:rFonts w:ascii="Arial" w:hAnsi="Arial" w:cs="Arial"/>
          <w:i/>
          <w:iCs/>
          <w:color w:val="808080" w:themeColor="background1" w:themeShade="80"/>
          <w:sz w:val="22"/>
          <w:lang w:val="en-US"/>
        </w:rPr>
        <w:t>Goleniow</w:t>
      </w:r>
      <w:proofErr w:type="spellEnd"/>
      <w:r w:rsidR="002A6BC7" w:rsidRPr="00A10016">
        <w:rPr>
          <w:rFonts w:ascii="Arial" w:hAnsi="Arial" w:cs="Arial"/>
          <w:i/>
          <w:iCs/>
          <w:color w:val="808080" w:themeColor="background1" w:themeShade="80"/>
          <w:sz w:val="22"/>
          <w:lang w:val="en-US"/>
        </w:rPr>
        <w:t xml:space="preserve"> </w:t>
      </w:r>
      <w:r w:rsidR="00285AE6" w:rsidRPr="00A10016">
        <w:rPr>
          <w:rFonts w:ascii="Arial" w:hAnsi="Arial" w:cs="Arial"/>
          <w:i/>
          <w:iCs/>
          <w:color w:val="808080" w:themeColor="background1" w:themeShade="80"/>
          <w:sz w:val="22"/>
          <w:lang w:val="en-US"/>
        </w:rPr>
        <w:t>has met these expectations</w:t>
      </w:r>
      <w:r w:rsidR="008B4A25" w:rsidRPr="00A10016">
        <w:rPr>
          <w:rFonts w:ascii="Arial" w:hAnsi="Arial" w:cs="Arial"/>
          <w:i/>
          <w:iCs/>
          <w:color w:val="808080" w:themeColor="background1" w:themeShade="80"/>
          <w:sz w:val="22"/>
          <w:lang w:val="en-US"/>
        </w:rPr>
        <w:t xml:space="preserve">. </w:t>
      </w:r>
      <w:r w:rsidR="002A6BC7" w:rsidRPr="00A10016">
        <w:rPr>
          <w:rFonts w:ascii="Arial" w:hAnsi="Arial" w:cs="Arial"/>
          <w:i/>
          <w:iCs/>
          <w:color w:val="808080" w:themeColor="background1" w:themeShade="80"/>
          <w:sz w:val="22"/>
          <w:lang w:val="en-US"/>
        </w:rPr>
        <w:t xml:space="preserve">It is a technologically advanced, environmentally friendly, first-class project. We are pleased that together with our partner Patron Capital we were able to offer the buyer a property that meets the highest market </w:t>
      </w:r>
      <w:r w:rsidR="00EC7899" w:rsidRPr="00A10016">
        <w:rPr>
          <w:rFonts w:ascii="Arial" w:hAnsi="Arial" w:cs="Arial"/>
          <w:i/>
          <w:iCs/>
          <w:color w:val="808080" w:themeColor="background1" w:themeShade="80"/>
          <w:sz w:val="22"/>
          <w:lang w:val="en-US"/>
        </w:rPr>
        <w:t>standards</w:t>
      </w:r>
      <w:r w:rsidR="001B13B6" w:rsidRPr="00A10016">
        <w:rPr>
          <w:rFonts w:ascii="Arial" w:hAnsi="Arial" w:cs="Arial"/>
          <w:b/>
          <w:bCs/>
          <w:i/>
          <w:iCs/>
          <w:color w:val="808080" w:themeColor="background1" w:themeShade="80"/>
          <w:sz w:val="22"/>
          <w:lang w:val="en-US"/>
        </w:rPr>
        <w:t>,</w:t>
      </w:r>
      <w:r>
        <w:rPr>
          <w:rFonts w:ascii="Arial" w:hAnsi="Arial" w:cs="Arial"/>
          <w:b/>
          <w:bCs/>
          <w:i/>
          <w:iCs/>
          <w:color w:val="808080" w:themeColor="background1" w:themeShade="80"/>
          <w:sz w:val="22"/>
          <w:lang w:val="en-US"/>
        </w:rPr>
        <w:t>”</w:t>
      </w:r>
      <w:r w:rsidR="001B13B6" w:rsidRPr="00A10016">
        <w:rPr>
          <w:rFonts w:ascii="Arial" w:hAnsi="Arial" w:cs="Arial"/>
          <w:b/>
          <w:bCs/>
          <w:i/>
          <w:iCs/>
          <w:color w:val="808080" w:themeColor="background1" w:themeShade="80"/>
          <w:sz w:val="22"/>
          <w:lang w:val="en-US"/>
        </w:rPr>
        <w:t xml:space="preserve"> </w:t>
      </w:r>
      <w:r w:rsidR="002A6BC7" w:rsidRPr="00A10016">
        <w:rPr>
          <w:rFonts w:ascii="Arial" w:hAnsi="Arial" w:cs="Arial"/>
          <w:color w:val="808080" w:themeColor="background1" w:themeShade="80"/>
          <w:sz w:val="22"/>
          <w:lang w:val="en-US"/>
        </w:rPr>
        <w:t xml:space="preserve">says </w:t>
      </w:r>
      <w:r w:rsidR="002A6BC7" w:rsidRPr="00A10016">
        <w:rPr>
          <w:rFonts w:ascii="Arial" w:hAnsi="Arial" w:cs="Arial"/>
          <w:b/>
          <w:bCs/>
          <w:color w:val="808080" w:themeColor="background1" w:themeShade="80"/>
          <w:sz w:val="22"/>
          <w:lang w:val="en-US"/>
        </w:rPr>
        <w:t xml:space="preserve">Katarzyna </w:t>
      </w:r>
      <w:proofErr w:type="spellStart"/>
      <w:r w:rsidR="002A6BC7" w:rsidRPr="00A10016">
        <w:rPr>
          <w:rFonts w:ascii="Arial" w:hAnsi="Arial" w:cs="Arial"/>
          <w:b/>
          <w:bCs/>
          <w:color w:val="808080" w:themeColor="background1" w:themeShade="80"/>
          <w:sz w:val="22"/>
          <w:lang w:val="en-US"/>
        </w:rPr>
        <w:t>Laszkowska</w:t>
      </w:r>
      <w:proofErr w:type="spellEnd"/>
      <w:r w:rsidR="002A6BC7" w:rsidRPr="00A10016">
        <w:rPr>
          <w:rFonts w:ascii="Arial" w:hAnsi="Arial" w:cs="Arial"/>
          <w:b/>
          <w:bCs/>
          <w:color w:val="808080" w:themeColor="background1" w:themeShade="80"/>
          <w:sz w:val="22"/>
          <w:lang w:val="en-US"/>
        </w:rPr>
        <w:t>, Private Debt Director at 7R Capital Markets</w:t>
      </w:r>
      <w:r w:rsidR="002A6BC7" w:rsidRPr="00A10016">
        <w:rPr>
          <w:rFonts w:ascii="Arial" w:hAnsi="Arial" w:cs="Arial"/>
          <w:i/>
          <w:iCs/>
          <w:color w:val="808080" w:themeColor="background1" w:themeShade="80"/>
          <w:sz w:val="22"/>
          <w:lang w:val="en-US"/>
        </w:rPr>
        <w:t>.</w:t>
      </w:r>
    </w:p>
    <w:p w14:paraId="0B70BAEA" w14:textId="501CF9F3" w:rsidR="001B13B6" w:rsidRDefault="001B13B6">
      <w:pPr>
        <w:spacing w:after="0" w:line="276" w:lineRule="auto"/>
        <w:jc w:val="both"/>
        <w:outlineLvl w:val="0"/>
        <w:rPr>
          <w:rFonts w:ascii="Arial" w:hAnsi="Arial" w:cs="Arial"/>
          <w:b/>
          <w:bCs/>
          <w:color w:val="808080" w:themeColor="background1" w:themeShade="80"/>
          <w:sz w:val="18"/>
          <w:szCs w:val="18"/>
          <w:lang w:val="en-US"/>
        </w:rPr>
      </w:pPr>
    </w:p>
    <w:p w14:paraId="02ADC94E" w14:textId="77777777" w:rsidR="00450B40" w:rsidRPr="00A10016" w:rsidRDefault="00450B40">
      <w:pPr>
        <w:spacing w:after="0" w:line="276" w:lineRule="auto"/>
        <w:jc w:val="both"/>
        <w:outlineLvl w:val="0"/>
        <w:rPr>
          <w:rFonts w:ascii="Arial" w:hAnsi="Arial" w:cs="Arial"/>
          <w:b/>
          <w:bCs/>
          <w:color w:val="808080" w:themeColor="background1" w:themeShade="80"/>
          <w:sz w:val="18"/>
          <w:szCs w:val="18"/>
          <w:lang w:val="en-US"/>
        </w:rPr>
      </w:pPr>
    </w:p>
    <w:p w14:paraId="3FA62076" w14:textId="77777777" w:rsidR="0084127F" w:rsidRDefault="0084127F" w:rsidP="00744158">
      <w:pPr>
        <w:spacing w:after="0" w:line="276" w:lineRule="auto"/>
        <w:jc w:val="both"/>
        <w:outlineLvl w:val="0"/>
        <w:rPr>
          <w:rFonts w:ascii="Arial" w:hAnsi="Arial" w:cs="Arial"/>
          <w:b/>
          <w:bCs/>
          <w:color w:val="808080" w:themeColor="background1" w:themeShade="80"/>
          <w:sz w:val="18"/>
          <w:szCs w:val="18"/>
          <w:lang w:val="en-US"/>
        </w:rPr>
      </w:pPr>
    </w:p>
    <w:p w14:paraId="5E1E383A" w14:textId="78AA7DB9" w:rsidR="00744158" w:rsidRPr="00744158" w:rsidRDefault="00744158" w:rsidP="00744158">
      <w:pPr>
        <w:spacing w:after="0" w:line="276" w:lineRule="auto"/>
        <w:jc w:val="both"/>
        <w:outlineLvl w:val="0"/>
        <w:rPr>
          <w:rFonts w:ascii="Arial" w:hAnsi="Arial" w:cs="Arial"/>
          <w:b/>
          <w:bCs/>
          <w:color w:val="808080" w:themeColor="background1" w:themeShade="80"/>
          <w:sz w:val="18"/>
          <w:szCs w:val="18"/>
          <w:lang w:val="en-US"/>
        </w:rPr>
      </w:pPr>
      <w:r w:rsidRPr="00744158">
        <w:rPr>
          <w:rFonts w:ascii="Arial" w:hAnsi="Arial" w:cs="Arial"/>
          <w:b/>
          <w:bCs/>
          <w:color w:val="808080" w:themeColor="background1" w:themeShade="80"/>
          <w:sz w:val="18"/>
          <w:szCs w:val="18"/>
          <w:lang w:val="en-US"/>
        </w:rPr>
        <w:lastRenderedPageBreak/>
        <w:t>About Patron Capital Partners</w:t>
      </w:r>
    </w:p>
    <w:p w14:paraId="485FF232" w14:textId="77777777" w:rsidR="00744158" w:rsidRPr="00744158" w:rsidRDefault="00744158" w:rsidP="00744158">
      <w:pPr>
        <w:spacing w:after="0" w:line="276" w:lineRule="auto"/>
        <w:jc w:val="both"/>
        <w:outlineLvl w:val="0"/>
        <w:rPr>
          <w:rFonts w:ascii="Arial" w:hAnsi="Arial" w:cs="Arial"/>
          <w:color w:val="808080" w:themeColor="background1" w:themeShade="80"/>
          <w:sz w:val="18"/>
          <w:szCs w:val="18"/>
          <w:lang w:val="en-US"/>
        </w:rPr>
      </w:pPr>
      <w:r w:rsidRPr="00744158">
        <w:rPr>
          <w:rFonts w:ascii="Arial" w:hAnsi="Arial" w:cs="Arial"/>
          <w:color w:val="808080" w:themeColor="background1" w:themeShade="80"/>
          <w:sz w:val="18"/>
          <w:szCs w:val="18"/>
          <w:lang w:val="en-US"/>
        </w:rPr>
        <w:t>Patron represents approximately €5 billion of capital across several funds and related co-investments, investing in property, corporate operating entities whose value is primarily supported by property assets and distressed debt and credit related businesses.</w:t>
      </w:r>
    </w:p>
    <w:p w14:paraId="23DB3BF0" w14:textId="77777777" w:rsidR="00744158" w:rsidRPr="00744158" w:rsidRDefault="00744158" w:rsidP="00744158">
      <w:pPr>
        <w:spacing w:after="0" w:line="276" w:lineRule="auto"/>
        <w:jc w:val="both"/>
        <w:outlineLvl w:val="0"/>
        <w:rPr>
          <w:rFonts w:ascii="Arial" w:hAnsi="Arial" w:cs="Arial"/>
          <w:color w:val="808080" w:themeColor="background1" w:themeShade="80"/>
          <w:sz w:val="18"/>
          <w:szCs w:val="18"/>
          <w:lang w:val="en-US"/>
        </w:rPr>
      </w:pPr>
    </w:p>
    <w:p w14:paraId="2C971C83" w14:textId="77777777" w:rsidR="00744158" w:rsidRPr="00744158" w:rsidRDefault="00744158" w:rsidP="00744158">
      <w:pPr>
        <w:spacing w:after="0" w:line="276" w:lineRule="auto"/>
        <w:jc w:val="both"/>
        <w:outlineLvl w:val="0"/>
        <w:rPr>
          <w:rFonts w:ascii="Arial" w:hAnsi="Arial" w:cs="Arial"/>
          <w:color w:val="808080" w:themeColor="background1" w:themeShade="80"/>
          <w:sz w:val="18"/>
          <w:szCs w:val="18"/>
          <w:lang w:val="en-US"/>
        </w:rPr>
      </w:pPr>
      <w:r w:rsidRPr="00744158">
        <w:rPr>
          <w:rFonts w:ascii="Arial" w:hAnsi="Arial" w:cs="Arial"/>
          <w:color w:val="808080" w:themeColor="background1" w:themeShade="80"/>
          <w:sz w:val="18"/>
          <w:szCs w:val="18"/>
          <w:lang w:val="en-US"/>
        </w:rPr>
        <w:t xml:space="preserve">Since it was established in 1999, Patron has undertaken more than 200 transactions across over 100 investments and programs involving over 9 million square </w:t>
      </w:r>
      <w:proofErr w:type="spellStart"/>
      <w:r w:rsidRPr="00744158">
        <w:rPr>
          <w:rFonts w:ascii="Arial" w:hAnsi="Arial" w:cs="Arial"/>
          <w:color w:val="808080" w:themeColor="background1" w:themeShade="80"/>
          <w:sz w:val="18"/>
          <w:szCs w:val="18"/>
          <w:lang w:val="en-US"/>
        </w:rPr>
        <w:t>metres</w:t>
      </w:r>
      <w:proofErr w:type="spellEnd"/>
      <w:r w:rsidRPr="00744158">
        <w:rPr>
          <w:rFonts w:ascii="Arial" w:hAnsi="Arial" w:cs="Arial"/>
          <w:color w:val="808080" w:themeColor="background1" w:themeShade="80"/>
          <w:sz w:val="18"/>
          <w:szCs w:val="18"/>
          <w:lang w:val="en-US"/>
        </w:rPr>
        <w:t xml:space="preserve"> in 17 countries, with many of these investments </w:t>
      </w:r>
      <w:proofErr w:type="spellStart"/>
      <w:r w:rsidRPr="00744158">
        <w:rPr>
          <w:rFonts w:ascii="Arial" w:hAnsi="Arial" w:cs="Arial"/>
          <w:color w:val="808080" w:themeColor="background1" w:themeShade="80"/>
          <w:sz w:val="18"/>
          <w:szCs w:val="18"/>
          <w:lang w:val="en-US"/>
        </w:rPr>
        <w:t>realised</w:t>
      </w:r>
      <w:proofErr w:type="spellEnd"/>
      <w:r w:rsidRPr="00744158">
        <w:rPr>
          <w:rFonts w:ascii="Arial" w:hAnsi="Arial" w:cs="Arial"/>
          <w:color w:val="808080" w:themeColor="background1" w:themeShade="80"/>
          <w:sz w:val="18"/>
          <w:szCs w:val="18"/>
          <w:lang w:val="en-US"/>
        </w:rPr>
        <w:t>.</w:t>
      </w:r>
    </w:p>
    <w:p w14:paraId="3C2D9B84" w14:textId="77777777" w:rsidR="00744158" w:rsidRPr="00744158" w:rsidRDefault="00744158" w:rsidP="00744158">
      <w:pPr>
        <w:spacing w:after="0" w:line="276" w:lineRule="auto"/>
        <w:jc w:val="both"/>
        <w:outlineLvl w:val="0"/>
        <w:rPr>
          <w:rFonts w:ascii="Arial" w:hAnsi="Arial" w:cs="Arial"/>
          <w:color w:val="808080" w:themeColor="background1" w:themeShade="80"/>
          <w:sz w:val="18"/>
          <w:szCs w:val="18"/>
          <w:lang w:val="en-US"/>
        </w:rPr>
      </w:pPr>
    </w:p>
    <w:p w14:paraId="3CB3ED32" w14:textId="7E4FF9B1" w:rsidR="00744158" w:rsidRPr="00744158" w:rsidRDefault="00744158" w:rsidP="00744158">
      <w:pPr>
        <w:spacing w:after="0" w:line="276" w:lineRule="auto"/>
        <w:jc w:val="both"/>
        <w:outlineLvl w:val="0"/>
        <w:rPr>
          <w:rFonts w:ascii="Arial" w:hAnsi="Arial" w:cs="Arial"/>
          <w:color w:val="808080" w:themeColor="background1" w:themeShade="80"/>
          <w:sz w:val="18"/>
          <w:szCs w:val="18"/>
          <w:lang w:val="en-US"/>
        </w:rPr>
      </w:pPr>
      <w:r w:rsidRPr="00744158">
        <w:rPr>
          <w:rFonts w:ascii="Arial" w:hAnsi="Arial" w:cs="Arial"/>
          <w:color w:val="808080" w:themeColor="background1" w:themeShade="80"/>
          <w:sz w:val="18"/>
          <w:szCs w:val="18"/>
          <w:lang w:val="en-US"/>
        </w:rPr>
        <w:t xml:space="preserve">Investors represent a variety of sovereign wealth funds, prominent universities, major institutions, private foundations, and high net worth individuals located throughout North America, Europe, </w:t>
      </w:r>
      <w:proofErr w:type="gramStart"/>
      <w:r w:rsidRPr="00744158">
        <w:rPr>
          <w:rFonts w:ascii="Arial" w:hAnsi="Arial" w:cs="Arial"/>
          <w:color w:val="808080" w:themeColor="background1" w:themeShade="80"/>
          <w:sz w:val="18"/>
          <w:szCs w:val="18"/>
          <w:lang w:val="en-US"/>
        </w:rPr>
        <w:t>Asia</w:t>
      </w:r>
      <w:proofErr w:type="gramEnd"/>
      <w:r w:rsidRPr="00744158">
        <w:rPr>
          <w:rFonts w:ascii="Arial" w:hAnsi="Arial" w:cs="Arial"/>
          <w:color w:val="808080" w:themeColor="background1" w:themeShade="80"/>
          <w:sz w:val="18"/>
          <w:szCs w:val="18"/>
          <w:lang w:val="en-US"/>
        </w:rPr>
        <w:t xml:space="preserve"> and the Middle East. The main investment adviser to the Funds is Patron Capital Advisers LLP, which is based in London, and Patron has other offices across Europe including Barcelona and Luxembourg. The Patron </w:t>
      </w:r>
      <w:proofErr w:type="spellStart"/>
      <w:r w:rsidRPr="00744158">
        <w:rPr>
          <w:rFonts w:ascii="Arial" w:hAnsi="Arial" w:cs="Arial"/>
          <w:color w:val="808080" w:themeColor="background1" w:themeShade="80"/>
          <w:sz w:val="18"/>
          <w:szCs w:val="18"/>
          <w:lang w:val="en-US"/>
        </w:rPr>
        <w:t>organisation</w:t>
      </w:r>
      <w:proofErr w:type="spellEnd"/>
      <w:r w:rsidRPr="00744158">
        <w:rPr>
          <w:rFonts w:ascii="Arial" w:hAnsi="Arial" w:cs="Arial"/>
          <w:color w:val="808080" w:themeColor="background1" w:themeShade="80"/>
          <w:sz w:val="18"/>
          <w:szCs w:val="18"/>
          <w:lang w:val="en-US"/>
        </w:rPr>
        <w:t xml:space="preserve"> includes a 66-person in-house team, comprising a 29-person investment team and 10 senior advisers/direct partners, supported by a team of 27 people in legal, tax, finance, structuring and administration.</w:t>
      </w:r>
    </w:p>
    <w:p w14:paraId="5D9F73A0" w14:textId="77777777" w:rsidR="00744158" w:rsidRPr="00744158" w:rsidRDefault="00744158" w:rsidP="00744158">
      <w:pPr>
        <w:spacing w:after="0" w:line="276" w:lineRule="auto"/>
        <w:jc w:val="both"/>
        <w:outlineLvl w:val="0"/>
        <w:rPr>
          <w:rFonts w:ascii="Arial" w:hAnsi="Arial" w:cs="Arial"/>
          <w:color w:val="808080" w:themeColor="background1" w:themeShade="80"/>
          <w:sz w:val="18"/>
          <w:szCs w:val="18"/>
          <w:lang w:val="en-US"/>
        </w:rPr>
      </w:pPr>
    </w:p>
    <w:p w14:paraId="4923A082" w14:textId="77777777" w:rsidR="00744158" w:rsidRPr="00744158" w:rsidRDefault="00744158" w:rsidP="00744158">
      <w:pPr>
        <w:spacing w:after="0" w:line="276" w:lineRule="auto"/>
        <w:jc w:val="both"/>
        <w:outlineLvl w:val="0"/>
        <w:rPr>
          <w:rFonts w:ascii="Arial" w:hAnsi="Arial" w:cs="Arial"/>
          <w:color w:val="808080" w:themeColor="background1" w:themeShade="80"/>
          <w:sz w:val="18"/>
          <w:szCs w:val="18"/>
          <w:lang w:val="en-US"/>
        </w:rPr>
      </w:pPr>
      <w:r w:rsidRPr="00744158">
        <w:rPr>
          <w:rFonts w:ascii="Arial" w:hAnsi="Arial" w:cs="Arial"/>
          <w:color w:val="808080" w:themeColor="background1" w:themeShade="80"/>
          <w:sz w:val="18"/>
          <w:szCs w:val="18"/>
          <w:lang w:val="en-US"/>
        </w:rPr>
        <w:t>Further information about Patron Capital is available at www.patroncapital.com.</w:t>
      </w:r>
    </w:p>
    <w:p w14:paraId="76D17DD4" w14:textId="77777777" w:rsidR="00744158" w:rsidRPr="00744158" w:rsidRDefault="00744158" w:rsidP="00744158">
      <w:pPr>
        <w:spacing w:after="0" w:line="276" w:lineRule="auto"/>
        <w:jc w:val="both"/>
        <w:outlineLvl w:val="0"/>
        <w:rPr>
          <w:rFonts w:ascii="Arial" w:hAnsi="Arial" w:cs="Arial"/>
          <w:color w:val="808080" w:themeColor="background1" w:themeShade="80"/>
          <w:sz w:val="18"/>
          <w:szCs w:val="18"/>
          <w:lang w:val="en-US"/>
        </w:rPr>
      </w:pPr>
    </w:p>
    <w:p w14:paraId="5DD52FB7" w14:textId="77777777" w:rsidR="00744158" w:rsidRPr="00744158" w:rsidRDefault="00744158" w:rsidP="00744158">
      <w:pPr>
        <w:spacing w:after="0" w:line="276" w:lineRule="auto"/>
        <w:jc w:val="both"/>
        <w:outlineLvl w:val="0"/>
        <w:rPr>
          <w:rFonts w:ascii="Arial" w:hAnsi="Arial" w:cs="Arial"/>
          <w:color w:val="808080" w:themeColor="background1" w:themeShade="80"/>
          <w:sz w:val="18"/>
          <w:szCs w:val="18"/>
          <w:lang w:val="en-US"/>
        </w:rPr>
      </w:pPr>
      <w:r w:rsidRPr="00744158">
        <w:rPr>
          <w:rFonts w:ascii="Arial" w:hAnsi="Arial" w:cs="Arial"/>
          <w:color w:val="808080" w:themeColor="background1" w:themeShade="80"/>
          <w:sz w:val="18"/>
          <w:szCs w:val="18"/>
          <w:lang w:val="en-US"/>
        </w:rPr>
        <w:t>Media Enquiries to:</w:t>
      </w:r>
    </w:p>
    <w:p w14:paraId="56946981" w14:textId="77777777" w:rsidR="00744158" w:rsidRPr="00744158" w:rsidRDefault="00744158" w:rsidP="00744158">
      <w:pPr>
        <w:spacing w:after="0" w:line="276" w:lineRule="auto"/>
        <w:jc w:val="both"/>
        <w:outlineLvl w:val="0"/>
        <w:rPr>
          <w:rFonts w:ascii="Arial" w:hAnsi="Arial" w:cs="Arial"/>
          <w:color w:val="808080" w:themeColor="background1" w:themeShade="80"/>
          <w:sz w:val="18"/>
          <w:szCs w:val="18"/>
          <w:lang w:val="en-US"/>
        </w:rPr>
      </w:pPr>
    </w:p>
    <w:p w14:paraId="16A05488" w14:textId="77777777" w:rsidR="00744158" w:rsidRPr="00744158" w:rsidRDefault="00744158" w:rsidP="00744158">
      <w:pPr>
        <w:spacing w:after="0" w:line="276" w:lineRule="auto"/>
        <w:jc w:val="both"/>
        <w:outlineLvl w:val="0"/>
        <w:rPr>
          <w:rFonts w:ascii="Arial" w:hAnsi="Arial" w:cs="Arial"/>
          <w:color w:val="808080" w:themeColor="background1" w:themeShade="80"/>
          <w:sz w:val="18"/>
          <w:szCs w:val="18"/>
          <w:lang w:val="en-US"/>
        </w:rPr>
      </w:pPr>
      <w:r w:rsidRPr="00744158">
        <w:rPr>
          <w:rFonts w:ascii="Arial" w:hAnsi="Arial" w:cs="Arial"/>
          <w:color w:val="808080" w:themeColor="background1" w:themeShade="80"/>
          <w:sz w:val="18"/>
          <w:szCs w:val="18"/>
          <w:lang w:val="en-US"/>
        </w:rPr>
        <w:t>For Patron Capital</w:t>
      </w:r>
    </w:p>
    <w:p w14:paraId="1FD790A4" w14:textId="77777777" w:rsidR="00744158" w:rsidRPr="00744158" w:rsidRDefault="00744158" w:rsidP="00744158">
      <w:pPr>
        <w:spacing w:after="0" w:line="276" w:lineRule="auto"/>
        <w:jc w:val="both"/>
        <w:outlineLvl w:val="0"/>
        <w:rPr>
          <w:rFonts w:ascii="Arial" w:hAnsi="Arial" w:cs="Arial"/>
          <w:color w:val="808080" w:themeColor="background1" w:themeShade="80"/>
          <w:sz w:val="18"/>
          <w:szCs w:val="18"/>
          <w:lang w:val="en-US"/>
        </w:rPr>
      </w:pPr>
      <w:r w:rsidRPr="00744158">
        <w:rPr>
          <w:rFonts w:ascii="Arial" w:hAnsi="Arial" w:cs="Arial"/>
          <w:color w:val="808080" w:themeColor="background1" w:themeShade="80"/>
          <w:sz w:val="18"/>
          <w:szCs w:val="18"/>
          <w:lang w:val="en-US"/>
        </w:rPr>
        <w:t>James Carnegie</w:t>
      </w:r>
      <w:r w:rsidRPr="00744158">
        <w:rPr>
          <w:rFonts w:ascii="Arial" w:hAnsi="Arial" w:cs="Arial"/>
          <w:color w:val="808080" w:themeColor="background1" w:themeShade="80"/>
          <w:sz w:val="18"/>
          <w:szCs w:val="18"/>
          <w:lang w:val="en-US"/>
        </w:rPr>
        <w:tab/>
        <w:t>t:  +44 (0)7827 486224</w:t>
      </w:r>
    </w:p>
    <w:p w14:paraId="7EBF5AAD" w14:textId="5C7D42D3" w:rsidR="001B13B6" w:rsidRPr="00744158" w:rsidRDefault="00744158" w:rsidP="00744158">
      <w:pPr>
        <w:spacing w:after="0" w:line="276" w:lineRule="auto"/>
        <w:jc w:val="both"/>
        <w:outlineLvl w:val="0"/>
        <w:rPr>
          <w:rFonts w:ascii="Arial" w:hAnsi="Arial" w:cs="Arial"/>
          <w:color w:val="808080" w:themeColor="background1" w:themeShade="80"/>
          <w:sz w:val="18"/>
          <w:szCs w:val="18"/>
          <w:lang w:val="en-US"/>
        </w:rPr>
      </w:pPr>
      <w:r w:rsidRPr="00744158">
        <w:rPr>
          <w:rFonts w:ascii="Arial" w:hAnsi="Arial" w:cs="Arial"/>
          <w:color w:val="808080" w:themeColor="background1" w:themeShade="80"/>
          <w:sz w:val="18"/>
          <w:szCs w:val="18"/>
          <w:lang w:val="en-US"/>
        </w:rPr>
        <w:t>SEC Newgate</w:t>
      </w:r>
      <w:r w:rsidRPr="00744158">
        <w:rPr>
          <w:rFonts w:ascii="Arial" w:hAnsi="Arial" w:cs="Arial"/>
          <w:color w:val="808080" w:themeColor="background1" w:themeShade="80"/>
          <w:sz w:val="18"/>
          <w:szCs w:val="18"/>
          <w:lang w:val="en-US"/>
        </w:rPr>
        <w:tab/>
        <w:t xml:space="preserve">e:  patron@secnewgate.co.uk    </w:t>
      </w:r>
    </w:p>
    <w:p w14:paraId="0E069D7B" w14:textId="77777777" w:rsidR="001B13B6" w:rsidRPr="00A10016" w:rsidRDefault="001B13B6">
      <w:pPr>
        <w:spacing w:after="0" w:line="276" w:lineRule="auto"/>
        <w:jc w:val="both"/>
        <w:outlineLvl w:val="0"/>
        <w:rPr>
          <w:rFonts w:ascii="Arial" w:hAnsi="Arial" w:cs="Arial"/>
          <w:b/>
          <w:bCs/>
          <w:color w:val="808080" w:themeColor="background1" w:themeShade="80"/>
          <w:sz w:val="18"/>
          <w:szCs w:val="18"/>
          <w:lang w:val="en-US"/>
        </w:rPr>
      </w:pPr>
    </w:p>
    <w:p w14:paraId="69D6C132" w14:textId="77777777" w:rsidR="00FC21CD" w:rsidRDefault="00FC21CD">
      <w:pPr>
        <w:spacing w:after="0" w:line="276" w:lineRule="auto"/>
        <w:jc w:val="both"/>
        <w:outlineLvl w:val="0"/>
        <w:rPr>
          <w:rFonts w:ascii="Arial" w:hAnsi="Arial" w:cs="Arial"/>
          <w:b/>
          <w:bCs/>
          <w:color w:val="808080" w:themeColor="background1" w:themeShade="80"/>
          <w:sz w:val="18"/>
          <w:szCs w:val="18"/>
          <w:lang w:val="en-US"/>
        </w:rPr>
      </w:pPr>
    </w:p>
    <w:p w14:paraId="24FD5E86" w14:textId="75F0C73C" w:rsidR="00AA0DCB" w:rsidRPr="00A10016" w:rsidRDefault="00FC21CD">
      <w:pPr>
        <w:spacing w:after="0" w:line="276" w:lineRule="auto"/>
        <w:jc w:val="both"/>
        <w:outlineLvl w:val="0"/>
        <w:rPr>
          <w:rFonts w:ascii="Arial" w:hAnsi="Arial" w:cs="Arial"/>
          <w:b/>
          <w:bCs/>
          <w:color w:val="808080" w:themeColor="background1" w:themeShade="80"/>
          <w:sz w:val="18"/>
          <w:szCs w:val="18"/>
          <w:lang w:val="en-US"/>
        </w:rPr>
      </w:pPr>
      <w:r w:rsidRPr="00A10016">
        <w:rPr>
          <w:rFonts w:ascii="Arial" w:hAnsi="Arial" w:cs="Arial"/>
          <w:b/>
          <w:bCs/>
          <w:color w:val="808080" w:themeColor="background1" w:themeShade="80"/>
          <w:sz w:val="18"/>
          <w:szCs w:val="18"/>
          <w:lang w:val="en-US"/>
        </w:rPr>
        <w:t xml:space="preserve">About </w:t>
      </w:r>
      <w:r w:rsidR="00A10016" w:rsidRPr="00A10016">
        <w:rPr>
          <w:rFonts w:ascii="Arial" w:hAnsi="Arial" w:cs="Arial"/>
          <w:b/>
          <w:bCs/>
          <w:color w:val="808080" w:themeColor="background1" w:themeShade="80"/>
          <w:sz w:val="18"/>
          <w:szCs w:val="18"/>
          <w:lang w:val="en-US"/>
        </w:rPr>
        <w:t>7R</w:t>
      </w:r>
    </w:p>
    <w:p w14:paraId="272005FC" w14:textId="3DB63CC2" w:rsidR="00AA0DCB" w:rsidRPr="00A10016" w:rsidRDefault="00A10016" w:rsidP="001B13B6">
      <w:pPr>
        <w:spacing w:after="0" w:line="276" w:lineRule="auto"/>
        <w:jc w:val="both"/>
        <w:outlineLvl w:val="0"/>
        <w:rPr>
          <w:rFonts w:ascii="Arial" w:hAnsi="Arial" w:cs="Arial"/>
          <w:color w:val="808080" w:themeColor="background1" w:themeShade="80"/>
          <w:sz w:val="18"/>
          <w:szCs w:val="18"/>
          <w:lang w:val="en-US"/>
        </w:rPr>
      </w:pPr>
      <w:r w:rsidRPr="00A10016">
        <w:rPr>
          <w:rFonts w:ascii="Arial" w:hAnsi="Arial" w:cs="Arial"/>
          <w:color w:val="808080" w:themeColor="background1" w:themeShade="80"/>
          <w:sz w:val="18"/>
          <w:szCs w:val="18"/>
          <w:lang w:val="en-US"/>
        </w:rPr>
        <w:t>7R SA is a rapidly growing developer operating in the commercial real estate market, specializing in providing modern warehouse and manufacturing space for lease. It develops multi-tenant warehouse and industrial centers, as well as BTS facilities. 7R's portfolio includes large-scale logistics parks and urban Small Business Unit warehouses forming the 7R City Flex Last Mile Logistics network. To date, the company has completed projects totaling more than 1.5m sqm, while more than 4</w:t>
      </w:r>
      <w:r w:rsidR="001B13B6" w:rsidRPr="00A10016">
        <w:rPr>
          <w:rFonts w:ascii="Arial" w:hAnsi="Arial" w:cs="Arial"/>
          <w:color w:val="808080" w:themeColor="background1" w:themeShade="80"/>
          <w:sz w:val="18"/>
          <w:szCs w:val="18"/>
          <w:lang w:val="en-US"/>
        </w:rPr>
        <w:t xml:space="preserve">m </w:t>
      </w:r>
      <w:r w:rsidRPr="00A10016">
        <w:rPr>
          <w:rFonts w:ascii="Arial" w:hAnsi="Arial" w:cs="Arial"/>
          <w:color w:val="808080" w:themeColor="background1" w:themeShade="80"/>
          <w:sz w:val="18"/>
          <w:szCs w:val="18"/>
          <w:lang w:val="en-US"/>
        </w:rPr>
        <w:t>sqm is in the pipeline in various locations across Poland. The developer is committed to ESG activities, taking care of the environment, local communities and corporate governance.</w:t>
      </w:r>
    </w:p>
    <w:p w14:paraId="3B58D913" w14:textId="77777777" w:rsidR="005C0276" w:rsidRPr="00A10016" w:rsidRDefault="005C0276" w:rsidP="00EA0A66">
      <w:pPr>
        <w:spacing w:after="0" w:line="276" w:lineRule="auto"/>
        <w:jc w:val="both"/>
        <w:outlineLvl w:val="0"/>
        <w:rPr>
          <w:rFonts w:ascii="Arial" w:eastAsia="Calibri" w:hAnsi="Arial" w:cs="Arial"/>
          <w:color w:val="5F6163"/>
          <w:sz w:val="18"/>
          <w:szCs w:val="18"/>
          <w:u w:color="333333"/>
          <w:lang w:val="en-US"/>
        </w:rPr>
      </w:pPr>
    </w:p>
    <w:p w14:paraId="7AA921C0" w14:textId="77777777" w:rsidR="00D712AE" w:rsidRPr="00A10016" w:rsidRDefault="00D712AE" w:rsidP="00EA0A66">
      <w:pPr>
        <w:spacing w:after="0" w:line="276" w:lineRule="auto"/>
        <w:jc w:val="both"/>
        <w:outlineLvl w:val="0"/>
        <w:rPr>
          <w:rFonts w:ascii="Arial" w:eastAsia="Calibri" w:hAnsi="Arial" w:cs="Arial"/>
          <w:b/>
          <w:color w:val="808080" w:themeColor="background1" w:themeShade="80"/>
          <w:sz w:val="18"/>
          <w:szCs w:val="18"/>
          <w:lang w:val="en-US"/>
        </w:rPr>
      </w:pPr>
    </w:p>
    <w:p w14:paraId="12925D15" w14:textId="77777777" w:rsidR="00AA0DCB" w:rsidRPr="00A10016" w:rsidRDefault="00A10016">
      <w:pPr>
        <w:spacing w:after="0" w:line="276" w:lineRule="auto"/>
        <w:jc w:val="both"/>
        <w:outlineLvl w:val="0"/>
        <w:rPr>
          <w:rFonts w:ascii="Arial" w:eastAsia="Calibri" w:hAnsi="Arial" w:cs="Arial"/>
          <w:b/>
          <w:color w:val="808080" w:themeColor="background1" w:themeShade="80"/>
          <w:sz w:val="18"/>
          <w:szCs w:val="18"/>
          <w:lang w:val="en-US"/>
        </w:rPr>
      </w:pPr>
      <w:r w:rsidRPr="00A10016">
        <w:rPr>
          <w:rFonts w:ascii="Arial" w:eastAsia="Calibri" w:hAnsi="Arial" w:cs="Arial"/>
          <w:b/>
          <w:color w:val="808080" w:themeColor="background1" w:themeShade="80"/>
          <w:sz w:val="18"/>
          <w:szCs w:val="18"/>
          <w:lang w:val="en-US"/>
        </w:rPr>
        <w:t>Media contact:</w:t>
      </w:r>
    </w:p>
    <w:p w14:paraId="6F4573D2" w14:textId="6E3628A1" w:rsidR="0038574E" w:rsidRPr="00A10016" w:rsidRDefault="0038574E" w:rsidP="00EA0A66">
      <w:pPr>
        <w:spacing w:after="0" w:line="276" w:lineRule="auto"/>
        <w:rPr>
          <w:lang w:val="en-US"/>
        </w:rPr>
      </w:pPr>
    </w:p>
    <w:p w14:paraId="14099B84" w14:textId="77777777" w:rsidR="00AA0DCB" w:rsidRPr="00A10016" w:rsidRDefault="00A10016">
      <w:pPr>
        <w:spacing w:after="0" w:line="276" w:lineRule="auto"/>
        <w:jc w:val="both"/>
        <w:outlineLvl w:val="0"/>
        <w:rPr>
          <w:rFonts w:ascii="Arial" w:eastAsia="Calibri" w:hAnsi="Arial" w:cs="Arial"/>
          <w:b/>
          <w:color w:val="808080" w:themeColor="background1" w:themeShade="80"/>
          <w:sz w:val="18"/>
          <w:szCs w:val="18"/>
          <w:lang w:val="en-US"/>
        </w:rPr>
      </w:pPr>
      <w:r w:rsidRPr="00A10016">
        <w:rPr>
          <w:rFonts w:ascii="Arial" w:eastAsia="Calibri" w:hAnsi="Arial" w:cs="Arial"/>
          <w:b/>
          <w:color w:val="808080" w:themeColor="background1" w:themeShade="80"/>
          <w:sz w:val="18"/>
          <w:szCs w:val="18"/>
          <w:lang w:val="en-US"/>
        </w:rPr>
        <w:t xml:space="preserve">Radosław Górecki </w:t>
      </w:r>
    </w:p>
    <w:p w14:paraId="4F9FC2DC" w14:textId="77777777" w:rsidR="00AA0DCB" w:rsidRPr="00A10016" w:rsidRDefault="00A10016">
      <w:pPr>
        <w:spacing w:after="0" w:line="276" w:lineRule="auto"/>
        <w:jc w:val="both"/>
        <w:outlineLvl w:val="0"/>
        <w:rPr>
          <w:rFonts w:ascii="Arial" w:eastAsia="Calibri" w:hAnsi="Arial" w:cs="Arial"/>
          <w:bCs/>
          <w:color w:val="808080" w:themeColor="background1" w:themeShade="80"/>
          <w:sz w:val="18"/>
          <w:szCs w:val="18"/>
          <w:lang w:val="en-US"/>
        </w:rPr>
      </w:pPr>
      <w:r w:rsidRPr="00A10016">
        <w:rPr>
          <w:rFonts w:ascii="Arial" w:eastAsia="Calibri" w:hAnsi="Arial" w:cs="Arial"/>
          <w:bCs/>
          <w:color w:val="808080" w:themeColor="background1" w:themeShade="80"/>
          <w:sz w:val="18"/>
          <w:szCs w:val="18"/>
          <w:lang w:val="en-US"/>
        </w:rPr>
        <w:t>Communications Director, 7R</w:t>
      </w:r>
    </w:p>
    <w:p w14:paraId="746FE97A" w14:textId="77777777" w:rsidR="00A10016" w:rsidRDefault="001B13B6">
      <w:pPr>
        <w:spacing w:after="0" w:line="276" w:lineRule="auto"/>
        <w:jc w:val="both"/>
        <w:outlineLvl w:val="0"/>
        <w:rPr>
          <w:rFonts w:ascii="Arial" w:eastAsia="Calibri" w:hAnsi="Arial" w:cs="Arial"/>
          <w:bCs/>
          <w:color w:val="808080" w:themeColor="background1" w:themeShade="80"/>
          <w:sz w:val="18"/>
          <w:szCs w:val="18"/>
          <w:lang w:val="en-US"/>
        </w:rPr>
      </w:pPr>
      <w:r w:rsidRPr="00A10016">
        <w:rPr>
          <w:rFonts w:ascii="Arial" w:eastAsia="Calibri" w:hAnsi="Arial" w:cs="Arial"/>
          <w:bCs/>
          <w:color w:val="808080" w:themeColor="background1" w:themeShade="80"/>
          <w:sz w:val="18"/>
          <w:szCs w:val="18"/>
          <w:lang w:val="en-US"/>
        </w:rPr>
        <w:t>M +48</w:t>
      </w:r>
      <w:r w:rsidR="00A10016" w:rsidRPr="00A10016">
        <w:rPr>
          <w:rFonts w:ascii="Arial" w:eastAsia="Calibri" w:hAnsi="Arial" w:cs="Arial"/>
          <w:bCs/>
          <w:color w:val="808080" w:themeColor="background1" w:themeShade="80"/>
          <w:sz w:val="18"/>
          <w:szCs w:val="18"/>
          <w:lang w:val="en-US"/>
        </w:rPr>
        <w:t xml:space="preserve"> 880 498</w:t>
      </w:r>
      <w:r w:rsidR="00A10016">
        <w:rPr>
          <w:rFonts w:ascii="Arial" w:eastAsia="Calibri" w:hAnsi="Arial" w:cs="Arial"/>
          <w:bCs/>
          <w:color w:val="808080" w:themeColor="background1" w:themeShade="80"/>
          <w:sz w:val="18"/>
          <w:szCs w:val="18"/>
          <w:lang w:val="en-US"/>
        </w:rPr>
        <w:t> </w:t>
      </w:r>
      <w:r w:rsidR="00A10016" w:rsidRPr="00A10016">
        <w:rPr>
          <w:rFonts w:ascii="Arial" w:eastAsia="Calibri" w:hAnsi="Arial" w:cs="Arial"/>
          <w:bCs/>
          <w:color w:val="808080" w:themeColor="background1" w:themeShade="80"/>
          <w:sz w:val="18"/>
          <w:szCs w:val="18"/>
          <w:lang w:val="en-US"/>
        </w:rPr>
        <w:t>958</w:t>
      </w:r>
      <w:r w:rsidR="00A10016">
        <w:rPr>
          <w:rFonts w:ascii="Arial" w:eastAsia="Calibri" w:hAnsi="Arial" w:cs="Arial"/>
          <w:bCs/>
          <w:color w:val="808080" w:themeColor="background1" w:themeShade="80"/>
          <w:sz w:val="18"/>
          <w:szCs w:val="18"/>
          <w:lang w:val="en-US"/>
        </w:rPr>
        <w:t xml:space="preserve"> </w:t>
      </w:r>
    </w:p>
    <w:p w14:paraId="7F07EC48" w14:textId="3777A4FB" w:rsidR="00AA0DCB" w:rsidRPr="00A10016" w:rsidRDefault="00A10016" w:rsidP="00A10016">
      <w:pPr>
        <w:spacing w:after="0" w:line="276" w:lineRule="auto"/>
        <w:jc w:val="both"/>
        <w:outlineLvl w:val="0"/>
        <w:rPr>
          <w:rFonts w:ascii="Arial" w:eastAsia="Calibri" w:hAnsi="Arial" w:cs="Arial"/>
          <w:bCs/>
          <w:color w:val="808080" w:themeColor="background1" w:themeShade="80"/>
          <w:sz w:val="18"/>
          <w:szCs w:val="18"/>
          <w:lang w:val="en-US"/>
        </w:rPr>
      </w:pPr>
      <w:r>
        <w:rPr>
          <w:rFonts w:ascii="Arial" w:eastAsia="Calibri" w:hAnsi="Arial" w:cs="Arial"/>
          <w:bCs/>
          <w:color w:val="808080" w:themeColor="background1" w:themeShade="80"/>
          <w:sz w:val="18"/>
          <w:szCs w:val="18"/>
          <w:lang w:val="en-US"/>
        </w:rPr>
        <w:t xml:space="preserve">E </w:t>
      </w:r>
      <w:hyperlink r:id="rId11" w:history="1">
        <w:r w:rsidR="00687992" w:rsidRPr="00A10016">
          <w:rPr>
            <w:rStyle w:val="Hipercze"/>
            <w:rFonts w:ascii="Arial" w:hAnsi="Arial" w:cs="Arial"/>
            <w:sz w:val="18"/>
            <w:szCs w:val="18"/>
            <w:lang w:val="en-US"/>
          </w:rPr>
          <w:t xml:space="preserve">radoslaw.gorecki@7rsa.pl </w:t>
        </w:r>
      </w:hyperlink>
    </w:p>
    <w:p w14:paraId="2EC1A937" w14:textId="77777777" w:rsidR="00687992" w:rsidRPr="00A10016" w:rsidRDefault="00687992" w:rsidP="00EA0A66">
      <w:pPr>
        <w:spacing w:after="0" w:line="276" w:lineRule="auto"/>
        <w:rPr>
          <w:lang w:val="en-US"/>
        </w:rPr>
      </w:pPr>
    </w:p>
    <w:sectPr w:rsidR="00687992" w:rsidRPr="00A10016" w:rsidSect="00AC28F0">
      <w:headerReference w:type="default" r:id="rId12"/>
      <w:footerReference w:type="default" r:id="rId13"/>
      <w:headerReference w:type="first" r:id="rId14"/>
      <w:type w:val="continuous"/>
      <w:pgSz w:w="11906" w:h="16838" w:code="9"/>
      <w:pgMar w:top="1134" w:right="1134" w:bottom="2694" w:left="2268" w:header="709" w:footer="7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D53D5" w14:textId="77777777" w:rsidR="00CD55E1" w:rsidRDefault="00CD55E1" w:rsidP="006F5795">
      <w:pPr>
        <w:spacing w:after="0" w:line="240" w:lineRule="auto"/>
      </w:pPr>
      <w:r>
        <w:separator/>
      </w:r>
    </w:p>
  </w:endnote>
  <w:endnote w:type="continuationSeparator" w:id="0">
    <w:p w14:paraId="04508FB2" w14:textId="77777777" w:rsidR="00CD55E1" w:rsidRDefault="00CD55E1" w:rsidP="006F5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6A725" w14:textId="77777777" w:rsidR="00AA0DCB" w:rsidRDefault="00A10016">
    <w:pPr>
      <w:pStyle w:val="Nagwek"/>
      <w:ind w:left="-1701"/>
      <w:rPr>
        <w:sz w:val="16"/>
        <w:szCs w:val="16"/>
      </w:rPr>
    </w:pPr>
    <w:r w:rsidRPr="00F75666">
      <w:rPr>
        <w:b/>
        <w:bCs/>
        <w:sz w:val="16"/>
        <w:szCs w:val="16"/>
      </w:rPr>
      <w:fldChar w:fldCharType="begin"/>
    </w:r>
    <w:r w:rsidRPr="00F75666">
      <w:rPr>
        <w:b/>
        <w:bCs/>
        <w:sz w:val="16"/>
        <w:szCs w:val="16"/>
      </w:rPr>
      <w:instrText>PAGE</w:instrText>
    </w:r>
    <w:r w:rsidRPr="00F75666">
      <w:rPr>
        <w:b/>
        <w:bCs/>
        <w:sz w:val="16"/>
        <w:szCs w:val="16"/>
      </w:rPr>
      <w:fldChar w:fldCharType="separate"/>
    </w:r>
    <w:r>
      <w:rPr>
        <w:b/>
        <w:bCs/>
        <w:noProof/>
        <w:sz w:val="16"/>
        <w:szCs w:val="16"/>
      </w:rPr>
      <w:t>2</w:t>
    </w:r>
    <w:r w:rsidRPr="00F75666">
      <w:rPr>
        <w:b/>
        <w:bCs/>
        <w:sz w:val="16"/>
        <w:szCs w:val="16"/>
      </w:rPr>
      <w:fldChar w:fldCharType="end"/>
    </w:r>
    <w:r w:rsidRPr="00F75666">
      <w:rPr>
        <w:sz w:val="16"/>
        <w:szCs w:val="16"/>
      </w:rPr>
      <w:t xml:space="preserve"> z </w:t>
    </w:r>
    <w:r w:rsidRPr="00F75666">
      <w:rPr>
        <w:b/>
        <w:bCs/>
        <w:sz w:val="16"/>
        <w:szCs w:val="16"/>
      </w:rPr>
      <w:fldChar w:fldCharType="begin"/>
    </w:r>
    <w:r w:rsidRPr="00F75666">
      <w:rPr>
        <w:b/>
        <w:bCs/>
        <w:sz w:val="16"/>
        <w:szCs w:val="16"/>
      </w:rPr>
      <w:instrText>NUMPAGES</w:instrText>
    </w:r>
    <w:r w:rsidRPr="00F75666">
      <w:rPr>
        <w:b/>
        <w:bCs/>
        <w:sz w:val="16"/>
        <w:szCs w:val="16"/>
      </w:rPr>
      <w:fldChar w:fldCharType="separate"/>
    </w:r>
    <w:r>
      <w:rPr>
        <w:b/>
        <w:bCs/>
        <w:noProof/>
        <w:sz w:val="16"/>
        <w:szCs w:val="16"/>
      </w:rPr>
      <w:t>2</w:t>
    </w:r>
    <w:r w:rsidRPr="00F75666">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42986" w14:textId="77777777" w:rsidR="00CD55E1" w:rsidRDefault="00CD55E1" w:rsidP="006F5795">
      <w:pPr>
        <w:spacing w:after="0" w:line="240" w:lineRule="auto"/>
      </w:pPr>
      <w:r>
        <w:separator/>
      </w:r>
    </w:p>
  </w:footnote>
  <w:footnote w:type="continuationSeparator" w:id="0">
    <w:p w14:paraId="63D9893E" w14:textId="77777777" w:rsidR="00CD55E1" w:rsidRDefault="00CD55E1" w:rsidP="006F57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5DC50" w14:textId="77777777" w:rsidR="00AA0DCB" w:rsidRDefault="00A10016">
    <w:pPr>
      <w:pStyle w:val="Nagwek"/>
    </w:pPr>
    <w:r>
      <w:rPr>
        <w:noProof/>
        <w:lang w:eastAsia="ko-KR"/>
      </w:rPr>
      <w:drawing>
        <wp:anchor distT="0" distB="0" distL="114300" distR="114300" simplePos="0" relativeHeight="251645938" behindDoc="1" locked="0" layoutInCell="1" allowOverlap="1" wp14:anchorId="0E4359F4" wp14:editId="3420C483">
          <wp:simplePos x="0" y="0"/>
          <wp:positionH relativeFrom="column">
            <wp:posOffset>-1440180</wp:posOffset>
          </wp:positionH>
          <wp:positionV relativeFrom="paragraph">
            <wp:posOffset>-438785</wp:posOffset>
          </wp:positionV>
          <wp:extent cx="7557496" cy="10685893"/>
          <wp:effectExtent l="0" t="0" r="0" b="0"/>
          <wp:wrapNone/>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7496" cy="1068589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A61AB" w14:textId="77777777" w:rsidR="00AA0DCB" w:rsidRDefault="00A10016">
    <w:pPr>
      <w:pStyle w:val="Nagwek"/>
    </w:pPr>
    <w:r>
      <w:rPr>
        <w:noProof/>
        <w:lang w:eastAsia="ko-KR"/>
      </w:rPr>
      <w:drawing>
        <wp:anchor distT="0" distB="0" distL="114300" distR="114300" simplePos="0" relativeHeight="251651063" behindDoc="1" locked="0" layoutInCell="1" allowOverlap="1" wp14:anchorId="1F8C74B6" wp14:editId="23F694C4">
          <wp:simplePos x="0" y="0"/>
          <wp:positionH relativeFrom="column">
            <wp:posOffset>-1432560</wp:posOffset>
          </wp:positionH>
          <wp:positionV relativeFrom="paragraph">
            <wp:posOffset>-544830</wp:posOffset>
          </wp:positionV>
          <wp:extent cx="7553674" cy="10680487"/>
          <wp:effectExtent l="0" t="0" r="0" b="0"/>
          <wp:wrapNone/>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3674" cy="1068048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D4C27"/>
    <w:multiLevelType w:val="hybridMultilevel"/>
    <w:tmpl w:val="2F52AC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22234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21A"/>
    <w:rsid w:val="00000488"/>
    <w:rsid w:val="00012664"/>
    <w:rsid w:val="00016871"/>
    <w:rsid w:val="00016EC9"/>
    <w:rsid w:val="00042D86"/>
    <w:rsid w:val="00047BE7"/>
    <w:rsid w:val="00047E75"/>
    <w:rsid w:val="00062B26"/>
    <w:rsid w:val="000653D3"/>
    <w:rsid w:val="00072921"/>
    <w:rsid w:val="00075433"/>
    <w:rsid w:val="000816B2"/>
    <w:rsid w:val="00083818"/>
    <w:rsid w:val="00086D4B"/>
    <w:rsid w:val="00092F23"/>
    <w:rsid w:val="000955F7"/>
    <w:rsid w:val="000A7390"/>
    <w:rsid w:val="000B75F7"/>
    <w:rsid w:val="000E15EC"/>
    <w:rsid w:val="000E2BC0"/>
    <w:rsid w:val="000E7EFE"/>
    <w:rsid w:val="000F3E08"/>
    <w:rsid w:val="001116C1"/>
    <w:rsid w:val="00123395"/>
    <w:rsid w:val="001372F3"/>
    <w:rsid w:val="0015251E"/>
    <w:rsid w:val="001574E3"/>
    <w:rsid w:val="0016240C"/>
    <w:rsid w:val="00164EB3"/>
    <w:rsid w:val="0017284D"/>
    <w:rsid w:val="001845A6"/>
    <w:rsid w:val="00191795"/>
    <w:rsid w:val="001928C8"/>
    <w:rsid w:val="001A2283"/>
    <w:rsid w:val="001A623B"/>
    <w:rsid w:val="001A774C"/>
    <w:rsid w:val="001B13B6"/>
    <w:rsid w:val="001B4A4D"/>
    <w:rsid w:val="001C049F"/>
    <w:rsid w:val="001D3D66"/>
    <w:rsid w:val="001F1BD1"/>
    <w:rsid w:val="00201D97"/>
    <w:rsid w:val="002062B8"/>
    <w:rsid w:val="002179B2"/>
    <w:rsid w:val="002222DD"/>
    <w:rsid w:val="002247F7"/>
    <w:rsid w:val="00232D4B"/>
    <w:rsid w:val="0023468E"/>
    <w:rsid w:val="002514A9"/>
    <w:rsid w:val="002623CD"/>
    <w:rsid w:val="0027666C"/>
    <w:rsid w:val="00283EFB"/>
    <w:rsid w:val="00285AE6"/>
    <w:rsid w:val="00297327"/>
    <w:rsid w:val="00297BA2"/>
    <w:rsid w:val="002A6BC7"/>
    <w:rsid w:val="002B22EE"/>
    <w:rsid w:val="002C306F"/>
    <w:rsid w:val="002C5CF2"/>
    <w:rsid w:val="002D5478"/>
    <w:rsid w:val="002E2BCB"/>
    <w:rsid w:val="002F1799"/>
    <w:rsid w:val="002F47B6"/>
    <w:rsid w:val="0030072D"/>
    <w:rsid w:val="00303796"/>
    <w:rsid w:val="0030405B"/>
    <w:rsid w:val="0030419C"/>
    <w:rsid w:val="0030433D"/>
    <w:rsid w:val="00307B90"/>
    <w:rsid w:val="0032209A"/>
    <w:rsid w:val="0032798A"/>
    <w:rsid w:val="00332941"/>
    <w:rsid w:val="0034394C"/>
    <w:rsid w:val="00352530"/>
    <w:rsid w:val="00352812"/>
    <w:rsid w:val="003554DD"/>
    <w:rsid w:val="003607F4"/>
    <w:rsid w:val="00371357"/>
    <w:rsid w:val="00383A60"/>
    <w:rsid w:val="0038574E"/>
    <w:rsid w:val="00391300"/>
    <w:rsid w:val="003A13A2"/>
    <w:rsid w:val="003B01C1"/>
    <w:rsid w:val="003C4655"/>
    <w:rsid w:val="003C7ED9"/>
    <w:rsid w:val="003D1BC7"/>
    <w:rsid w:val="003D24BB"/>
    <w:rsid w:val="003D2B5B"/>
    <w:rsid w:val="003E1FC6"/>
    <w:rsid w:val="003E7E03"/>
    <w:rsid w:val="00407075"/>
    <w:rsid w:val="00410B92"/>
    <w:rsid w:val="004410E5"/>
    <w:rsid w:val="00441B51"/>
    <w:rsid w:val="00450B40"/>
    <w:rsid w:val="00451793"/>
    <w:rsid w:val="0046112C"/>
    <w:rsid w:val="004613CE"/>
    <w:rsid w:val="004666B6"/>
    <w:rsid w:val="00492E1D"/>
    <w:rsid w:val="004A0707"/>
    <w:rsid w:val="004A6512"/>
    <w:rsid w:val="004C0BCF"/>
    <w:rsid w:val="004D07D4"/>
    <w:rsid w:val="00505578"/>
    <w:rsid w:val="0052384A"/>
    <w:rsid w:val="00536B4B"/>
    <w:rsid w:val="00543435"/>
    <w:rsid w:val="005449C7"/>
    <w:rsid w:val="00564197"/>
    <w:rsid w:val="00564CB5"/>
    <w:rsid w:val="00566B0B"/>
    <w:rsid w:val="00597DCA"/>
    <w:rsid w:val="005A0FE2"/>
    <w:rsid w:val="005B2E20"/>
    <w:rsid w:val="005B53C0"/>
    <w:rsid w:val="005B7B32"/>
    <w:rsid w:val="005C0276"/>
    <w:rsid w:val="005C619F"/>
    <w:rsid w:val="005D629B"/>
    <w:rsid w:val="005E03BB"/>
    <w:rsid w:val="005F61B1"/>
    <w:rsid w:val="00600CB2"/>
    <w:rsid w:val="00604494"/>
    <w:rsid w:val="00611488"/>
    <w:rsid w:val="00616885"/>
    <w:rsid w:val="00617D6E"/>
    <w:rsid w:val="00664740"/>
    <w:rsid w:val="00680DFB"/>
    <w:rsid w:val="006826F7"/>
    <w:rsid w:val="00687992"/>
    <w:rsid w:val="00690BEB"/>
    <w:rsid w:val="00693B38"/>
    <w:rsid w:val="006944D6"/>
    <w:rsid w:val="006944F4"/>
    <w:rsid w:val="0069506B"/>
    <w:rsid w:val="006A01F6"/>
    <w:rsid w:val="006A0752"/>
    <w:rsid w:val="006A169D"/>
    <w:rsid w:val="006A262A"/>
    <w:rsid w:val="006B61FB"/>
    <w:rsid w:val="006C5E33"/>
    <w:rsid w:val="006D07B7"/>
    <w:rsid w:val="006E4C51"/>
    <w:rsid w:val="006F4F9B"/>
    <w:rsid w:val="006F5795"/>
    <w:rsid w:val="007024E2"/>
    <w:rsid w:val="00715B60"/>
    <w:rsid w:val="00721B82"/>
    <w:rsid w:val="00721E6E"/>
    <w:rsid w:val="00727EF9"/>
    <w:rsid w:val="00730C58"/>
    <w:rsid w:val="00744158"/>
    <w:rsid w:val="00746A14"/>
    <w:rsid w:val="007569EE"/>
    <w:rsid w:val="0077210F"/>
    <w:rsid w:val="00787459"/>
    <w:rsid w:val="00790A64"/>
    <w:rsid w:val="00794943"/>
    <w:rsid w:val="007A470E"/>
    <w:rsid w:val="007A670B"/>
    <w:rsid w:val="007A7A1D"/>
    <w:rsid w:val="007B1E63"/>
    <w:rsid w:val="007B2F97"/>
    <w:rsid w:val="007E3977"/>
    <w:rsid w:val="00802A43"/>
    <w:rsid w:val="008056A5"/>
    <w:rsid w:val="00805A3D"/>
    <w:rsid w:val="0080620D"/>
    <w:rsid w:val="0080798F"/>
    <w:rsid w:val="0084127F"/>
    <w:rsid w:val="00856E8E"/>
    <w:rsid w:val="0085700A"/>
    <w:rsid w:val="00875B02"/>
    <w:rsid w:val="00882DC1"/>
    <w:rsid w:val="008B4875"/>
    <w:rsid w:val="008B4A25"/>
    <w:rsid w:val="008B5244"/>
    <w:rsid w:val="008C114E"/>
    <w:rsid w:val="008C1FCD"/>
    <w:rsid w:val="008E6131"/>
    <w:rsid w:val="009038F3"/>
    <w:rsid w:val="00904358"/>
    <w:rsid w:val="009071E7"/>
    <w:rsid w:val="0091042B"/>
    <w:rsid w:val="00922647"/>
    <w:rsid w:val="009233C7"/>
    <w:rsid w:val="0093015E"/>
    <w:rsid w:val="0094326A"/>
    <w:rsid w:val="0095138B"/>
    <w:rsid w:val="0095396B"/>
    <w:rsid w:val="00972C3D"/>
    <w:rsid w:val="00985CF9"/>
    <w:rsid w:val="00997BF9"/>
    <w:rsid w:val="009A4FDD"/>
    <w:rsid w:val="009A6477"/>
    <w:rsid w:val="009B0260"/>
    <w:rsid w:val="009C0D11"/>
    <w:rsid w:val="009C2288"/>
    <w:rsid w:val="009C5781"/>
    <w:rsid w:val="009E6E2E"/>
    <w:rsid w:val="009F36D5"/>
    <w:rsid w:val="009F481F"/>
    <w:rsid w:val="00A10016"/>
    <w:rsid w:val="00A1053F"/>
    <w:rsid w:val="00A2607C"/>
    <w:rsid w:val="00A578B7"/>
    <w:rsid w:val="00A93A16"/>
    <w:rsid w:val="00A954A7"/>
    <w:rsid w:val="00A974A4"/>
    <w:rsid w:val="00AA0DCB"/>
    <w:rsid w:val="00AA7824"/>
    <w:rsid w:val="00AC28F0"/>
    <w:rsid w:val="00AC578F"/>
    <w:rsid w:val="00AE7D9D"/>
    <w:rsid w:val="00AF545D"/>
    <w:rsid w:val="00AF6308"/>
    <w:rsid w:val="00B00DAF"/>
    <w:rsid w:val="00B024AE"/>
    <w:rsid w:val="00B04D30"/>
    <w:rsid w:val="00B1186F"/>
    <w:rsid w:val="00B313F8"/>
    <w:rsid w:val="00B3208E"/>
    <w:rsid w:val="00B378F4"/>
    <w:rsid w:val="00B83D18"/>
    <w:rsid w:val="00B84BEF"/>
    <w:rsid w:val="00B8732F"/>
    <w:rsid w:val="00B95EB1"/>
    <w:rsid w:val="00BA0220"/>
    <w:rsid w:val="00BA309E"/>
    <w:rsid w:val="00BA4234"/>
    <w:rsid w:val="00BA50CD"/>
    <w:rsid w:val="00BC2F43"/>
    <w:rsid w:val="00BC3B2C"/>
    <w:rsid w:val="00C01825"/>
    <w:rsid w:val="00C065AD"/>
    <w:rsid w:val="00C1429B"/>
    <w:rsid w:val="00C16E94"/>
    <w:rsid w:val="00C348A0"/>
    <w:rsid w:val="00C40843"/>
    <w:rsid w:val="00C4796C"/>
    <w:rsid w:val="00C628BF"/>
    <w:rsid w:val="00C644B4"/>
    <w:rsid w:val="00C94AEC"/>
    <w:rsid w:val="00C97A97"/>
    <w:rsid w:val="00CA2899"/>
    <w:rsid w:val="00CA6985"/>
    <w:rsid w:val="00CB2E6E"/>
    <w:rsid w:val="00CB30D4"/>
    <w:rsid w:val="00CB6C33"/>
    <w:rsid w:val="00CC4AFE"/>
    <w:rsid w:val="00CC79C8"/>
    <w:rsid w:val="00CD06F4"/>
    <w:rsid w:val="00CD0864"/>
    <w:rsid w:val="00CD55E1"/>
    <w:rsid w:val="00CD56F9"/>
    <w:rsid w:val="00CF31BE"/>
    <w:rsid w:val="00D03F28"/>
    <w:rsid w:val="00D20D69"/>
    <w:rsid w:val="00D47703"/>
    <w:rsid w:val="00D56F9A"/>
    <w:rsid w:val="00D66B03"/>
    <w:rsid w:val="00D712AE"/>
    <w:rsid w:val="00D76FEA"/>
    <w:rsid w:val="00D93136"/>
    <w:rsid w:val="00D93EEA"/>
    <w:rsid w:val="00DA280A"/>
    <w:rsid w:val="00DB13F4"/>
    <w:rsid w:val="00DB1C47"/>
    <w:rsid w:val="00DB3A99"/>
    <w:rsid w:val="00DD13B1"/>
    <w:rsid w:val="00DD206B"/>
    <w:rsid w:val="00DD3D4A"/>
    <w:rsid w:val="00DD58B9"/>
    <w:rsid w:val="00DE0038"/>
    <w:rsid w:val="00DF323F"/>
    <w:rsid w:val="00DF37B8"/>
    <w:rsid w:val="00E10D14"/>
    <w:rsid w:val="00E1709F"/>
    <w:rsid w:val="00E271BD"/>
    <w:rsid w:val="00E30F33"/>
    <w:rsid w:val="00E43877"/>
    <w:rsid w:val="00E62B76"/>
    <w:rsid w:val="00E642DE"/>
    <w:rsid w:val="00E67E21"/>
    <w:rsid w:val="00E75793"/>
    <w:rsid w:val="00E776DA"/>
    <w:rsid w:val="00EA0A66"/>
    <w:rsid w:val="00EA5329"/>
    <w:rsid w:val="00EC39EE"/>
    <w:rsid w:val="00EC7899"/>
    <w:rsid w:val="00EE3C0B"/>
    <w:rsid w:val="00EE4A9E"/>
    <w:rsid w:val="00EE604E"/>
    <w:rsid w:val="00EE7622"/>
    <w:rsid w:val="00EF5FA7"/>
    <w:rsid w:val="00F00833"/>
    <w:rsid w:val="00F064E6"/>
    <w:rsid w:val="00F16A46"/>
    <w:rsid w:val="00F26C35"/>
    <w:rsid w:val="00F348D5"/>
    <w:rsid w:val="00F34E67"/>
    <w:rsid w:val="00F3651C"/>
    <w:rsid w:val="00F6514A"/>
    <w:rsid w:val="00F71A86"/>
    <w:rsid w:val="00F75666"/>
    <w:rsid w:val="00F9149E"/>
    <w:rsid w:val="00FA5047"/>
    <w:rsid w:val="00FB5C39"/>
    <w:rsid w:val="00FC21CD"/>
    <w:rsid w:val="00FC4B0A"/>
    <w:rsid w:val="00FD2F61"/>
    <w:rsid w:val="00FD6A51"/>
    <w:rsid w:val="00FE6D11"/>
    <w:rsid w:val="00FF621A"/>
  </w:rsids>
  <m:mathPr>
    <m:mathFont m:val="Cambria Math"/>
    <m:brkBin m:val="before"/>
    <m:brkBinSub m:val="--"/>
    <m:smallFrac m:val="0"/>
    <m:dispDef/>
    <m:lMargin m:val="0"/>
    <m:rMargin m:val="0"/>
    <m:defJc m:val="centerGroup"/>
    <m:wrapIndent m:val="1440"/>
    <m:intLim m:val="subSup"/>
    <m:naryLim m:val="undOvr"/>
  </m:mathPr>
  <w:themeFontLang w:val="pl-PL"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51B58"/>
  <w15:chartTrackingRefBased/>
  <w15:docId w15:val="{64C88451-E26C-4DB0-929D-B96432E94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826F7"/>
    <w:pPr>
      <w:spacing w:after="120" w:line="312" w:lineRule="auto"/>
      <w:contextualSpacing/>
    </w:pPr>
    <w:rPr>
      <w:color w:val="6D6E71"/>
      <w:sz w:val="20"/>
    </w:rPr>
  </w:style>
  <w:style w:type="paragraph" w:styleId="Nagwek1">
    <w:name w:val="heading 1"/>
    <w:basedOn w:val="Normalny"/>
    <w:next w:val="Normalny"/>
    <w:link w:val="Nagwek1Znak"/>
    <w:autoRedefine/>
    <w:uiPriority w:val="9"/>
    <w:qFormat/>
    <w:rsid w:val="006826F7"/>
    <w:pPr>
      <w:keepNext/>
      <w:keepLines/>
      <w:spacing w:before="120" w:after="0" w:line="480" w:lineRule="auto"/>
      <w:outlineLvl w:val="0"/>
    </w:pPr>
    <w:rPr>
      <w:rFonts w:asciiTheme="majorHAnsi" w:eastAsiaTheme="majorEastAsia" w:hAnsiTheme="majorHAnsi" w:cstheme="majorBidi"/>
      <w:color w:val="E31F26"/>
      <w:sz w:val="32"/>
      <w:szCs w:val="32"/>
    </w:rPr>
  </w:style>
  <w:style w:type="paragraph" w:styleId="Nagwek2">
    <w:name w:val="heading 2"/>
    <w:basedOn w:val="Normalny"/>
    <w:next w:val="Normalny"/>
    <w:link w:val="Nagwek2Znak"/>
    <w:uiPriority w:val="9"/>
    <w:semiHidden/>
    <w:unhideWhenUsed/>
    <w:rsid w:val="00C644B4"/>
    <w:pPr>
      <w:keepNext/>
      <w:keepLines/>
      <w:spacing w:before="40" w:after="0"/>
      <w:outlineLvl w:val="1"/>
    </w:pPr>
    <w:rPr>
      <w:rFonts w:asciiTheme="majorHAnsi" w:eastAsiaTheme="majorEastAsia" w:hAnsiTheme="majorHAnsi" w:cstheme="majorBidi"/>
      <w:color w:val="AB151A"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F579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F5795"/>
  </w:style>
  <w:style w:type="paragraph" w:styleId="Stopka">
    <w:name w:val="footer"/>
    <w:basedOn w:val="Normalny"/>
    <w:link w:val="StopkaZnak"/>
    <w:uiPriority w:val="99"/>
    <w:unhideWhenUsed/>
    <w:rsid w:val="006F579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F5795"/>
  </w:style>
  <w:style w:type="paragraph" w:styleId="Bezodstpw">
    <w:name w:val="No Spacing"/>
    <w:uiPriority w:val="1"/>
    <w:qFormat/>
    <w:rsid w:val="00C644B4"/>
    <w:pPr>
      <w:spacing w:after="0" w:line="240" w:lineRule="auto"/>
      <w:contextualSpacing/>
    </w:pPr>
    <w:rPr>
      <w:color w:val="6D6E71"/>
    </w:rPr>
  </w:style>
  <w:style w:type="character" w:customStyle="1" w:styleId="Nagwek1Znak">
    <w:name w:val="Nagłówek 1 Znak"/>
    <w:basedOn w:val="Domylnaczcionkaakapitu"/>
    <w:link w:val="Nagwek1"/>
    <w:uiPriority w:val="9"/>
    <w:rsid w:val="006826F7"/>
    <w:rPr>
      <w:rFonts w:asciiTheme="majorHAnsi" w:eastAsiaTheme="majorEastAsia" w:hAnsiTheme="majorHAnsi" w:cstheme="majorBidi"/>
      <w:color w:val="E31F26"/>
      <w:sz w:val="32"/>
      <w:szCs w:val="32"/>
    </w:rPr>
  </w:style>
  <w:style w:type="paragraph" w:customStyle="1" w:styleId="7Rnormalny">
    <w:name w:val="7R normalny"/>
    <w:basedOn w:val="Normalny"/>
    <w:link w:val="7RnormalnyZnak"/>
    <w:autoRedefine/>
    <w:qFormat/>
    <w:rsid w:val="00EC39EE"/>
  </w:style>
  <w:style w:type="paragraph" w:styleId="Tytu">
    <w:name w:val="Title"/>
    <w:basedOn w:val="Normalny"/>
    <w:next w:val="Normalny"/>
    <w:link w:val="TytuZnak"/>
    <w:uiPriority w:val="10"/>
    <w:qFormat/>
    <w:rsid w:val="00C644B4"/>
    <w:pPr>
      <w:spacing w:after="0" w:line="480" w:lineRule="auto"/>
    </w:pPr>
    <w:rPr>
      <w:rFonts w:asciiTheme="majorHAnsi" w:eastAsiaTheme="majorEastAsia" w:hAnsiTheme="majorHAnsi" w:cstheme="majorBidi"/>
      <w:spacing w:val="-10"/>
      <w:kern w:val="28"/>
      <w:sz w:val="56"/>
      <w:szCs w:val="56"/>
    </w:rPr>
  </w:style>
  <w:style w:type="character" w:customStyle="1" w:styleId="7RnormalnyZnak">
    <w:name w:val="7R normalny Znak"/>
    <w:basedOn w:val="Nagwek1Znak"/>
    <w:link w:val="7Rnormalny"/>
    <w:rsid w:val="00EC39EE"/>
    <w:rPr>
      <w:rFonts w:asciiTheme="majorHAnsi" w:eastAsiaTheme="majorEastAsia" w:hAnsiTheme="majorHAnsi" w:cstheme="majorBidi"/>
      <w:color w:val="6D6E71"/>
      <w:sz w:val="20"/>
      <w:szCs w:val="32"/>
    </w:rPr>
  </w:style>
  <w:style w:type="character" w:customStyle="1" w:styleId="Nagwek2Znak">
    <w:name w:val="Nagłówek 2 Znak"/>
    <w:basedOn w:val="Domylnaczcionkaakapitu"/>
    <w:link w:val="Nagwek2"/>
    <w:uiPriority w:val="9"/>
    <w:semiHidden/>
    <w:rsid w:val="00C644B4"/>
    <w:rPr>
      <w:rFonts w:asciiTheme="majorHAnsi" w:eastAsiaTheme="majorEastAsia" w:hAnsiTheme="majorHAnsi" w:cstheme="majorBidi"/>
      <w:color w:val="AB151A" w:themeColor="accent1" w:themeShade="BF"/>
      <w:sz w:val="26"/>
      <w:szCs w:val="26"/>
    </w:rPr>
  </w:style>
  <w:style w:type="character" w:customStyle="1" w:styleId="TytuZnak">
    <w:name w:val="Tytuł Znak"/>
    <w:basedOn w:val="Domylnaczcionkaakapitu"/>
    <w:link w:val="Tytu"/>
    <w:uiPriority w:val="10"/>
    <w:rsid w:val="00C644B4"/>
    <w:rPr>
      <w:rFonts w:asciiTheme="majorHAnsi" w:eastAsiaTheme="majorEastAsia" w:hAnsiTheme="majorHAnsi" w:cstheme="majorBidi"/>
      <w:color w:val="6D6E71"/>
      <w:spacing w:val="-10"/>
      <w:kern w:val="28"/>
      <w:sz w:val="56"/>
      <w:szCs w:val="56"/>
    </w:rPr>
  </w:style>
  <w:style w:type="paragraph" w:styleId="Podtytu">
    <w:name w:val="Subtitle"/>
    <w:basedOn w:val="Normalny"/>
    <w:next w:val="Normalny"/>
    <w:link w:val="PodtytuZnak"/>
    <w:uiPriority w:val="11"/>
    <w:qFormat/>
    <w:rsid w:val="00C644B4"/>
    <w:pPr>
      <w:numPr>
        <w:ilvl w:val="1"/>
      </w:numPr>
      <w:spacing w:after="160"/>
    </w:pPr>
    <w:rPr>
      <w:rFonts w:eastAsiaTheme="minorEastAsia"/>
      <w:spacing w:val="15"/>
      <w:sz w:val="24"/>
    </w:rPr>
  </w:style>
  <w:style w:type="character" w:customStyle="1" w:styleId="PodtytuZnak">
    <w:name w:val="Podtytuł Znak"/>
    <w:basedOn w:val="Domylnaczcionkaakapitu"/>
    <w:link w:val="Podtytu"/>
    <w:uiPriority w:val="11"/>
    <w:rsid w:val="00C644B4"/>
    <w:rPr>
      <w:rFonts w:eastAsiaTheme="minorEastAsia"/>
      <w:color w:val="6D6E71"/>
      <w:spacing w:val="15"/>
      <w:sz w:val="24"/>
    </w:rPr>
  </w:style>
  <w:style w:type="character" w:styleId="Wyrnieniedelikatne">
    <w:name w:val="Subtle Emphasis"/>
    <w:basedOn w:val="Domylnaczcionkaakapitu"/>
    <w:uiPriority w:val="19"/>
    <w:qFormat/>
    <w:rsid w:val="00C644B4"/>
    <w:rPr>
      <w:rFonts w:asciiTheme="minorHAnsi" w:hAnsiTheme="minorHAnsi"/>
      <w:i/>
      <w:iCs/>
      <w:color w:val="6D6E71"/>
      <w:sz w:val="22"/>
    </w:rPr>
  </w:style>
  <w:style w:type="character" w:styleId="Uwydatnienie">
    <w:name w:val="Emphasis"/>
    <w:basedOn w:val="Domylnaczcionkaakapitu"/>
    <w:uiPriority w:val="20"/>
    <w:qFormat/>
    <w:rsid w:val="00C644B4"/>
    <w:rPr>
      <w:rFonts w:asciiTheme="minorHAnsi" w:hAnsiTheme="minorHAnsi"/>
      <w:i/>
      <w:iCs/>
    </w:rPr>
  </w:style>
  <w:style w:type="character" w:styleId="Wyrnienieintensywne">
    <w:name w:val="Intense Emphasis"/>
    <w:basedOn w:val="Domylnaczcionkaakapitu"/>
    <w:uiPriority w:val="21"/>
    <w:qFormat/>
    <w:rsid w:val="00C644B4"/>
    <w:rPr>
      <w:i/>
      <w:iCs/>
      <w:color w:val="E31F26"/>
    </w:rPr>
  </w:style>
  <w:style w:type="character" w:styleId="Pogrubienie">
    <w:name w:val="Strong"/>
    <w:basedOn w:val="Domylnaczcionkaakapitu"/>
    <w:uiPriority w:val="22"/>
    <w:qFormat/>
    <w:rsid w:val="0095138B"/>
    <w:rPr>
      <w:b/>
      <w:bCs/>
    </w:rPr>
  </w:style>
  <w:style w:type="paragraph" w:styleId="Cytat">
    <w:name w:val="Quote"/>
    <w:basedOn w:val="7Rnormalny"/>
    <w:next w:val="Normalny"/>
    <w:link w:val="CytatZnak"/>
    <w:uiPriority w:val="29"/>
    <w:qFormat/>
    <w:rsid w:val="0095138B"/>
    <w:pPr>
      <w:spacing w:before="200" w:after="160"/>
      <w:ind w:left="864" w:right="864"/>
      <w:jc w:val="center"/>
    </w:pPr>
    <w:rPr>
      <w:i/>
      <w:iCs/>
    </w:rPr>
  </w:style>
  <w:style w:type="character" w:customStyle="1" w:styleId="CytatZnak">
    <w:name w:val="Cytat Znak"/>
    <w:basedOn w:val="Domylnaczcionkaakapitu"/>
    <w:link w:val="Cytat"/>
    <w:uiPriority w:val="29"/>
    <w:rsid w:val="0095138B"/>
    <w:rPr>
      <w:i/>
      <w:iCs/>
      <w:color w:val="6D6E71"/>
    </w:rPr>
  </w:style>
  <w:style w:type="paragraph" w:styleId="Cytatintensywny">
    <w:name w:val="Intense Quote"/>
    <w:basedOn w:val="7Rnormalny"/>
    <w:next w:val="7Rnormalny"/>
    <w:link w:val="CytatintensywnyZnak"/>
    <w:uiPriority w:val="30"/>
    <w:qFormat/>
    <w:rsid w:val="0095138B"/>
    <w:pPr>
      <w:pBdr>
        <w:top w:val="single" w:sz="4" w:space="10" w:color="E31F26" w:themeColor="accent1"/>
        <w:bottom w:val="single" w:sz="4" w:space="10" w:color="E31F26" w:themeColor="accent1"/>
      </w:pBdr>
      <w:spacing w:before="360" w:after="360"/>
      <w:ind w:left="864" w:right="864"/>
      <w:jc w:val="center"/>
    </w:pPr>
    <w:rPr>
      <w:i/>
      <w:iCs/>
      <w:color w:val="E31F26"/>
    </w:rPr>
  </w:style>
  <w:style w:type="character" w:customStyle="1" w:styleId="CytatintensywnyZnak">
    <w:name w:val="Cytat intensywny Znak"/>
    <w:basedOn w:val="Domylnaczcionkaakapitu"/>
    <w:link w:val="Cytatintensywny"/>
    <w:uiPriority w:val="30"/>
    <w:rsid w:val="0095138B"/>
    <w:rPr>
      <w:i/>
      <w:iCs/>
      <w:color w:val="E31F26"/>
    </w:rPr>
  </w:style>
  <w:style w:type="character" w:styleId="Odwoaniedelikatne">
    <w:name w:val="Subtle Reference"/>
    <w:basedOn w:val="Domylnaczcionkaakapitu"/>
    <w:uiPriority w:val="31"/>
    <w:qFormat/>
    <w:rsid w:val="0095138B"/>
    <w:rPr>
      <w:smallCaps/>
      <w:color w:val="6D6E71"/>
    </w:rPr>
  </w:style>
  <w:style w:type="character" w:styleId="Odwoanieintensywne">
    <w:name w:val="Intense Reference"/>
    <w:basedOn w:val="Domylnaczcionkaakapitu"/>
    <w:uiPriority w:val="32"/>
    <w:qFormat/>
    <w:rsid w:val="0095138B"/>
    <w:rPr>
      <w:b/>
      <w:bCs/>
      <w:smallCaps/>
      <w:color w:val="E31F26"/>
      <w:spacing w:val="5"/>
    </w:rPr>
  </w:style>
  <w:style w:type="character" w:styleId="Tytuksiki">
    <w:name w:val="Book Title"/>
    <w:basedOn w:val="Domylnaczcionkaakapitu"/>
    <w:uiPriority w:val="33"/>
    <w:qFormat/>
    <w:rsid w:val="0095138B"/>
    <w:rPr>
      <w:b/>
      <w:bCs/>
      <w:i/>
      <w:iCs/>
      <w:spacing w:val="5"/>
    </w:rPr>
  </w:style>
  <w:style w:type="paragraph" w:styleId="Akapitzlist">
    <w:name w:val="List Paragraph"/>
    <w:basedOn w:val="7Rnormalny"/>
    <w:uiPriority w:val="34"/>
    <w:qFormat/>
    <w:rsid w:val="0095138B"/>
    <w:pPr>
      <w:ind w:left="720"/>
    </w:pPr>
  </w:style>
  <w:style w:type="character" w:styleId="Tekstzastpczy">
    <w:name w:val="Placeholder Text"/>
    <w:basedOn w:val="Domylnaczcionkaakapitu"/>
    <w:uiPriority w:val="99"/>
    <w:semiHidden/>
    <w:rsid w:val="00505578"/>
    <w:rPr>
      <w:color w:val="808080"/>
    </w:rPr>
  </w:style>
  <w:style w:type="paragraph" w:styleId="NormalnyWeb">
    <w:name w:val="Normal (Web)"/>
    <w:basedOn w:val="Normalny"/>
    <w:uiPriority w:val="99"/>
    <w:unhideWhenUsed/>
    <w:rsid w:val="0038574E"/>
    <w:pPr>
      <w:spacing w:before="100" w:beforeAutospacing="1" w:after="100" w:afterAutospacing="1" w:line="240" w:lineRule="auto"/>
      <w:contextualSpacing w:val="0"/>
    </w:pPr>
    <w:rPr>
      <w:rFonts w:ascii="Times New Roman" w:eastAsia="Times New Roman" w:hAnsi="Times New Roman" w:cs="Times New Roman"/>
      <w:color w:val="auto"/>
      <w:sz w:val="24"/>
      <w:szCs w:val="24"/>
      <w:lang w:eastAsia="pl-PL"/>
    </w:rPr>
  </w:style>
  <w:style w:type="character" w:styleId="Hipercze">
    <w:name w:val="Hyperlink"/>
    <w:basedOn w:val="Domylnaczcionkaakapitu"/>
    <w:uiPriority w:val="99"/>
    <w:unhideWhenUsed/>
    <w:rsid w:val="00EA0A66"/>
    <w:rPr>
      <w:color w:val="0000FF"/>
      <w:u w:val="single"/>
    </w:rPr>
  </w:style>
  <w:style w:type="character" w:customStyle="1" w:styleId="UnresolvedMention1">
    <w:name w:val="Unresolved Mention1"/>
    <w:basedOn w:val="Domylnaczcionkaakapitu"/>
    <w:uiPriority w:val="99"/>
    <w:semiHidden/>
    <w:unhideWhenUsed/>
    <w:rsid w:val="000E2BC0"/>
    <w:rPr>
      <w:color w:val="605E5C"/>
      <w:shd w:val="clear" w:color="auto" w:fill="E1DFDD"/>
    </w:rPr>
  </w:style>
  <w:style w:type="paragraph" w:styleId="Poprawka">
    <w:name w:val="Revision"/>
    <w:hidden/>
    <w:uiPriority w:val="99"/>
    <w:semiHidden/>
    <w:rsid w:val="00CD0864"/>
    <w:pPr>
      <w:spacing w:after="0" w:line="240" w:lineRule="auto"/>
    </w:pPr>
    <w:rPr>
      <w:color w:val="6D6E71"/>
      <w:sz w:val="20"/>
    </w:rPr>
  </w:style>
  <w:style w:type="character" w:styleId="UyteHipercze">
    <w:name w:val="FollowedHyperlink"/>
    <w:basedOn w:val="Domylnaczcionkaakapitu"/>
    <w:uiPriority w:val="99"/>
    <w:semiHidden/>
    <w:unhideWhenUsed/>
    <w:rsid w:val="00A954A7"/>
    <w:rPr>
      <w:color w:val="BCBEC0" w:themeColor="followedHyperlink"/>
      <w:u w:val="single"/>
    </w:rPr>
  </w:style>
  <w:style w:type="character" w:styleId="Odwoaniedokomentarza">
    <w:name w:val="annotation reference"/>
    <w:basedOn w:val="Domylnaczcionkaakapitu"/>
    <w:uiPriority w:val="99"/>
    <w:semiHidden/>
    <w:unhideWhenUsed/>
    <w:rsid w:val="00E271BD"/>
    <w:rPr>
      <w:sz w:val="16"/>
      <w:szCs w:val="16"/>
    </w:rPr>
  </w:style>
  <w:style w:type="paragraph" w:styleId="Tekstkomentarza">
    <w:name w:val="annotation text"/>
    <w:basedOn w:val="Normalny"/>
    <w:link w:val="TekstkomentarzaZnak"/>
    <w:uiPriority w:val="99"/>
    <w:unhideWhenUsed/>
    <w:rsid w:val="00E271BD"/>
    <w:pPr>
      <w:spacing w:line="240" w:lineRule="auto"/>
    </w:pPr>
    <w:rPr>
      <w:szCs w:val="20"/>
    </w:rPr>
  </w:style>
  <w:style w:type="character" w:customStyle="1" w:styleId="TekstkomentarzaZnak">
    <w:name w:val="Tekst komentarza Znak"/>
    <w:basedOn w:val="Domylnaczcionkaakapitu"/>
    <w:link w:val="Tekstkomentarza"/>
    <w:uiPriority w:val="99"/>
    <w:rsid w:val="00E271BD"/>
    <w:rPr>
      <w:color w:val="6D6E71"/>
      <w:sz w:val="20"/>
      <w:szCs w:val="20"/>
    </w:rPr>
  </w:style>
  <w:style w:type="paragraph" w:styleId="Tematkomentarza">
    <w:name w:val="annotation subject"/>
    <w:basedOn w:val="Tekstkomentarza"/>
    <w:next w:val="Tekstkomentarza"/>
    <w:link w:val="TematkomentarzaZnak"/>
    <w:uiPriority w:val="99"/>
    <w:semiHidden/>
    <w:unhideWhenUsed/>
    <w:rsid w:val="00E271BD"/>
    <w:rPr>
      <w:b/>
      <w:bCs/>
    </w:rPr>
  </w:style>
  <w:style w:type="character" w:customStyle="1" w:styleId="TematkomentarzaZnak">
    <w:name w:val="Temat komentarza Znak"/>
    <w:basedOn w:val="TekstkomentarzaZnak"/>
    <w:link w:val="Tematkomentarza"/>
    <w:uiPriority w:val="99"/>
    <w:semiHidden/>
    <w:rsid w:val="00E271BD"/>
    <w:rPr>
      <w:b/>
      <w:bCs/>
      <w:color w:val="6D6E71"/>
      <w:sz w:val="20"/>
      <w:szCs w:val="20"/>
    </w:rPr>
  </w:style>
  <w:style w:type="paragraph" w:styleId="Tekstdymka">
    <w:name w:val="Balloon Text"/>
    <w:basedOn w:val="Normalny"/>
    <w:link w:val="TekstdymkaZnak"/>
    <w:uiPriority w:val="99"/>
    <w:semiHidden/>
    <w:unhideWhenUsed/>
    <w:rsid w:val="001B13B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B13B6"/>
    <w:rPr>
      <w:rFonts w:ascii="Segoe UI" w:hAnsi="Segoe UI" w:cs="Segoe UI"/>
      <w:color w:val="6D6E7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290210">
      <w:bodyDiv w:val="1"/>
      <w:marLeft w:val="0"/>
      <w:marRight w:val="0"/>
      <w:marTop w:val="0"/>
      <w:marBottom w:val="0"/>
      <w:divBdr>
        <w:top w:val="none" w:sz="0" w:space="0" w:color="auto"/>
        <w:left w:val="none" w:sz="0" w:space="0" w:color="auto"/>
        <w:bottom w:val="none" w:sz="0" w:space="0" w:color="auto"/>
        <w:right w:val="none" w:sz="0" w:space="0" w:color="auto"/>
      </w:divBdr>
    </w:div>
    <w:div w:id="97028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doslaw.gorecki@7rsa.p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ol\Desktop\7r\szablon1-7r.dotm" TargetMode="External"/></Relationships>
</file>

<file path=word/theme/theme1.xml><?xml version="1.0" encoding="utf-8"?>
<a:theme xmlns:a="http://schemas.openxmlformats.org/drawingml/2006/main" name="Office Theme">
  <a:themeElements>
    <a:clrScheme name="7R styl">
      <a:dk1>
        <a:srgbClr val="6D6E71"/>
      </a:dk1>
      <a:lt1>
        <a:srgbClr val="FFFFFF"/>
      </a:lt1>
      <a:dk2>
        <a:srgbClr val="6D6E71"/>
      </a:dk2>
      <a:lt2>
        <a:srgbClr val="FFFFFF"/>
      </a:lt2>
      <a:accent1>
        <a:srgbClr val="E31F26"/>
      </a:accent1>
      <a:accent2>
        <a:srgbClr val="6D6E71"/>
      </a:accent2>
      <a:accent3>
        <a:srgbClr val="939598"/>
      </a:accent3>
      <a:accent4>
        <a:srgbClr val="E31F26"/>
      </a:accent4>
      <a:accent5>
        <a:srgbClr val="BCBEC0"/>
      </a:accent5>
      <a:accent6>
        <a:srgbClr val="808285"/>
      </a:accent6>
      <a:hlink>
        <a:srgbClr val="6D6E71"/>
      </a:hlink>
      <a:folHlink>
        <a:srgbClr val="BCBEC0"/>
      </a:folHlink>
    </a:clrScheme>
    <a:fontScheme name="7R">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D552186A23B9B40A944C3D1382AE659" ma:contentTypeVersion="7" ma:contentTypeDescription="Utwórz nowy dokument." ma:contentTypeScope="" ma:versionID="5d80ba07aee24e4fdce3bda5ba4635b1">
  <xsd:schema xmlns:xsd="http://www.w3.org/2001/XMLSchema" xmlns:xs="http://www.w3.org/2001/XMLSchema" xmlns:p="http://schemas.microsoft.com/office/2006/metadata/properties" xmlns:ns2="2acd4440-04e7-458f-a9c3-ca3c2d54ac41" targetNamespace="http://schemas.microsoft.com/office/2006/metadata/properties" ma:root="true" ma:fieldsID="86a4f5dbc44beb687f0f68ab706db588" ns2:_="">
    <xsd:import namespace="2acd4440-04e7-458f-a9c3-ca3c2d54ac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cd4440-04e7-458f-a9c3-ca3c2d54ac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C585F9-7CF5-4964-B319-7158A018C804}">
  <ds:schemaRefs>
    <ds:schemaRef ds:uri="http://schemas.openxmlformats.org/officeDocument/2006/bibliography"/>
  </ds:schemaRefs>
</ds:datastoreItem>
</file>

<file path=customXml/itemProps2.xml><?xml version="1.0" encoding="utf-8"?>
<ds:datastoreItem xmlns:ds="http://schemas.openxmlformats.org/officeDocument/2006/customXml" ds:itemID="{06B8AC66-9F4D-4EA7-93F7-0E2A4A63F4A0}">
  <ds:schemaRefs>
    <ds:schemaRef ds:uri="http://schemas.microsoft.com/sharepoint/v3/contenttype/forms"/>
  </ds:schemaRefs>
</ds:datastoreItem>
</file>

<file path=customXml/itemProps3.xml><?xml version="1.0" encoding="utf-8"?>
<ds:datastoreItem xmlns:ds="http://schemas.openxmlformats.org/officeDocument/2006/customXml" ds:itemID="{C1F90582-B02E-496D-81BC-9E9186580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cd4440-04e7-458f-a9c3-ca3c2d54a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EC3FF1-9982-44D0-93C0-3E99E3943B82}">
  <ds:schemaRefs>
    <ds:schemaRef ds:uri="http://schemas.microsoft.com/office/2006/metadata/properties"/>
    <ds:schemaRef ds:uri="http://www.w3.org/XML/1998/namespace"/>
    <ds:schemaRef ds:uri="http://purl.org/dc/dcmitype/"/>
    <ds:schemaRef ds:uri="2acd4440-04e7-458f-a9c3-ca3c2d54ac4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s>
</ds:datastoreItem>
</file>

<file path=docMetadata/LabelInfo.xml><?xml version="1.0" encoding="utf-8"?>
<clbl:labelList xmlns:clbl="http://schemas.microsoft.com/office/2020/mipLabelMetadata">
  <clbl:label id="{29f1dc1a-c792-4449-82e0-bc2ea4c6c7e1}" enabled="0" method="" siteId="{29f1dc1a-c792-4449-82e0-bc2ea4c6c7e1}" removed="1"/>
</clbl:labelList>
</file>

<file path=docProps/app.xml><?xml version="1.0" encoding="utf-8"?>
<Properties xmlns="http://schemas.openxmlformats.org/officeDocument/2006/extended-properties" xmlns:vt="http://schemas.openxmlformats.org/officeDocument/2006/docPropsVTypes">
  <Template>szablon1-7r</Template>
  <TotalTime>1</TotalTime>
  <Pages>2</Pages>
  <Words>626</Words>
  <Characters>3757</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 Suchodolski</dc:creator>
  <cp:keywords>, docId:AC7A8D0CF5E63BFB5E9FDBEAAAD64563</cp:keywords>
  <dc:description/>
  <cp:lastModifiedBy>Radosław Górecki</cp:lastModifiedBy>
  <cp:revision>2</cp:revision>
  <cp:lastPrinted>2021-05-25T01:10:00Z</cp:lastPrinted>
  <dcterms:created xsi:type="dcterms:W3CDTF">2023-02-03T13:21:00Z</dcterms:created>
  <dcterms:modified xsi:type="dcterms:W3CDTF">2023-02-03T13:21:00Z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0x0101000D552186A23B9B40A944C3D1382AE659</vt:lpwstr>
  </property>
</Properties>
</file>