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4DA5" w14:textId="77777777" w:rsidR="00A532A3" w:rsidRPr="007C1F0A" w:rsidRDefault="00A532A3" w:rsidP="00A532A3">
      <w:pPr>
        <w:pStyle w:val="1colbodytext"/>
        <w:spacing w:after="0"/>
        <w:jc w:val="both"/>
        <w:rPr>
          <w:b/>
          <w:bCs w:val="0"/>
          <w:sz w:val="36"/>
          <w:lang w:val="pt-PT"/>
        </w:rPr>
      </w:pPr>
      <w:r w:rsidRPr="007C1F0A">
        <w:rPr>
          <w:b/>
          <w:bCs w:val="0"/>
          <w:sz w:val="36"/>
          <w:lang w:val="pt-PT"/>
        </w:rPr>
        <w:t xml:space="preserve">Aon nomeia Pedro Penalva </w:t>
      </w:r>
      <w:r>
        <w:rPr>
          <w:b/>
          <w:bCs w:val="0"/>
          <w:sz w:val="36"/>
          <w:lang w:val="pt-PT"/>
        </w:rPr>
        <w:t xml:space="preserve">como </w:t>
      </w:r>
      <w:r w:rsidRPr="007C1F0A">
        <w:rPr>
          <w:b/>
          <w:bCs w:val="0"/>
          <w:sz w:val="36"/>
          <w:lang w:val="pt-PT"/>
        </w:rPr>
        <w:t>CEO d</w:t>
      </w:r>
      <w:r>
        <w:rPr>
          <w:b/>
          <w:bCs w:val="0"/>
          <w:sz w:val="36"/>
          <w:lang w:val="pt-PT"/>
        </w:rPr>
        <w:t xml:space="preserve">e </w:t>
      </w:r>
      <w:proofErr w:type="spellStart"/>
      <w:r w:rsidRPr="007C1F0A">
        <w:rPr>
          <w:b/>
          <w:bCs w:val="0"/>
          <w:sz w:val="36"/>
          <w:lang w:val="pt-PT"/>
        </w:rPr>
        <w:t>Enterprise</w:t>
      </w:r>
      <w:proofErr w:type="spellEnd"/>
      <w:r w:rsidRPr="007C1F0A">
        <w:rPr>
          <w:b/>
          <w:bCs w:val="0"/>
          <w:sz w:val="36"/>
          <w:lang w:val="pt-PT"/>
        </w:rPr>
        <w:t xml:space="preserve"> </w:t>
      </w:r>
      <w:proofErr w:type="spellStart"/>
      <w:r w:rsidRPr="007C1F0A">
        <w:rPr>
          <w:b/>
          <w:bCs w:val="0"/>
          <w:sz w:val="36"/>
          <w:lang w:val="pt-PT"/>
        </w:rPr>
        <w:t>Clients</w:t>
      </w:r>
      <w:proofErr w:type="spellEnd"/>
      <w:r w:rsidRPr="007C1F0A">
        <w:rPr>
          <w:b/>
          <w:bCs w:val="0"/>
          <w:sz w:val="36"/>
          <w:lang w:val="pt-PT"/>
        </w:rPr>
        <w:t xml:space="preserve"> da EMEA</w:t>
      </w:r>
      <w:r w:rsidRPr="007C1F0A">
        <w:rPr>
          <w:b/>
          <w:bCs w:val="0"/>
          <w:lang w:val="pt-PT"/>
        </w:rPr>
        <w:t xml:space="preserve"> </w:t>
      </w:r>
      <w:r w:rsidRPr="007C1F0A">
        <w:rPr>
          <w:b/>
          <w:bCs w:val="0"/>
          <w:sz w:val="36"/>
          <w:lang w:val="pt-PT"/>
        </w:rPr>
        <w:t xml:space="preserve"> </w:t>
      </w:r>
    </w:p>
    <w:p w14:paraId="5B09DB66" w14:textId="77777777" w:rsidR="00A9470C" w:rsidRDefault="00A9470C" w:rsidP="004E05F3">
      <w:pPr>
        <w:spacing w:after="240" w:line="288" w:lineRule="auto"/>
        <w:jc w:val="both"/>
        <w:rPr>
          <w:rFonts w:cs="Arial"/>
          <w:b/>
          <w:sz w:val="20"/>
          <w:szCs w:val="20"/>
          <w:lang w:val="pt-PT"/>
        </w:rPr>
      </w:pPr>
    </w:p>
    <w:p w14:paraId="5891A066" w14:textId="7B70C46F" w:rsidR="00D602D2" w:rsidRPr="00D602D2" w:rsidRDefault="000934D2" w:rsidP="00D602D2">
      <w:pPr>
        <w:spacing w:after="240" w:line="288" w:lineRule="auto"/>
        <w:jc w:val="both"/>
        <w:rPr>
          <w:rFonts w:asciiTheme="majorHAnsi" w:eastAsia="Helvetica Neue" w:hAnsiTheme="majorHAnsi" w:cstheme="majorHAnsi"/>
          <w:sz w:val="20"/>
          <w:szCs w:val="20"/>
          <w:lang w:val="pt-PT"/>
        </w:rPr>
      </w:pPr>
      <w:r w:rsidRPr="009A1F42">
        <w:rPr>
          <w:rFonts w:cs="Arial"/>
          <w:b/>
          <w:sz w:val="20"/>
          <w:szCs w:val="20"/>
          <w:lang w:val="pt-PT"/>
        </w:rPr>
        <w:t>LISBOA</w:t>
      </w:r>
      <w:r w:rsidR="000E19DB" w:rsidRPr="009A1F42">
        <w:rPr>
          <w:rFonts w:cs="Arial"/>
          <w:b/>
          <w:sz w:val="20"/>
          <w:szCs w:val="20"/>
          <w:lang w:val="pt-PT"/>
        </w:rPr>
        <w:t xml:space="preserve">, </w:t>
      </w:r>
      <w:r w:rsidR="00A532A3">
        <w:rPr>
          <w:rFonts w:cs="Arial"/>
          <w:b/>
          <w:sz w:val="20"/>
          <w:szCs w:val="20"/>
          <w:lang w:val="pt-PT"/>
        </w:rPr>
        <w:t>07</w:t>
      </w:r>
      <w:r w:rsidRPr="009A1F42">
        <w:rPr>
          <w:rFonts w:cs="Arial"/>
          <w:b/>
          <w:sz w:val="20"/>
          <w:szCs w:val="20"/>
          <w:lang w:val="pt-PT"/>
        </w:rPr>
        <w:t xml:space="preserve"> de </w:t>
      </w:r>
      <w:r w:rsidR="00A532A3">
        <w:rPr>
          <w:rFonts w:cs="Arial"/>
          <w:b/>
          <w:sz w:val="20"/>
          <w:szCs w:val="20"/>
          <w:lang w:val="pt-PT"/>
        </w:rPr>
        <w:t>fevereiro</w:t>
      </w:r>
      <w:r w:rsidR="000E19DB" w:rsidRPr="009A1F42">
        <w:rPr>
          <w:rFonts w:cs="Arial"/>
          <w:b/>
          <w:sz w:val="20"/>
          <w:szCs w:val="20"/>
          <w:lang w:val="pt-PT"/>
        </w:rPr>
        <w:t>, 202</w:t>
      </w:r>
      <w:r w:rsidR="00283B0E">
        <w:rPr>
          <w:rFonts w:cs="Arial"/>
          <w:b/>
          <w:sz w:val="20"/>
          <w:szCs w:val="20"/>
          <w:lang w:val="pt-PT"/>
        </w:rPr>
        <w:t>3</w:t>
      </w:r>
      <w:r w:rsidR="000E19DB" w:rsidRPr="009A1F42">
        <w:rPr>
          <w:rFonts w:cs="Arial"/>
          <w:sz w:val="20"/>
          <w:szCs w:val="20"/>
          <w:lang w:val="pt-PT"/>
        </w:rPr>
        <w:t xml:space="preserve"> - </w:t>
      </w:r>
      <w:r w:rsidR="004E05F3" w:rsidRPr="00D602D2">
        <w:rPr>
          <w:rFonts w:asciiTheme="majorHAnsi" w:hAnsiTheme="majorHAnsi" w:cstheme="majorHAnsi"/>
          <w:color w:val="000000" w:themeColor="text1"/>
          <w:sz w:val="20"/>
          <w:szCs w:val="20"/>
          <w:lang w:val="pt-PT"/>
        </w:rPr>
        <w:t xml:space="preserve">A </w:t>
      </w:r>
      <w:hyperlink r:id="rId11" w:history="1">
        <w:proofErr w:type="spellStart"/>
        <w:r w:rsidR="00D602D2" w:rsidRPr="00D602D2">
          <w:rPr>
            <w:rStyle w:val="Hiperligao"/>
            <w:rFonts w:asciiTheme="majorHAnsi" w:hAnsiTheme="majorHAnsi" w:cstheme="majorHAnsi"/>
            <w:sz w:val="20"/>
            <w:szCs w:val="20"/>
            <w:lang w:val="pt-PT"/>
          </w:rPr>
          <w:t>Aon</w:t>
        </w:r>
        <w:proofErr w:type="spellEnd"/>
        <w:r w:rsidR="00D602D2" w:rsidRPr="00D602D2">
          <w:rPr>
            <w:rStyle w:val="Hiperligao"/>
            <w:rFonts w:asciiTheme="majorHAnsi" w:hAnsiTheme="majorHAnsi" w:cstheme="majorHAnsi"/>
            <w:sz w:val="20"/>
            <w:szCs w:val="20"/>
            <w:lang w:val="pt-PT"/>
          </w:rPr>
          <w:t xml:space="preserve"> </w:t>
        </w:r>
        <w:proofErr w:type="spellStart"/>
        <w:r w:rsidR="00D602D2" w:rsidRPr="00D602D2">
          <w:rPr>
            <w:rStyle w:val="Hiperligao"/>
            <w:rFonts w:asciiTheme="majorHAnsi" w:hAnsiTheme="majorHAnsi" w:cstheme="majorHAnsi"/>
            <w:sz w:val="20"/>
            <w:szCs w:val="20"/>
            <w:lang w:val="pt-PT"/>
          </w:rPr>
          <w:t>plc</w:t>
        </w:r>
        <w:proofErr w:type="spellEnd"/>
      </w:hyperlink>
      <w:r w:rsidR="00D602D2" w:rsidRPr="00D602D2">
        <w:rPr>
          <w:rFonts w:asciiTheme="majorHAnsi" w:eastAsia="Helvetica Neue" w:hAnsiTheme="majorHAnsi" w:cstheme="majorHAnsi"/>
          <w:sz w:val="20"/>
          <w:szCs w:val="20"/>
          <w:lang w:val="pt-PT"/>
        </w:rPr>
        <w:t xml:space="preserve"> (NYSE: AON), empresa de serviços profissionais, nome</w:t>
      </w:r>
      <w:r w:rsidR="00D602D2">
        <w:rPr>
          <w:rFonts w:asciiTheme="majorHAnsi" w:eastAsia="Helvetica Neue" w:hAnsiTheme="majorHAnsi" w:cstheme="majorHAnsi"/>
          <w:sz w:val="20"/>
          <w:szCs w:val="20"/>
          <w:lang w:val="pt-PT"/>
        </w:rPr>
        <w:t>ou</w:t>
      </w:r>
      <w:r w:rsidR="00D602D2" w:rsidRPr="00D602D2">
        <w:rPr>
          <w:rFonts w:asciiTheme="majorHAnsi" w:eastAsia="Helvetica Neue" w:hAnsiTheme="majorHAnsi" w:cstheme="majorHAnsi"/>
          <w:sz w:val="20"/>
          <w:szCs w:val="20"/>
          <w:lang w:val="pt-PT"/>
        </w:rPr>
        <w:t xml:space="preserve"> Pedro Penalva como novo CEO de </w:t>
      </w:r>
      <w:proofErr w:type="spellStart"/>
      <w:r w:rsidR="00D602D2" w:rsidRPr="00D602D2">
        <w:rPr>
          <w:rFonts w:asciiTheme="majorHAnsi" w:eastAsia="Helvetica Neue" w:hAnsiTheme="majorHAnsi" w:cstheme="majorHAnsi"/>
          <w:sz w:val="20"/>
          <w:szCs w:val="20"/>
          <w:lang w:val="pt-PT"/>
        </w:rPr>
        <w:t>Enterprise</w:t>
      </w:r>
      <w:proofErr w:type="spellEnd"/>
      <w:r w:rsidR="00D602D2" w:rsidRPr="00D602D2">
        <w:rPr>
          <w:rFonts w:asciiTheme="majorHAnsi" w:eastAsia="Helvetica Neue" w:hAnsiTheme="majorHAnsi" w:cstheme="majorHAnsi"/>
          <w:sz w:val="20"/>
          <w:szCs w:val="20"/>
          <w:lang w:val="pt-PT"/>
        </w:rPr>
        <w:t xml:space="preserve"> </w:t>
      </w:r>
      <w:proofErr w:type="spellStart"/>
      <w:r w:rsidR="00D602D2" w:rsidRPr="00D602D2">
        <w:rPr>
          <w:rFonts w:asciiTheme="majorHAnsi" w:eastAsia="Helvetica Neue" w:hAnsiTheme="majorHAnsi" w:cstheme="majorHAnsi"/>
          <w:sz w:val="20"/>
          <w:szCs w:val="20"/>
          <w:lang w:val="pt-PT"/>
        </w:rPr>
        <w:t>Clients</w:t>
      </w:r>
      <w:proofErr w:type="spellEnd"/>
      <w:r w:rsidR="00D602D2" w:rsidRPr="00D602D2">
        <w:rPr>
          <w:rFonts w:asciiTheme="majorHAnsi" w:eastAsia="Helvetica Neue" w:hAnsiTheme="majorHAnsi" w:cstheme="majorHAnsi"/>
          <w:sz w:val="20"/>
          <w:szCs w:val="20"/>
          <w:lang w:val="pt-PT"/>
        </w:rPr>
        <w:t xml:space="preserve"> para a região </w:t>
      </w:r>
      <w:proofErr w:type="gramStart"/>
      <w:r w:rsidR="00D602D2" w:rsidRPr="00D602D2">
        <w:rPr>
          <w:rFonts w:asciiTheme="majorHAnsi" w:eastAsia="Helvetica Neue" w:hAnsiTheme="majorHAnsi" w:cstheme="majorHAnsi"/>
          <w:sz w:val="20"/>
          <w:szCs w:val="20"/>
          <w:lang w:val="pt-PT"/>
        </w:rPr>
        <w:t>da  EMEA</w:t>
      </w:r>
      <w:proofErr w:type="gramEnd"/>
      <w:r w:rsidR="00D602D2" w:rsidRPr="00D602D2">
        <w:rPr>
          <w:rFonts w:asciiTheme="majorHAnsi" w:eastAsia="Helvetica Neue" w:hAnsiTheme="majorHAnsi" w:cstheme="majorHAnsi"/>
          <w:sz w:val="20"/>
          <w:szCs w:val="20"/>
          <w:lang w:val="pt-PT"/>
        </w:rPr>
        <w:t xml:space="preserve"> – </w:t>
      </w:r>
      <w:proofErr w:type="spellStart"/>
      <w:r w:rsidR="00D602D2" w:rsidRPr="00D602D2">
        <w:rPr>
          <w:rFonts w:asciiTheme="majorHAnsi" w:eastAsia="Helvetica Neue" w:hAnsiTheme="majorHAnsi" w:cstheme="majorHAnsi"/>
          <w:sz w:val="20"/>
          <w:szCs w:val="20"/>
          <w:lang w:val="pt-PT"/>
        </w:rPr>
        <w:t>Europe</w:t>
      </w:r>
      <w:proofErr w:type="spellEnd"/>
      <w:r w:rsidR="00D602D2">
        <w:rPr>
          <w:rFonts w:asciiTheme="majorHAnsi" w:eastAsia="Helvetica Neue" w:hAnsiTheme="majorHAnsi" w:cstheme="majorHAnsi"/>
          <w:sz w:val="20"/>
          <w:szCs w:val="20"/>
          <w:lang w:val="pt-PT"/>
        </w:rPr>
        <w:t>,</w:t>
      </w:r>
      <w:r w:rsidR="00D602D2" w:rsidRPr="00D602D2">
        <w:rPr>
          <w:rFonts w:asciiTheme="majorHAnsi" w:eastAsia="Helvetica Neue" w:hAnsiTheme="majorHAnsi" w:cstheme="majorHAnsi"/>
          <w:sz w:val="20"/>
          <w:szCs w:val="20"/>
          <w:lang w:val="pt-PT"/>
        </w:rPr>
        <w:t xml:space="preserve"> </w:t>
      </w:r>
      <w:proofErr w:type="spellStart"/>
      <w:r w:rsidR="00D602D2" w:rsidRPr="00D602D2">
        <w:rPr>
          <w:rFonts w:asciiTheme="majorHAnsi" w:eastAsia="Helvetica Neue" w:hAnsiTheme="majorHAnsi" w:cstheme="majorHAnsi"/>
          <w:sz w:val="20"/>
          <w:szCs w:val="20"/>
          <w:lang w:val="pt-PT"/>
        </w:rPr>
        <w:t>Middle</w:t>
      </w:r>
      <w:proofErr w:type="spellEnd"/>
      <w:r w:rsidR="00D602D2" w:rsidRPr="00D602D2">
        <w:rPr>
          <w:rFonts w:asciiTheme="majorHAnsi" w:eastAsia="Helvetica Neue" w:hAnsiTheme="majorHAnsi" w:cstheme="majorHAnsi"/>
          <w:sz w:val="20"/>
          <w:szCs w:val="20"/>
          <w:lang w:val="pt-PT"/>
        </w:rPr>
        <w:t xml:space="preserve"> </w:t>
      </w:r>
      <w:proofErr w:type="spellStart"/>
      <w:r w:rsidR="00D602D2" w:rsidRPr="00D602D2">
        <w:rPr>
          <w:rFonts w:asciiTheme="majorHAnsi" w:eastAsia="Helvetica Neue" w:hAnsiTheme="majorHAnsi" w:cstheme="majorHAnsi"/>
          <w:sz w:val="20"/>
          <w:szCs w:val="20"/>
          <w:lang w:val="pt-PT"/>
        </w:rPr>
        <w:t>East</w:t>
      </w:r>
      <w:proofErr w:type="spellEnd"/>
      <w:r w:rsidR="00D602D2" w:rsidRPr="00D602D2">
        <w:rPr>
          <w:rFonts w:asciiTheme="majorHAnsi" w:eastAsia="Helvetica Neue" w:hAnsiTheme="majorHAnsi" w:cstheme="majorHAnsi"/>
          <w:sz w:val="20"/>
          <w:szCs w:val="20"/>
          <w:lang w:val="pt-PT"/>
        </w:rPr>
        <w:t xml:space="preserve"> and Africa, com efeito a 1 de Fevereiro de 2023. </w:t>
      </w:r>
    </w:p>
    <w:p w14:paraId="22EEF775" w14:textId="066C54F1" w:rsidR="00D602D2" w:rsidRDefault="00522CA0" w:rsidP="00D602D2">
      <w:pPr>
        <w:spacing w:line="270" w:lineRule="atLeast"/>
        <w:jc w:val="both"/>
        <w:rPr>
          <w:rFonts w:asciiTheme="majorHAnsi" w:eastAsia="Helvetica Neue" w:hAnsiTheme="majorHAnsi" w:cstheme="majorHAnsi"/>
          <w:sz w:val="20"/>
          <w:szCs w:val="20"/>
          <w:lang w:val="pt-PT"/>
        </w:rPr>
      </w:pPr>
      <w:r w:rsidRPr="00522CA0">
        <w:rPr>
          <w:rFonts w:asciiTheme="majorHAnsi" w:eastAsia="Helvetica Neue" w:hAnsiTheme="majorHAnsi" w:cstheme="majorHAnsi"/>
          <w:sz w:val="20"/>
          <w:szCs w:val="20"/>
          <w:lang w:val="pt-PT"/>
        </w:rPr>
        <w:t xml:space="preserve">Na sua nova função Pedro Penalva será membro do </w:t>
      </w:r>
      <w:proofErr w:type="spellStart"/>
      <w:r w:rsidRPr="00522CA0">
        <w:rPr>
          <w:rFonts w:asciiTheme="majorHAnsi" w:eastAsia="Helvetica Neue" w:hAnsiTheme="majorHAnsi" w:cstheme="majorHAnsi"/>
          <w:sz w:val="20"/>
          <w:szCs w:val="20"/>
          <w:lang w:val="pt-PT"/>
        </w:rPr>
        <w:t>Enterprise</w:t>
      </w:r>
      <w:proofErr w:type="spellEnd"/>
      <w:r w:rsidRPr="00522CA0">
        <w:rPr>
          <w:rFonts w:asciiTheme="majorHAnsi" w:eastAsia="Helvetica Neue" w:hAnsiTheme="majorHAnsi" w:cstheme="majorHAnsi"/>
          <w:sz w:val="20"/>
          <w:szCs w:val="20"/>
          <w:lang w:val="pt-PT"/>
        </w:rPr>
        <w:t xml:space="preserve"> </w:t>
      </w:r>
      <w:proofErr w:type="spellStart"/>
      <w:r w:rsidRPr="00522CA0">
        <w:rPr>
          <w:rFonts w:asciiTheme="majorHAnsi" w:eastAsia="Helvetica Neue" w:hAnsiTheme="majorHAnsi" w:cstheme="majorHAnsi"/>
          <w:sz w:val="20"/>
          <w:szCs w:val="20"/>
          <w:lang w:val="pt-PT"/>
        </w:rPr>
        <w:t>Client</w:t>
      </w:r>
      <w:proofErr w:type="spellEnd"/>
      <w:r w:rsidRPr="00522CA0">
        <w:rPr>
          <w:rFonts w:asciiTheme="majorHAnsi" w:eastAsia="Helvetica Neue" w:hAnsiTheme="majorHAnsi" w:cstheme="majorHAnsi"/>
          <w:sz w:val="20"/>
          <w:szCs w:val="20"/>
          <w:lang w:val="pt-PT"/>
        </w:rPr>
        <w:t xml:space="preserve"> </w:t>
      </w:r>
      <w:proofErr w:type="spellStart"/>
      <w:r w:rsidRPr="00522CA0">
        <w:rPr>
          <w:rFonts w:asciiTheme="majorHAnsi" w:eastAsia="Helvetica Neue" w:hAnsiTheme="majorHAnsi" w:cstheme="majorHAnsi"/>
          <w:sz w:val="20"/>
          <w:szCs w:val="20"/>
          <w:lang w:val="pt-PT"/>
        </w:rPr>
        <w:t>Group</w:t>
      </w:r>
      <w:proofErr w:type="spellEnd"/>
      <w:r w:rsidRPr="00522CA0">
        <w:rPr>
          <w:rFonts w:asciiTheme="majorHAnsi" w:eastAsia="Helvetica Neue" w:hAnsiTheme="majorHAnsi" w:cstheme="majorHAnsi"/>
          <w:sz w:val="20"/>
          <w:szCs w:val="20"/>
          <w:lang w:val="pt-PT"/>
        </w:rPr>
        <w:t xml:space="preserve"> </w:t>
      </w:r>
      <w:proofErr w:type="spellStart"/>
      <w:r w:rsidRPr="00522CA0">
        <w:rPr>
          <w:rFonts w:asciiTheme="majorHAnsi" w:eastAsia="Helvetica Neue" w:hAnsiTheme="majorHAnsi" w:cstheme="majorHAnsi"/>
          <w:sz w:val="20"/>
          <w:szCs w:val="20"/>
          <w:lang w:val="pt-PT"/>
        </w:rPr>
        <w:t>Leadership</w:t>
      </w:r>
      <w:proofErr w:type="spellEnd"/>
      <w:r w:rsidRPr="00522CA0">
        <w:rPr>
          <w:rFonts w:asciiTheme="majorHAnsi" w:eastAsia="Helvetica Neue" w:hAnsiTheme="majorHAnsi" w:cstheme="majorHAnsi"/>
          <w:sz w:val="20"/>
          <w:szCs w:val="20"/>
          <w:lang w:val="pt-PT"/>
        </w:rPr>
        <w:t xml:space="preserve"> Team e do EMEA </w:t>
      </w:r>
      <w:proofErr w:type="spellStart"/>
      <w:r w:rsidRPr="00522CA0">
        <w:rPr>
          <w:rFonts w:asciiTheme="majorHAnsi" w:eastAsia="Helvetica Neue" w:hAnsiTheme="majorHAnsi" w:cstheme="majorHAnsi"/>
          <w:sz w:val="20"/>
          <w:szCs w:val="20"/>
          <w:lang w:val="pt-PT"/>
        </w:rPr>
        <w:t>Leadership</w:t>
      </w:r>
      <w:proofErr w:type="spellEnd"/>
      <w:r w:rsidRPr="00522CA0">
        <w:rPr>
          <w:rFonts w:asciiTheme="majorHAnsi" w:eastAsia="Helvetica Neue" w:hAnsiTheme="majorHAnsi" w:cstheme="majorHAnsi"/>
          <w:sz w:val="20"/>
          <w:szCs w:val="20"/>
          <w:lang w:val="pt-PT"/>
        </w:rPr>
        <w:t xml:space="preserve"> Team.</w:t>
      </w:r>
    </w:p>
    <w:p w14:paraId="05034D2A" w14:textId="77777777" w:rsidR="00522CA0" w:rsidRPr="00D602D2" w:rsidRDefault="00522CA0" w:rsidP="00D602D2">
      <w:pPr>
        <w:spacing w:line="270" w:lineRule="atLeast"/>
        <w:jc w:val="both"/>
        <w:rPr>
          <w:rFonts w:asciiTheme="majorHAnsi" w:eastAsia="Helvetica Neue" w:hAnsiTheme="majorHAnsi" w:cstheme="majorHAnsi"/>
          <w:sz w:val="20"/>
          <w:szCs w:val="20"/>
          <w:lang w:val="pt-PT"/>
        </w:rPr>
      </w:pPr>
    </w:p>
    <w:p w14:paraId="4498127A" w14:textId="4093E8CB" w:rsidR="00D602D2" w:rsidRPr="00D602D2" w:rsidRDefault="00D602D2" w:rsidP="00D602D2">
      <w:pPr>
        <w:spacing w:line="270" w:lineRule="atLeast"/>
        <w:jc w:val="both"/>
        <w:rPr>
          <w:rFonts w:asciiTheme="majorHAnsi" w:eastAsia="Helvetica Neue" w:hAnsiTheme="majorHAnsi" w:cstheme="majorHAnsi"/>
          <w:bCs w:val="0"/>
          <w:sz w:val="20"/>
          <w:szCs w:val="20"/>
          <w:lang w:val="pt-PT"/>
        </w:rPr>
      </w:pPr>
      <w:r w:rsidRPr="00D602D2">
        <w:rPr>
          <w:rFonts w:asciiTheme="majorHAnsi" w:eastAsia="Helvetica Neue" w:hAnsiTheme="majorHAnsi" w:cstheme="majorHAnsi"/>
          <w:bCs w:val="0"/>
          <w:sz w:val="20"/>
          <w:szCs w:val="20"/>
          <w:lang w:val="pt-PT"/>
        </w:rPr>
        <w:t xml:space="preserve">Pedro Penalva trabalha na Aon há mais de 10 anos, tendo iniciado funções em 2010. Atualmente ocupava o cargo de CEO para a Ibéria, África e Israel e era CEO do Segmento de Clientes Multinacionais da EMEA. Isso, depois da sua posição como CEO da Aon em Portugal. Pedro Penalva tem mais de 25 anos de experiência profissional, tendo trabalhado em empresas globais de serviços financeiros, seguros e consultoria. Antes de iniciar na </w:t>
      </w:r>
      <w:proofErr w:type="spellStart"/>
      <w:r w:rsidRPr="00D602D2">
        <w:rPr>
          <w:rFonts w:asciiTheme="majorHAnsi" w:eastAsia="Helvetica Neue" w:hAnsiTheme="majorHAnsi" w:cstheme="majorHAnsi"/>
          <w:bCs w:val="0"/>
          <w:sz w:val="20"/>
          <w:szCs w:val="20"/>
          <w:lang w:val="pt-PT"/>
        </w:rPr>
        <w:t>Aon</w:t>
      </w:r>
      <w:proofErr w:type="spellEnd"/>
      <w:r w:rsidRPr="00D602D2">
        <w:rPr>
          <w:rFonts w:asciiTheme="majorHAnsi" w:eastAsia="Helvetica Neue" w:hAnsiTheme="majorHAnsi" w:cstheme="majorHAnsi"/>
          <w:bCs w:val="0"/>
          <w:sz w:val="20"/>
          <w:szCs w:val="20"/>
          <w:lang w:val="pt-PT"/>
        </w:rPr>
        <w:t xml:space="preserve">, Pedro </w:t>
      </w:r>
      <w:proofErr w:type="spellStart"/>
      <w:r w:rsidRPr="00D602D2">
        <w:rPr>
          <w:rFonts w:asciiTheme="majorHAnsi" w:eastAsia="Helvetica Neue" w:hAnsiTheme="majorHAnsi" w:cstheme="majorHAnsi"/>
          <w:bCs w:val="0"/>
          <w:sz w:val="20"/>
          <w:szCs w:val="20"/>
          <w:lang w:val="pt-PT"/>
        </w:rPr>
        <w:t>Penanlva</w:t>
      </w:r>
      <w:proofErr w:type="spellEnd"/>
      <w:r w:rsidRPr="00D602D2">
        <w:rPr>
          <w:rFonts w:asciiTheme="majorHAnsi" w:eastAsia="Helvetica Neue" w:hAnsiTheme="majorHAnsi" w:cstheme="majorHAnsi"/>
          <w:bCs w:val="0"/>
          <w:sz w:val="20"/>
          <w:szCs w:val="20"/>
          <w:lang w:val="pt-PT"/>
        </w:rPr>
        <w:t xml:space="preserve"> foi CEO da AIG em Portugal e membro do Comité Executivo Europeu da AIG.</w:t>
      </w:r>
    </w:p>
    <w:p w14:paraId="1909BD65" w14:textId="77777777" w:rsidR="00D602D2" w:rsidRPr="00D602D2" w:rsidRDefault="00D602D2" w:rsidP="00D602D2">
      <w:pPr>
        <w:spacing w:line="270" w:lineRule="atLeast"/>
        <w:jc w:val="both"/>
        <w:rPr>
          <w:rFonts w:asciiTheme="majorHAnsi" w:eastAsia="Helvetica Neue" w:hAnsiTheme="majorHAnsi" w:cstheme="majorHAnsi"/>
          <w:bCs w:val="0"/>
          <w:sz w:val="20"/>
          <w:szCs w:val="20"/>
          <w:lang w:val="pt-PT"/>
        </w:rPr>
      </w:pPr>
    </w:p>
    <w:p w14:paraId="25B394D3" w14:textId="65099F15" w:rsidR="00D602D2" w:rsidRPr="00D602D2" w:rsidRDefault="00D602D2" w:rsidP="00D602D2">
      <w:pPr>
        <w:spacing w:line="270" w:lineRule="atLeast"/>
        <w:jc w:val="both"/>
        <w:rPr>
          <w:rFonts w:asciiTheme="majorHAnsi" w:eastAsia="Helvetica Neue" w:hAnsiTheme="majorHAnsi" w:cstheme="majorHAnsi"/>
          <w:sz w:val="20"/>
          <w:szCs w:val="20"/>
          <w:lang w:val="pt-PT"/>
        </w:rPr>
      </w:pPr>
      <w:bookmarkStart w:id="0" w:name="_Hlk113865822"/>
      <w:r w:rsidRPr="00D602D2">
        <w:rPr>
          <w:rFonts w:asciiTheme="majorHAnsi" w:eastAsia="Helvetica Neue" w:hAnsiTheme="majorHAnsi" w:cstheme="majorHAnsi"/>
          <w:sz w:val="20"/>
          <w:szCs w:val="20"/>
          <w:lang w:val="pt-PT"/>
        </w:rPr>
        <w:t xml:space="preserve">“A nova função do Pedro, como </w:t>
      </w:r>
      <w:r>
        <w:rPr>
          <w:rFonts w:asciiTheme="majorHAnsi" w:eastAsia="Helvetica Neue" w:hAnsiTheme="majorHAnsi" w:cstheme="majorHAnsi"/>
          <w:sz w:val="20"/>
          <w:szCs w:val="20"/>
          <w:lang w:val="pt-PT"/>
        </w:rPr>
        <w:t>l</w:t>
      </w:r>
      <w:r w:rsidRPr="00D602D2">
        <w:rPr>
          <w:rFonts w:asciiTheme="majorHAnsi" w:eastAsia="Helvetica Neue" w:hAnsiTheme="majorHAnsi" w:cstheme="majorHAnsi"/>
          <w:sz w:val="20"/>
          <w:szCs w:val="20"/>
          <w:lang w:val="pt-PT"/>
        </w:rPr>
        <w:t xml:space="preserve">íder do segmento estratégico de </w:t>
      </w:r>
      <w:proofErr w:type="spellStart"/>
      <w:r w:rsidRPr="00D602D2">
        <w:rPr>
          <w:rFonts w:asciiTheme="majorHAnsi" w:eastAsia="Helvetica Neue" w:hAnsiTheme="majorHAnsi" w:cstheme="majorHAnsi"/>
          <w:sz w:val="20"/>
          <w:szCs w:val="20"/>
          <w:lang w:val="pt-PT"/>
        </w:rPr>
        <w:t>Enterprise</w:t>
      </w:r>
      <w:proofErr w:type="spellEnd"/>
      <w:r w:rsidRPr="00D602D2">
        <w:rPr>
          <w:rFonts w:asciiTheme="majorHAnsi" w:eastAsia="Helvetica Neue" w:hAnsiTheme="majorHAnsi" w:cstheme="majorHAnsi"/>
          <w:sz w:val="20"/>
          <w:szCs w:val="20"/>
          <w:lang w:val="pt-PT"/>
        </w:rPr>
        <w:t xml:space="preserve"> </w:t>
      </w:r>
      <w:proofErr w:type="spellStart"/>
      <w:r w:rsidRPr="00D602D2">
        <w:rPr>
          <w:rFonts w:asciiTheme="majorHAnsi" w:eastAsia="Helvetica Neue" w:hAnsiTheme="majorHAnsi" w:cstheme="majorHAnsi"/>
          <w:sz w:val="20"/>
          <w:szCs w:val="20"/>
          <w:lang w:val="pt-PT"/>
        </w:rPr>
        <w:t>Clients</w:t>
      </w:r>
      <w:proofErr w:type="spellEnd"/>
      <w:r w:rsidRPr="00D602D2">
        <w:rPr>
          <w:rFonts w:asciiTheme="majorHAnsi" w:eastAsia="Helvetica Neue" w:hAnsiTheme="majorHAnsi" w:cstheme="majorHAnsi"/>
          <w:sz w:val="20"/>
          <w:szCs w:val="20"/>
          <w:lang w:val="pt-PT"/>
        </w:rPr>
        <w:t xml:space="preserve"> na EMEA, é uma progressão natural da sua carreira, e baseia-se em anos de sólida experiência como Líder de uma Geografia e de um País. A sua área de atuação atual inclui os mais relevantes Clientes Multinacionais. Ele continuará a ajudar os nossos Clientes a tomar melhores decisões, além de Liderar o </w:t>
      </w:r>
      <w:proofErr w:type="spellStart"/>
      <w:r w:rsidRPr="00D602D2">
        <w:rPr>
          <w:rFonts w:asciiTheme="majorHAnsi" w:eastAsia="Helvetica Neue" w:hAnsiTheme="majorHAnsi" w:cstheme="majorHAnsi"/>
          <w:sz w:val="20"/>
          <w:szCs w:val="20"/>
          <w:lang w:val="pt-PT"/>
        </w:rPr>
        <w:t>Enterprise</w:t>
      </w:r>
      <w:proofErr w:type="spellEnd"/>
      <w:r w:rsidRPr="00D602D2">
        <w:rPr>
          <w:rFonts w:asciiTheme="majorHAnsi" w:eastAsia="Helvetica Neue" w:hAnsiTheme="majorHAnsi" w:cstheme="majorHAnsi"/>
          <w:sz w:val="20"/>
          <w:szCs w:val="20"/>
          <w:lang w:val="pt-PT"/>
        </w:rPr>
        <w:t xml:space="preserve"> </w:t>
      </w:r>
      <w:proofErr w:type="spellStart"/>
      <w:r w:rsidRPr="00D602D2">
        <w:rPr>
          <w:rFonts w:asciiTheme="majorHAnsi" w:eastAsia="Helvetica Neue" w:hAnsiTheme="majorHAnsi" w:cstheme="majorHAnsi"/>
          <w:sz w:val="20"/>
          <w:szCs w:val="20"/>
          <w:lang w:val="pt-PT"/>
        </w:rPr>
        <w:t>Client</w:t>
      </w:r>
      <w:proofErr w:type="spellEnd"/>
      <w:r w:rsidRPr="00D602D2">
        <w:rPr>
          <w:rFonts w:asciiTheme="majorHAnsi" w:eastAsia="Helvetica Neue" w:hAnsiTheme="majorHAnsi" w:cstheme="majorHAnsi"/>
          <w:sz w:val="20"/>
          <w:szCs w:val="20"/>
          <w:lang w:val="pt-PT"/>
        </w:rPr>
        <w:t xml:space="preserve"> </w:t>
      </w:r>
      <w:proofErr w:type="spellStart"/>
      <w:r w:rsidRPr="00D602D2">
        <w:rPr>
          <w:rFonts w:asciiTheme="majorHAnsi" w:eastAsia="Helvetica Neue" w:hAnsiTheme="majorHAnsi" w:cstheme="majorHAnsi"/>
          <w:sz w:val="20"/>
          <w:szCs w:val="20"/>
          <w:lang w:val="pt-PT"/>
        </w:rPr>
        <w:t>Group</w:t>
      </w:r>
      <w:proofErr w:type="spellEnd"/>
      <w:r w:rsidRPr="00D602D2">
        <w:rPr>
          <w:rFonts w:asciiTheme="majorHAnsi" w:eastAsia="Helvetica Neue" w:hAnsiTheme="majorHAnsi" w:cstheme="majorHAnsi"/>
          <w:sz w:val="20"/>
          <w:szCs w:val="20"/>
          <w:lang w:val="pt-PT"/>
        </w:rPr>
        <w:t xml:space="preserve"> na EMEA”, disse Eduardo Dávila, CEO da EMEA da Aon. </w:t>
      </w:r>
    </w:p>
    <w:p w14:paraId="756120EA" w14:textId="77777777" w:rsidR="00D602D2" w:rsidRPr="00D602D2" w:rsidRDefault="00D602D2" w:rsidP="00D602D2">
      <w:pPr>
        <w:spacing w:line="270" w:lineRule="atLeast"/>
        <w:jc w:val="both"/>
        <w:rPr>
          <w:rFonts w:asciiTheme="majorHAnsi" w:eastAsia="Helvetica Neue" w:hAnsiTheme="majorHAnsi" w:cstheme="majorHAnsi"/>
          <w:sz w:val="20"/>
          <w:szCs w:val="20"/>
          <w:lang w:val="pt-PT"/>
        </w:rPr>
      </w:pPr>
    </w:p>
    <w:bookmarkEnd w:id="0"/>
    <w:p w14:paraId="2A38AF0A" w14:textId="77777777" w:rsidR="00D602D2" w:rsidRPr="00D602D2" w:rsidRDefault="00D602D2" w:rsidP="00D602D2">
      <w:pPr>
        <w:pStyle w:val="xmsonormal"/>
        <w:jc w:val="both"/>
        <w:rPr>
          <w:rFonts w:asciiTheme="majorHAnsi" w:hAnsiTheme="majorHAnsi" w:cstheme="majorHAnsi"/>
          <w:color w:val="000000"/>
          <w:sz w:val="20"/>
          <w:szCs w:val="20"/>
          <w:lang w:val="pt-PT"/>
        </w:rPr>
      </w:pPr>
      <w:r w:rsidRPr="00D602D2">
        <w:rPr>
          <w:rFonts w:asciiTheme="majorHAnsi" w:hAnsiTheme="majorHAnsi" w:cstheme="majorHAnsi"/>
          <w:color w:val="000000"/>
          <w:sz w:val="20"/>
          <w:szCs w:val="20"/>
          <w:lang w:val="pt-PT"/>
        </w:rPr>
        <w:t xml:space="preserve">Pedro Penalva é Engenheiro pelo Instituto Superior Técnico de Lisboa, tem um </w:t>
      </w:r>
      <w:proofErr w:type="spellStart"/>
      <w:r w:rsidRPr="00D602D2">
        <w:rPr>
          <w:rFonts w:asciiTheme="majorHAnsi" w:hAnsiTheme="majorHAnsi" w:cstheme="majorHAnsi"/>
          <w:color w:val="000000"/>
          <w:sz w:val="20"/>
          <w:szCs w:val="20"/>
          <w:lang w:val="pt-PT"/>
        </w:rPr>
        <w:t>Advanced</w:t>
      </w:r>
      <w:proofErr w:type="spellEnd"/>
      <w:r w:rsidRPr="00D602D2">
        <w:rPr>
          <w:rFonts w:asciiTheme="majorHAnsi" w:hAnsiTheme="majorHAnsi" w:cstheme="majorHAnsi"/>
          <w:color w:val="000000"/>
          <w:sz w:val="20"/>
          <w:szCs w:val="20"/>
          <w:lang w:val="pt-PT"/>
        </w:rPr>
        <w:t xml:space="preserve"> Management </w:t>
      </w:r>
      <w:proofErr w:type="spellStart"/>
      <w:r w:rsidRPr="00D602D2">
        <w:rPr>
          <w:rFonts w:asciiTheme="majorHAnsi" w:hAnsiTheme="majorHAnsi" w:cstheme="majorHAnsi"/>
          <w:color w:val="000000"/>
          <w:sz w:val="20"/>
          <w:szCs w:val="20"/>
          <w:lang w:val="pt-PT"/>
        </w:rPr>
        <w:t>Program</w:t>
      </w:r>
      <w:proofErr w:type="spellEnd"/>
      <w:r w:rsidRPr="00D602D2">
        <w:rPr>
          <w:rFonts w:asciiTheme="majorHAnsi" w:hAnsiTheme="majorHAnsi" w:cstheme="majorHAnsi"/>
          <w:color w:val="000000"/>
          <w:sz w:val="20"/>
          <w:szCs w:val="20"/>
          <w:lang w:val="pt-PT"/>
        </w:rPr>
        <w:t xml:space="preserve"> pela </w:t>
      </w:r>
      <w:proofErr w:type="spellStart"/>
      <w:r w:rsidRPr="00D602D2">
        <w:rPr>
          <w:rFonts w:asciiTheme="majorHAnsi" w:hAnsiTheme="majorHAnsi" w:cstheme="majorHAnsi"/>
          <w:color w:val="000000"/>
          <w:sz w:val="20"/>
          <w:szCs w:val="20"/>
          <w:lang w:val="pt-PT"/>
        </w:rPr>
        <w:t>Kellogg</w:t>
      </w:r>
      <w:proofErr w:type="spellEnd"/>
      <w:r w:rsidRPr="00D602D2">
        <w:rPr>
          <w:rFonts w:asciiTheme="majorHAnsi" w:hAnsiTheme="majorHAnsi" w:cstheme="majorHAnsi"/>
          <w:color w:val="000000"/>
          <w:sz w:val="20"/>
          <w:szCs w:val="20"/>
          <w:lang w:val="pt-PT"/>
        </w:rPr>
        <w:t xml:space="preserve"> Business </w:t>
      </w:r>
      <w:proofErr w:type="spellStart"/>
      <w:r w:rsidRPr="00D602D2">
        <w:rPr>
          <w:rFonts w:asciiTheme="majorHAnsi" w:hAnsiTheme="majorHAnsi" w:cstheme="majorHAnsi"/>
          <w:color w:val="000000"/>
          <w:sz w:val="20"/>
          <w:szCs w:val="20"/>
          <w:lang w:val="pt-PT"/>
        </w:rPr>
        <w:t>School</w:t>
      </w:r>
      <w:proofErr w:type="spellEnd"/>
      <w:r w:rsidRPr="00D602D2">
        <w:rPr>
          <w:rFonts w:asciiTheme="majorHAnsi" w:hAnsiTheme="majorHAnsi" w:cstheme="majorHAnsi"/>
          <w:color w:val="000000"/>
          <w:sz w:val="20"/>
          <w:szCs w:val="20"/>
          <w:lang w:val="pt-PT"/>
        </w:rPr>
        <w:t xml:space="preserve">, </w:t>
      </w:r>
      <w:proofErr w:type="spellStart"/>
      <w:r w:rsidRPr="00D602D2">
        <w:rPr>
          <w:rFonts w:asciiTheme="majorHAnsi" w:hAnsiTheme="majorHAnsi" w:cstheme="majorHAnsi"/>
          <w:color w:val="000000"/>
          <w:sz w:val="20"/>
          <w:szCs w:val="20"/>
          <w:lang w:val="pt-PT"/>
        </w:rPr>
        <w:t>Northwestern</w:t>
      </w:r>
      <w:proofErr w:type="spellEnd"/>
      <w:r w:rsidRPr="00D602D2">
        <w:rPr>
          <w:rFonts w:asciiTheme="majorHAnsi" w:hAnsiTheme="majorHAnsi" w:cstheme="majorHAnsi"/>
          <w:color w:val="000000"/>
          <w:sz w:val="20"/>
          <w:szCs w:val="20"/>
          <w:lang w:val="pt-PT"/>
        </w:rPr>
        <w:t xml:space="preserve"> </w:t>
      </w:r>
      <w:proofErr w:type="spellStart"/>
      <w:r w:rsidRPr="00D602D2">
        <w:rPr>
          <w:rFonts w:asciiTheme="majorHAnsi" w:hAnsiTheme="majorHAnsi" w:cstheme="majorHAnsi"/>
          <w:color w:val="000000"/>
          <w:sz w:val="20"/>
          <w:szCs w:val="20"/>
          <w:lang w:val="pt-PT"/>
        </w:rPr>
        <w:t>University</w:t>
      </w:r>
      <w:proofErr w:type="spellEnd"/>
      <w:r w:rsidRPr="00D602D2">
        <w:rPr>
          <w:rFonts w:asciiTheme="majorHAnsi" w:hAnsiTheme="majorHAnsi" w:cstheme="majorHAnsi"/>
          <w:color w:val="000000"/>
          <w:sz w:val="20"/>
          <w:szCs w:val="20"/>
          <w:lang w:val="pt-PT"/>
        </w:rPr>
        <w:t xml:space="preserve"> e pós-graduação em Gestão pelo IESE.</w:t>
      </w:r>
    </w:p>
    <w:p w14:paraId="5B9FDA30" w14:textId="77777777" w:rsidR="00D602D2" w:rsidRPr="00D602D2" w:rsidRDefault="00D602D2" w:rsidP="00D602D2">
      <w:pPr>
        <w:pStyle w:val="xmsonormal"/>
        <w:rPr>
          <w:rFonts w:asciiTheme="majorHAnsi" w:hAnsiTheme="majorHAnsi" w:cstheme="majorHAnsi"/>
          <w:color w:val="000000"/>
          <w:sz w:val="20"/>
          <w:szCs w:val="20"/>
          <w:lang w:val="pt-PT"/>
        </w:rPr>
      </w:pPr>
    </w:p>
    <w:p w14:paraId="1E824F30" w14:textId="651FE90F" w:rsidR="00D602D2" w:rsidRPr="00D602D2" w:rsidRDefault="00D602D2" w:rsidP="00D602D2">
      <w:pPr>
        <w:spacing w:line="270" w:lineRule="atLeast"/>
        <w:jc w:val="both"/>
        <w:rPr>
          <w:rFonts w:asciiTheme="majorHAnsi" w:eastAsia="Helvetica Neue" w:hAnsiTheme="majorHAnsi" w:cstheme="majorHAnsi"/>
          <w:sz w:val="20"/>
          <w:szCs w:val="20"/>
          <w:lang w:val="pt-PT"/>
        </w:rPr>
      </w:pPr>
      <w:r w:rsidRPr="00D602D2">
        <w:rPr>
          <w:rFonts w:asciiTheme="majorHAnsi" w:eastAsia="Helvetica Neue" w:hAnsiTheme="majorHAnsi" w:cstheme="majorHAnsi"/>
          <w:sz w:val="20"/>
          <w:szCs w:val="20"/>
          <w:lang w:val="pt-PT"/>
        </w:rPr>
        <w:t xml:space="preserve">“Estou muito entusiasmado com a oportunidade de trazer o meu conhecimento da nossa indústria e experiência, para </w:t>
      </w:r>
      <w:proofErr w:type="spellStart"/>
      <w:r>
        <w:rPr>
          <w:rFonts w:asciiTheme="majorHAnsi" w:eastAsia="Helvetica Neue" w:hAnsiTheme="majorHAnsi" w:cstheme="majorHAnsi"/>
          <w:sz w:val="20"/>
          <w:szCs w:val="20"/>
          <w:lang w:val="pt-PT"/>
        </w:rPr>
        <w:t>l</w:t>
      </w:r>
      <w:r w:rsidRPr="00D602D2">
        <w:rPr>
          <w:rFonts w:asciiTheme="majorHAnsi" w:eastAsia="Helvetica Neue" w:hAnsiTheme="majorHAnsi" w:cstheme="majorHAnsi"/>
          <w:sz w:val="20"/>
          <w:szCs w:val="20"/>
          <w:lang w:val="pt-PT"/>
        </w:rPr>
        <w:t>íderar</w:t>
      </w:r>
      <w:proofErr w:type="spellEnd"/>
      <w:r w:rsidRPr="00D602D2">
        <w:rPr>
          <w:rFonts w:asciiTheme="majorHAnsi" w:eastAsia="Helvetica Neue" w:hAnsiTheme="majorHAnsi" w:cstheme="majorHAnsi"/>
          <w:sz w:val="20"/>
          <w:szCs w:val="20"/>
          <w:lang w:val="pt-PT"/>
        </w:rPr>
        <w:t xml:space="preserve"> este relevante segmento de Clientes Multinacionais da EMEA. Adicionalmente o meu conhecimento desta região, irá ajudar-me a identificar as necessidades principais dos Clientes, num ambiente de grande volatilidade e de mudança, e assim ajudá-los a tomar melhores decisões”, disse Pedro Penalva. </w:t>
      </w:r>
    </w:p>
    <w:p w14:paraId="5DE954B7" w14:textId="1EDA869B" w:rsidR="00C71201" w:rsidRPr="00D602D2" w:rsidRDefault="00C71201" w:rsidP="000E19DB">
      <w:pPr>
        <w:rPr>
          <w:rFonts w:asciiTheme="majorHAnsi" w:hAnsiTheme="majorHAnsi" w:cstheme="majorHAnsi"/>
          <w:b/>
          <w:sz w:val="20"/>
          <w:szCs w:val="20"/>
          <w:lang w:val="pt-PT"/>
        </w:rPr>
      </w:pPr>
    </w:p>
    <w:p w14:paraId="406AA6B9" w14:textId="77777777" w:rsidR="00DF25FB" w:rsidRPr="00255C2B" w:rsidRDefault="00DF25FB" w:rsidP="000E19DB">
      <w:pPr>
        <w:rPr>
          <w:rFonts w:ascii="Helvetica Now Text" w:hAnsi="Helvetica Now Text"/>
          <w:b/>
          <w:sz w:val="18"/>
          <w:szCs w:val="18"/>
          <w:lang w:val="pt-PT"/>
        </w:rPr>
      </w:pPr>
    </w:p>
    <w:p w14:paraId="2B00609F" w14:textId="621A3EF7" w:rsidR="000E19DB" w:rsidRPr="00DC7451" w:rsidRDefault="000934D2" w:rsidP="000934D2">
      <w:pPr>
        <w:spacing w:after="120"/>
        <w:rPr>
          <w:rFonts w:ascii="Helvetica Now Text" w:hAnsi="Helvetica Now Text"/>
          <w:b/>
          <w:sz w:val="18"/>
          <w:szCs w:val="18"/>
        </w:rPr>
      </w:pPr>
      <w:proofErr w:type="spellStart"/>
      <w:r>
        <w:rPr>
          <w:rFonts w:ascii="Helvetica Now Text" w:hAnsi="Helvetica Now Text"/>
          <w:b/>
          <w:sz w:val="18"/>
          <w:szCs w:val="18"/>
        </w:rPr>
        <w:t>Sobre</w:t>
      </w:r>
      <w:proofErr w:type="spellEnd"/>
      <w:r>
        <w:rPr>
          <w:rFonts w:ascii="Helvetica Now Text" w:hAnsi="Helvetica Now Text"/>
          <w:b/>
          <w:sz w:val="18"/>
          <w:szCs w:val="18"/>
        </w:rPr>
        <w:t xml:space="preserve"> a</w:t>
      </w:r>
      <w:r w:rsidR="000E19DB" w:rsidRPr="00DC7451">
        <w:rPr>
          <w:rFonts w:ascii="Helvetica Now Text" w:hAnsi="Helvetica Now Text"/>
          <w:b/>
          <w:sz w:val="18"/>
          <w:szCs w:val="18"/>
        </w:rPr>
        <w:t xml:space="preserve"> Aon</w:t>
      </w:r>
    </w:p>
    <w:p w14:paraId="53CC7E85" w14:textId="74D71D1F" w:rsidR="000934D2" w:rsidRPr="00255C2B" w:rsidRDefault="000934D2" w:rsidP="000934D2">
      <w:pPr>
        <w:spacing w:after="120"/>
        <w:rPr>
          <w:rFonts w:ascii="Helvetica Now Text" w:hAnsi="Helvetica Now Text"/>
          <w:sz w:val="18"/>
          <w:szCs w:val="18"/>
          <w:lang w:val="pt-PT"/>
        </w:rPr>
      </w:pPr>
      <w:r w:rsidRPr="00255C2B">
        <w:rPr>
          <w:rFonts w:ascii="Helvetica Now Text" w:hAnsi="Helvetica Now Text"/>
          <w:sz w:val="18"/>
          <w:szCs w:val="18"/>
          <w:lang w:val="pt-PT"/>
        </w:rPr>
        <w:t xml:space="preserve">A </w:t>
      </w:r>
      <w:proofErr w:type="spellStart"/>
      <w:r w:rsidRPr="00255C2B">
        <w:rPr>
          <w:rFonts w:ascii="Helvetica Now Text" w:hAnsi="Helvetica Now Text"/>
          <w:sz w:val="18"/>
          <w:szCs w:val="18"/>
          <w:lang w:val="pt-PT"/>
        </w:rPr>
        <w:t>Aon</w:t>
      </w:r>
      <w:proofErr w:type="spellEnd"/>
      <w:r w:rsidRPr="00255C2B">
        <w:rPr>
          <w:rFonts w:ascii="Helvetica Now Text" w:hAnsi="Helvetica Now Text"/>
          <w:sz w:val="18"/>
          <w:szCs w:val="18"/>
          <w:lang w:val="pt-PT"/>
        </w:rPr>
        <w:t xml:space="preserve"> </w:t>
      </w:r>
      <w:proofErr w:type="spellStart"/>
      <w:r w:rsidRPr="00255C2B">
        <w:rPr>
          <w:rFonts w:ascii="Helvetica Now Text" w:hAnsi="Helvetica Now Text"/>
          <w:sz w:val="18"/>
          <w:szCs w:val="18"/>
          <w:lang w:val="pt-PT"/>
        </w:rPr>
        <w:t>plc</w:t>
      </w:r>
      <w:proofErr w:type="spellEnd"/>
      <w:r w:rsidRPr="00255C2B">
        <w:rPr>
          <w:rFonts w:ascii="Helvetica Now Text" w:hAnsi="Helvetica Now Text"/>
          <w:sz w:val="18"/>
          <w:szCs w:val="18"/>
          <w:lang w:val="pt-PT"/>
        </w:rPr>
        <w:t xml:space="preserve"> (</w:t>
      </w:r>
      <w:proofErr w:type="gramStart"/>
      <w:r w:rsidRPr="00255C2B">
        <w:rPr>
          <w:rFonts w:ascii="Helvetica Now Text" w:hAnsi="Helvetica Now Text"/>
          <w:sz w:val="18"/>
          <w:szCs w:val="18"/>
          <w:lang w:val="pt-PT"/>
        </w:rPr>
        <w:t>NYSE:AON</w:t>
      </w:r>
      <w:proofErr w:type="gramEnd"/>
      <w:r w:rsidRPr="00255C2B">
        <w:rPr>
          <w:rFonts w:ascii="Helvetica Now Text" w:hAnsi="Helvetica Now Text"/>
          <w:sz w:val="18"/>
          <w:szCs w:val="18"/>
          <w:lang w:val="pt-PT"/>
        </w:rPr>
        <w:t xml:space="preserve">) é uma empresa líder mundial de serviços profissionais que dispõe de uma ampla gama de soluções de risco, reforma e saúde. Com 50.000 colaboradores em 120 países tem como objetivo entregar os melhores resultados através de </w:t>
      </w:r>
      <w:proofErr w:type="spellStart"/>
      <w:r w:rsidRPr="00255C2B">
        <w:rPr>
          <w:rFonts w:ascii="Helvetica Now Text" w:hAnsi="Helvetica Now Text"/>
          <w:i/>
          <w:iCs/>
          <w:sz w:val="18"/>
          <w:szCs w:val="18"/>
          <w:lang w:val="pt-PT"/>
        </w:rPr>
        <w:t>proprietary</w:t>
      </w:r>
      <w:proofErr w:type="spellEnd"/>
      <w:r w:rsidRPr="00255C2B">
        <w:rPr>
          <w:rFonts w:ascii="Helvetica Now Text" w:hAnsi="Helvetica Now Text"/>
          <w:i/>
          <w:iCs/>
          <w:sz w:val="18"/>
          <w:szCs w:val="18"/>
          <w:lang w:val="pt-PT"/>
        </w:rPr>
        <w:t xml:space="preserve"> data &amp; </w:t>
      </w:r>
      <w:proofErr w:type="spellStart"/>
      <w:r w:rsidRPr="00255C2B">
        <w:rPr>
          <w:rFonts w:ascii="Helvetica Now Text" w:hAnsi="Helvetica Now Text"/>
          <w:i/>
          <w:iCs/>
          <w:sz w:val="18"/>
          <w:szCs w:val="18"/>
          <w:lang w:val="pt-PT"/>
        </w:rPr>
        <w:t>analytics</w:t>
      </w:r>
      <w:proofErr w:type="spellEnd"/>
      <w:r w:rsidRPr="00255C2B">
        <w:rPr>
          <w:rFonts w:ascii="Helvetica Now Text" w:hAnsi="Helvetica Now Text"/>
          <w:sz w:val="18"/>
          <w:szCs w:val="18"/>
          <w:lang w:val="pt-PT"/>
        </w:rPr>
        <w:t xml:space="preserve"> para fornecer </w:t>
      </w:r>
      <w:r w:rsidRPr="00255C2B">
        <w:rPr>
          <w:rFonts w:ascii="Helvetica Now Text" w:hAnsi="Helvetica Now Text"/>
          <w:i/>
          <w:iCs/>
          <w:sz w:val="18"/>
          <w:szCs w:val="18"/>
          <w:lang w:val="pt-PT"/>
        </w:rPr>
        <w:t>insights</w:t>
      </w:r>
      <w:r w:rsidRPr="00255C2B">
        <w:rPr>
          <w:rFonts w:ascii="Helvetica Now Text" w:hAnsi="Helvetica Now Text"/>
          <w:sz w:val="18"/>
          <w:szCs w:val="18"/>
          <w:lang w:val="pt-PT"/>
        </w:rPr>
        <w:t xml:space="preserve"> que reduzam a volatilidade e melhorem o desempenho.</w:t>
      </w:r>
    </w:p>
    <w:p w14:paraId="3451F994" w14:textId="54E3F5CA" w:rsidR="00C929FF" w:rsidRPr="00255C2B" w:rsidRDefault="000934D2" w:rsidP="000934D2">
      <w:pPr>
        <w:spacing w:after="120"/>
        <w:rPr>
          <w:rFonts w:ascii="Helvetica Now Text" w:hAnsi="Helvetica Now Text"/>
          <w:sz w:val="18"/>
          <w:szCs w:val="18"/>
          <w:lang w:val="pt-PT"/>
        </w:rPr>
      </w:pPr>
      <w:r w:rsidRPr="00255C2B">
        <w:rPr>
          <w:rFonts w:ascii="Helvetica Now Text" w:hAnsi="Helvetica Now Text"/>
          <w:sz w:val="18"/>
          <w:szCs w:val="18"/>
          <w:lang w:val="pt-PT"/>
        </w:rPr>
        <w:t xml:space="preserve">Para mais informações, visite o </w:t>
      </w:r>
      <w:hyperlink r:id="rId12" w:history="1">
        <w:r w:rsidRPr="00255C2B">
          <w:rPr>
            <w:rStyle w:val="Hiperligao"/>
            <w:rFonts w:ascii="Helvetica Now Text" w:hAnsi="Helvetica Now Text"/>
            <w:color w:val="0055A8"/>
            <w:sz w:val="18"/>
            <w:szCs w:val="18"/>
            <w:u w:color="0055A8"/>
            <w:lang w:val="pt-PT"/>
          </w:rPr>
          <w:t>website</w:t>
        </w:r>
      </w:hyperlink>
      <w:r w:rsidRPr="00255C2B">
        <w:rPr>
          <w:rFonts w:ascii="Helvetica Now Text" w:hAnsi="Helvetica Now Text"/>
          <w:sz w:val="18"/>
          <w:szCs w:val="18"/>
          <w:lang w:val="pt-PT"/>
        </w:rPr>
        <w:t xml:space="preserve">, ou siga a </w:t>
      </w:r>
      <w:proofErr w:type="spellStart"/>
      <w:r w:rsidRPr="00255C2B">
        <w:rPr>
          <w:rFonts w:ascii="Helvetica Now Text" w:hAnsi="Helvetica Now Text"/>
          <w:sz w:val="18"/>
          <w:szCs w:val="18"/>
          <w:lang w:val="pt-PT"/>
        </w:rPr>
        <w:t>Aon</w:t>
      </w:r>
      <w:proofErr w:type="spellEnd"/>
      <w:r w:rsidRPr="00255C2B">
        <w:rPr>
          <w:rFonts w:ascii="Helvetica Now Text" w:hAnsi="Helvetica Now Text"/>
          <w:sz w:val="18"/>
          <w:szCs w:val="18"/>
          <w:lang w:val="pt-PT"/>
        </w:rPr>
        <w:t xml:space="preserve"> Portugal no </w:t>
      </w:r>
      <w:hyperlink r:id="rId13" w:history="1">
        <w:proofErr w:type="spellStart"/>
        <w:r w:rsidRPr="00255C2B">
          <w:rPr>
            <w:rStyle w:val="Hiperligao"/>
            <w:rFonts w:ascii="Helvetica Now Text" w:hAnsi="Helvetica Now Text"/>
            <w:color w:val="0055A8"/>
            <w:sz w:val="18"/>
            <w:szCs w:val="18"/>
            <w:u w:color="0055A8"/>
            <w:lang w:val="pt-PT"/>
          </w:rPr>
          <w:t>LinkedIn</w:t>
        </w:r>
        <w:proofErr w:type="spellEnd"/>
      </w:hyperlink>
      <w:r w:rsidRPr="00255C2B">
        <w:rPr>
          <w:rFonts w:ascii="Helvetica Now Text" w:hAnsi="Helvetica Now Text"/>
          <w:sz w:val="18"/>
          <w:szCs w:val="18"/>
          <w:lang w:val="pt-PT"/>
        </w:rPr>
        <w:t>.</w:t>
      </w:r>
      <w:bookmarkStart w:id="1" w:name="_Hlk93658476"/>
    </w:p>
    <w:p w14:paraId="48591D73" w14:textId="77777777" w:rsidR="000934D2" w:rsidRPr="00255C2B" w:rsidRDefault="000934D2" w:rsidP="000934D2">
      <w:pPr>
        <w:spacing w:after="120"/>
        <w:rPr>
          <w:rFonts w:ascii="Helvetica Now Text" w:hAnsi="Helvetica Now Text"/>
          <w:sz w:val="18"/>
          <w:szCs w:val="18"/>
          <w:lang w:val="pt-PT"/>
        </w:rPr>
      </w:pPr>
    </w:p>
    <w:bookmarkEnd w:id="1"/>
    <w:p w14:paraId="63739D52" w14:textId="2C201A40" w:rsidR="000E19DB" w:rsidRPr="00255C2B" w:rsidRDefault="000934D2" w:rsidP="000934D2">
      <w:pPr>
        <w:pStyle w:val="1colSubtitle"/>
        <w:spacing w:after="120"/>
        <w:ind w:right="6"/>
        <w:rPr>
          <w:lang w:val="pt-PT"/>
        </w:rPr>
      </w:pPr>
      <w:r w:rsidRPr="00255C2B">
        <w:rPr>
          <w:lang w:val="pt-PT"/>
        </w:rPr>
        <w:lastRenderedPageBreak/>
        <w:t>Contactos para Media</w:t>
      </w:r>
    </w:p>
    <w:p w14:paraId="65673BE9" w14:textId="76C39D58" w:rsidR="000E19DB" w:rsidRPr="00255C2B" w:rsidRDefault="000934D2" w:rsidP="000E19DB">
      <w:pPr>
        <w:pStyle w:val="1colbodytext"/>
        <w:rPr>
          <w:lang w:val="pt-PT"/>
        </w:rPr>
      </w:pPr>
      <w:r w:rsidRPr="00255C2B">
        <w:rPr>
          <w:lang w:val="pt-PT"/>
        </w:rPr>
        <w:t>Lift Consulting</w:t>
      </w:r>
    </w:p>
    <w:p w14:paraId="29D6B7B7" w14:textId="25DB7CAF" w:rsidR="000934D2" w:rsidRDefault="000934D2" w:rsidP="000E19DB">
      <w:pPr>
        <w:pStyle w:val="1colbodytext"/>
        <w:rPr>
          <w:lang w:val="pt-PT"/>
        </w:rPr>
      </w:pPr>
      <w:r w:rsidRPr="00255C2B">
        <w:rPr>
          <w:lang w:val="pt-PT"/>
        </w:rPr>
        <w:t xml:space="preserve">Sofia Lareiro | </w:t>
      </w:r>
      <w:hyperlink r:id="rId14" w:history="1">
        <w:r w:rsidRPr="00255C2B">
          <w:rPr>
            <w:rStyle w:val="Hiperligao"/>
            <w:color w:val="0055A8"/>
            <w:u w:color="0055A8"/>
            <w:lang w:val="pt-PT"/>
          </w:rPr>
          <w:t>sofia.lareiro@lift.com.pt</w:t>
        </w:r>
      </w:hyperlink>
      <w:r w:rsidRPr="00255C2B">
        <w:rPr>
          <w:lang w:val="pt-PT"/>
        </w:rPr>
        <w:t xml:space="preserve"> | 934 847</w:t>
      </w:r>
      <w:r w:rsidR="00B83D3D">
        <w:rPr>
          <w:lang w:val="pt-PT"/>
        </w:rPr>
        <w:t> </w:t>
      </w:r>
      <w:r w:rsidRPr="00255C2B">
        <w:rPr>
          <w:lang w:val="pt-PT"/>
        </w:rPr>
        <w:t>492</w:t>
      </w:r>
    </w:p>
    <w:p w14:paraId="704B00B1" w14:textId="5AC3D42E" w:rsidR="00B83D3D" w:rsidRPr="00B83D3D" w:rsidRDefault="00B83D3D" w:rsidP="00B83D3D">
      <w:pPr>
        <w:pStyle w:val="1colbodytext"/>
        <w:rPr>
          <w:lang w:val="pt-PT"/>
        </w:rPr>
      </w:pPr>
      <w:r>
        <w:rPr>
          <w:lang w:val="pt-PT"/>
        </w:rPr>
        <w:t>Susana Lourenço</w:t>
      </w:r>
      <w:r w:rsidRPr="00255C2B">
        <w:rPr>
          <w:lang w:val="pt-PT"/>
        </w:rPr>
        <w:t xml:space="preserve"> | </w:t>
      </w:r>
      <w:hyperlink r:id="rId15" w:history="1">
        <w:r w:rsidRPr="00B83D3D">
          <w:rPr>
            <w:rStyle w:val="Hiperligao"/>
            <w:color w:val="0055A8"/>
            <w:u w:color="0055A8"/>
            <w:lang w:val="pt-PT"/>
          </w:rPr>
          <w:t>susana.lourenco@lift.com.pt</w:t>
        </w:r>
      </w:hyperlink>
      <w:r w:rsidRPr="00255C2B">
        <w:rPr>
          <w:lang w:val="pt-PT"/>
        </w:rPr>
        <w:t xml:space="preserve"> | </w:t>
      </w:r>
      <w:r w:rsidRPr="00B83D3D">
        <w:rPr>
          <w:lang w:val="pt-PT"/>
        </w:rPr>
        <w:t>914 409 595</w:t>
      </w:r>
    </w:p>
    <w:p w14:paraId="31364411" w14:textId="77777777" w:rsidR="00B83D3D" w:rsidRPr="00255C2B" w:rsidRDefault="00B83D3D" w:rsidP="000E19DB">
      <w:pPr>
        <w:pStyle w:val="1colbodytext"/>
        <w:rPr>
          <w:lang w:val="pt-PT"/>
        </w:rPr>
      </w:pPr>
    </w:p>
    <w:sectPr w:rsidR="00B83D3D" w:rsidRPr="00255C2B" w:rsidSect="00CC1773">
      <w:headerReference w:type="default" r:id="rId16"/>
      <w:footerReference w:type="even" r:id="rId17"/>
      <w:footerReference w:type="default" r:id="rId18"/>
      <w:pgSz w:w="12240" w:h="15840"/>
      <w:pgMar w:top="2330" w:right="1361" w:bottom="1351" w:left="2013" w:header="70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1CEF" w14:textId="77777777" w:rsidR="00664E6C" w:rsidRDefault="00664E6C" w:rsidP="00563E4E">
      <w:r>
        <w:separator/>
      </w:r>
    </w:p>
    <w:p w14:paraId="450AB5FF" w14:textId="77777777" w:rsidR="00664E6C" w:rsidRDefault="00664E6C"/>
    <w:p w14:paraId="46F4C1D1" w14:textId="77777777" w:rsidR="00664E6C" w:rsidRDefault="00664E6C"/>
  </w:endnote>
  <w:endnote w:type="continuationSeparator" w:id="0">
    <w:p w14:paraId="6F3DA483" w14:textId="77777777" w:rsidR="00664E6C" w:rsidRDefault="00664E6C" w:rsidP="00563E4E">
      <w:r>
        <w:continuationSeparator/>
      </w:r>
    </w:p>
    <w:p w14:paraId="2ADD289B" w14:textId="77777777" w:rsidR="00664E6C" w:rsidRDefault="00664E6C"/>
    <w:p w14:paraId="016B9542" w14:textId="77777777" w:rsidR="00664E6C" w:rsidRDefault="00664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fontKey="{BE85AFA7-938D-41DE-BCE6-24146C462E88}"/>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ow Text">
    <w:altName w:val="Arial"/>
    <w:charset w:val="00"/>
    <w:family w:val="swiss"/>
    <w:pitch w:val="variable"/>
    <w:sig w:usb0="A000006F" w:usb1="00008471" w:usb2="00000000" w:usb3="00000000" w:csb0="00000093" w:csb1="00000000"/>
  </w:font>
  <w:font w:name="MinionPro-Regular">
    <w:altName w:val="Calibri"/>
    <w:charset w:val="4D"/>
    <w:family w:val="auto"/>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80853803"/>
      <w:docPartObj>
        <w:docPartGallery w:val="Page Numbers (Bottom of Page)"/>
        <w:docPartUnique/>
      </w:docPartObj>
    </w:sdtPr>
    <w:sdtEndPr>
      <w:rPr>
        <w:rStyle w:val="Nmerodepgina"/>
      </w:rPr>
    </w:sdtEndPr>
    <w:sdtContent>
      <w:p w14:paraId="1B7B8831" w14:textId="77777777" w:rsidR="00E1550E" w:rsidRDefault="00E1550E" w:rsidP="00E1550E">
        <w:pPr>
          <w:pStyle w:val="Rodap"/>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D248555" w14:textId="77777777" w:rsidR="00E1550E" w:rsidRDefault="00E1550E" w:rsidP="00E1550E">
    <w:pPr>
      <w:pStyle w:val="Rodap"/>
    </w:pPr>
  </w:p>
  <w:p w14:paraId="2D1BFD4C" w14:textId="77777777" w:rsidR="001716CE" w:rsidRDefault="001716CE"/>
  <w:p w14:paraId="25D12A59" w14:textId="77777777" w:rsidR="0067473D" w:rsidRDefault="006747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267B" w14:textId="496A0287" w:rsidR="00E1550E" w:rsidRPr="004652DF" w:rsidRDefault="00E1550E" w:rsidP="00636E6E">
    <w:pPr>
      <w:pStyle w:val="Rodap"/>
      <w:ind w:right="-9"/>
      <w:jc w:val="right"/>
      <w:rPr>
        <w:rStyle w:val="Nmerodepgina"/>
      </w:rPr>
    </w:pPr>
  </w:p>
  <w:p w14:paraId="39961E64" w14:textId="77777777" w:rsidR="0067473D" w:rsidRDefault="0067473D" w:rsidP="00003E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290A" w14:textId="77777777" w:rsidR="00664E6C" w:rsidRDefault="00664E6C" w:rsidP="00563E4E">
      <w:r>
        <w:separator/>
      </w:r>
    </w:p>
    <w:p w14:paraId="34493B53" w14:textId="77777777" w:rsidR="00664E6C" w:rsidRDefault="00664E6C"/>
    <w:p w14:paraId="7875BF0F" w14:textId="77777777" w:rsidR="00664E6C" w:rsidRDefault="00664E6C"/>
  </w:footnote>
  <w:footnote w:type="continuationSeparator" w:id="0">
    <w:p w14:paraId="339FD386" w14:textId="77777777" w:rsidR="00664E6C" w:rsidRDefault="00664E6C" w:rsidP="00563E4E">
      <w:r>
        <w:continuationSeparator/>
      </w:r>
    </w:p>
    <w:p w14:paraId="158288DC" w14:textId="77777777" w:rsidR="00664E6C" w:rsidRDefault="00664E6C"/>
    <w:p w14:paraId="4BC916D8" w14:textId="77777777" w:rsidR="00664E6C" w:rsidRDefault="00664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5BB5" w14:textId="77777777" w:rsidR="00BB54B1" w:rsidRPr="004652DF" w:rsidRDefault="00B87014" w:rsidP="00563E4E">
    <w:pPr>
      <w:pStyle w:val="Cabealho"/>
    </w:pPr>
    <w:r>
      <w:rPr>
        <w:noProof/>
      </w:rPr>
      <w:drawing>
        <wp:anchor distT="0" distB="0" distL="114300" distR="114300" simplePos="0" relativeHeight="251659263" behindDoc="1" locked="0" layoutInCell="1" allowOverlap="1" wp14:anchorId="6A734181" wp14:editId="62A4F1D7">
          <wp:simplePos x="0" y="0"/>
          <wp:positionH relativeFrom="column">
            <wp:posOffset>-973455</wp:posOffset>
          </wp:positionH>
          <wp:positionV relativeFrom="paragraph">
            <wp:posOffset>-72137</wp:posOffset>
          </wp:positionV>
          <wp:extent cx="1193800" cy="720778"/>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6251" cy="7222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25E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EE1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30E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B82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E433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47E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EA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14A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B6F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4422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82EE2"/>
    <w:multiLevelType w:val="multilevel"/>
    <w:tmpl w:val="9A08C4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0F9C0BC1"/>
    <w:multiLevelType w:val="hybridMultilevel"/>
    <w:tmpl w:val="47ACF13A"/>
    <w:lvl w:ilvl="0" w:tplc="C3C61A88">
      <w:start w:val="1"/>
      <w:numFmt w:val="bullet"/>
      <w:lvlText w:val="●"/>
      <w:lvlJc w:val="left"/>
      <w:pPr>
        <w:ind w:left="360" w:hanging="360"/>
      </w:pPr>
      <w:rPr>
        <w:rFonts w:ascii="Times New Roman" w:hAnsi="Times New Roman" w:cs="Times New Roman" w:hint="default"/>
      </w:rPr>
    </w:lvl>
    <w:lvl w:ilvl="1" w:tplc="AAD2E8F8">
      <w:start w:val="1"/>
      <w:numFmt w:val="bullet"/>
      <w:lvlText w:val="o"/>
      <w:lvlJc w:val="left"/>
      <w:pPr>
        <w:ind w:left="2160" w:hanging="360"/>
      </w:pPr>
      <w:rPr>
        <w:rFonts w:ascii="Courier New" w:hAnsi="Courier New" w:cs="Courier New" w:hint="default"/>
      </w:rPr>
    </w:lvl>
    <w:lvl w:ilvl="2" w:tplc="EAC05B6C">
      <w:start w:val="1"/>
      <w:numFmt w:val="bullet"/>
      <w:lvlText w:val=""/>
      <w:lvlJc w:val="left"/>
      <w:pPr>
        <w:ind w:left="2880" w:hanging="360"/>
      </w:pPr>
      <w:rPr>
        <w:rFonts w:ascii="Symbol" w:hAnsi="Symbol" w:cs="Times New Roman" w:hint="default"/>
      </w:rPr>
    </w:lvl>
    <w:lvl w:ilvl="3" w:tplc="17F2F84E">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0E01461"/>
    <w:multiLevelType w:val="hybridMultilevel"/>
    <w:tmpl w:val="282450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6" w15:restartNumberingAfterBreak="0">
    <w:nsid w:val="1D1F5CFE"/>
    <w:multiLevelType w:val="hybridMultilevel"/>
    <w:tmpl w:val="A20C1A32"/>
    <w:lvl w:ilvl="0" w:tplc="57C45FD4">
      <w:start w:val="1"/>
      <w:numFmt w:val="bullet"/>
      <w:pStyle w:val="Bulletlistlevel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1F4E33BC"/>
    <w:multiLevelType w:val="multilevel"/>
    <w:tmpl w:val="A15E1094"/>
    <w:lvl w:ilvl="0">
      <w:start w:val="1"/>
      <w:numFmt w:val="bullet"/>
      <w:lvlText w:val=""/>
      <w:lvlJc w:val="left"/>
      <w:pPr>
        <w:ind w:left="1080" w:hanging="3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A34DF5"/>
    <w:multiLevelType w:val="multilevel"/>
    <w:tmpl w:val="21B0CE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Symbol" w:hAnsi="Symbol"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268C02FE"/>
    <w:multiLevelType w:val="hybridMultilevel"/>
    <w:tmpl w:val="A81A82F8"/>
    <w:lvl w:ilvl="0" w:tplc="E07204DC">
      <w:start w:val="1"/>
      <w:numFmt w:val="bullet"/>
      <w:lvlText w:val="–"/>
      <w:lvlJc w:val="left"/>
      <w:pPr>
        <w:ind w:left="216" w:firstLine="54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006CE0"/>
    <w:multiLevelType w:val="hybridMultilevel"/>
    <w:tmpl w:val="231EAC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2BE94302"/>
    <w:multiLevelType w:val="multilevel"/>
    <w:tmpl w:val="F0381F34"/>
    <w:lvl w:ilvl="0">
      <w:start w:val="1"/>
      <w:numFmt w:val="bullet"/>
      <w:lvlText w:val="–"/>
      <w:lvlJc w:val="left"/>
      <w:pPr>
        <w:ind w:left="11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2E09ED"/>
    <w:multiLevelType w:val="hybridMultilevel"/>
    <w:tmpl w:val="B2F875B2"/>
    <w:lvl w:ilvl="0" w:tplc="CD9EBA56">
      <w:start w:val="1"/>
      <w:numFmt w:val="bullet"/>
      <w:lvlText w:val=""/>
      <w:lvlJc w:val="left"/>
      <w:pPr>
        <w:ind w:left="1440" w:hanging="360"/>
      </w:pPr>
      <w:rPr>
        <w:rFonts w:ascii="Symbol" w:hAnsi="Symbol" w:hint="default"/>
      </w:rPr>
    </w:lvl>
    <w:lvl w:ilvl="1" w:tplc="BEE6FA5C">
      <w:start w:val="1"/>
      <w:numFmt w:val="bullet"/>
      <w:lvlText w:val="o"/>
      <w:lvlJc w:val="left"/>
      <w:pPr>
        <w:ind w:left="2160" w:hanging="360"/>
      </w:pPr>
      <w:rPr>
        <w:rFonts w:ascii="Courier New" w:hAnsi="Courier New" w:cs="Courier New" w:hint="default"/>
      </w:rPr>
    </w:lvl>
    <w:lvl w:ilvl="2" w:tplc="C088A168">
      <w:start w:val="1"/>
      <w:numFmt w:val="bullet"/>
      <w:lvlText w:val="—"/>
      <w:lvlJc w:val="left"/>
      <w:pPr>
        <w:ind w:left="2880" w:hanging="360"/>
      </w:pPr>
      <w:rPr>
        <w:rFonts w:ascii="Times New Roman" w:hAnsi="Times New Roman" w:cs="Times New Roman" w:hint="default"/>
      </w:rPr>
    </w:lvl>
    <w:lvl w:ilvl="3" w:tplc="DC66C954">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0FC752D"/>
    <w:multiLevelType w:val="hybridMultilevel"/>
    <w:tmpl w:val="DC2C0574"/>
    <w:lvl w:ilvl="0" w:tplc="9810047A">
      <w:start w:val="1"/>
      <w:numFmt w:val="bullet"/>
      <w:pStyle w:val="Bulletlistlevel1"/>
      <w:lvlText w:val="●"/>
      <w:lvlJc w:val="left"/>
      <w:pPr>
        <w:ind w:left="360" w:hanging="360"/>
      </w:pPr>
      <w:rPr>
        <w:rFonts w:ascii="Times New Roman" w:hAnsi="Times New Roman" w:cs="Times New Roman" w:hint="default"/>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7" w15:restartNumberingAfterBreak="0">
    <w:nsid w:val="34D20F69"/>
    <w:multiLevelType w:val="multilevel"/>
    <w:tmpl w:val="D3225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62F5F98"/>
    <w:multiLevelType w:val="multilevel"/>
    <w:tmpl w:val="1B04B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Symbol" w:hAnsi="Symbol"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3F381097"/>
    <w:multiLevelType w:val="hybridMultilevel"/>
    <w:tmpl w:val="3356B082"/>
    <w:lvl w:ilvl="0" w:tplc="77C09D68">
      <w:start w:val="1"/>
      <w:numFmt w:val="bullet"/>
      <w:pStyle w:val="Bulletlistlevel4"/>
      <w:lvlText w:val="–"/>
      <w:lvlJc w:val="left"/>
      <w:pPr>
        <w:ind w:left="1080" w:hanging="360"/>
      </w:pPr>
      <w:rPr>
        <w:rFonts w:ascii="Times New Roman" w:hAnsi="Times New Roman" w:cs="Times New Roman" w:hint="default"/>
        <w:color w:val="000000" w:themeColor="text1"/>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30"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4766697F"/>
    <w:multiLevelType w:val="multilevel"/>
    <w:tmpl w:val="BE3A547C"/>
    <w:lvl w:ilvl="0">
      <w:start w:val="1"/>
      <w:numFmt w:val="bullet"/>
      <w:lvlText w:val=""/>
      <w:lvlJc w:val="left"/>
      <w:pPr>
        <w:ind w:left="1000" w:hanging="2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626D"/>
    <w:multiLevelType w:val="hybridMultilevel"/>
    <w:tmpl w:val="2F60DD6A"/>
    <w:lvl w:ilvl="0" w:tplc="F470FD04">
      <w:start w:val="1"/>
      <w:numFmt w:val="bullet"/>
      <w:pStyle w:val="Bulletlistlevel3"/>
      <w:lvlText w:val="—"/>
      <w:lvlJc w:val="left"/>
      <w:pPr>
        <w:ind w:left="806" w:hanging="360"/>
      </w:pPr>
      <w:rPr>
        <w:rFonts w:ascii="Times New Roman" w:hAnsi="Times New Roman" w:cs="Times New Roman"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3" w15:restartNumberingAfterBreak="0">
    <w:nsid w:val="513352BB"/>
    <w:multiLevelType w:val="multilevel"/>
    <w:tmpl w:val="2AB819AC"/>
    <w:lvl w:ilvl="0">
      <w:start w:val="1"/>
      <w:numFmt w:val="bullet"/>
      <w:lvlText w:val=""/>
      <w:lvlJc w:val="left"/>
      <w:pPr>
        <w:ind w:left="780" w:hanging="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831492"/>
    <w:multiLevelType w:val="multilevel"/>
    <w:tmpl w:val="FC9EFBA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165322102">
    <w:abstractNumId w:val="9"/>
  </w:num>
  <w:num w:numId="2" w16cid:durableId="1731224932">
    <w:abstractNumId w:val="9"/>
  </w:num>
  <w:num w:numId="3" w16cid:durableId="1617249737">
    <w:abstractNumId w:val="7"/>
  </w:num>
  <w:num w:numId="4" w16cid:durableId="291636388">
    <w:abstractNumId w:val="7"/>
  </w:num>
  <w:num w:numId="5" w16cid:durableId="490677012">
    <w:abstractNumId w:val="20"/>
  </w:num>
  <w:num w:numId="6" w16cid:durableId="654797289">
    <w:abstractNumId w:val="35"/>
  </w:num>
  <w:num w:numId="7" w16cid:durableId="515383881">
    <w:abstractNumId w:val="25"/>
  </w:num>
  <w:num w:numId="8" w16cid:durableId="1312100949">
    <w:abstractNumId w:val="37"/>
  </w:num>
  <w:num w:numId="9" w16cid:durableId="1975674796">
    <w:abstractNumId w:val="30"/>
  </w:num>
  <w:num w:numId="10" w16cid:durableId="1588422115">
    <w:abstractNumId w:val="26"/>
  </w:num>
  <w:num w:numId="11" w16cid:durableId="2000234528">
    <w:abstractNumId w:val="26"/>
  </w:num>
  <w:num w:numId="12" w16cid:durableId="595557342">
    <w:abstractNumId w:val="26"/>
  </w:num>
  <w:num w:numId="13" w16cid:durableId="647589418">
    <w:abstractNumId w:val="15"/>
  </w:num>
  <w:num w:numId="14" w16cid:durableId="729958949">
    <w:abstractNumId w:val="36"/>
  </w:num>
  <w:num w:numId="15" w16cid:durableId="813791430">
    <w:abstractNumId w:val="12"/>
  </w:num>
  <w:num w:numId="16" w16cid:durableId="912157443">
    <w:abstractNumId w:val="11"/>
  </w:num>
  <w:num w:numId="17" w16cid:durableId="1489783864">
    <w:abstractNumId w:val="13"/>
  </w:num>
  <w:num w:numId="18" w16cid:durableId="1819178472">
    <w:abstractNumId w:val="23"/>
  </w:num>
  <w:num w:numId="19" w16cid:durableId="827943611">
    <w:abstractNumId w:val="0"/>
  </w:num>
  <w:num w:numId="20" w16cid:durableId="1154175665">
    <w:abstractNumId w:val="1"/>
  </w:num>
  <w:num w:numId="21" w16cid:durableId="822501431">
    <w:abstractNumId w:val="2"/>
  </w:num>
  <w:num w:numId="22" w16cid:durableId="1763333477">
    <w:abstractNumId w:val="3"/>
  </w:num>
  <w:num w:numId="23" w16cid:durableId="1787001527">
    <w:abstractNumId w:val="8"/>
  </w:num>
  <w:num w:numId="24" w16cid:durableId="1136678296">
    <w:abstractNumId w:val="4"/>
  </w:num>
  <w:num w:numId="25" w16cid:durableId="1782912090">
    <w:abstractNumId w:val="5"/>
  </w:num>
  <w:num w:numId="26" w16cid:durableId="138813042">
    <w:abstractNumId w:val="6"/>
  </w:num>
  <w:num w:numId="27" w16cid:durableId="695082653">
    <w:abstractNumId w:val="18"/>
  </w:num>
  <w:num w:numId="28" w16cid:durableId="1457917737">
    <w:abstractNumId w:val="29"/>
  </w:num>
  <w:num w:numId="29" w16cid:durableId="2065832546">
    <w:abstractNumId w:val="28"/>
  </w:num>
  <w:num w:numId="30" w16cid:durableId="381445026">
    <w:abstractNumId w:val="16"/>
  </w:num>
  <w:num w:numId="31" w16cid:durableId="1708603062">
    <w:abstractNumId w:val="34"/>
  </w:num>
  <w:num w:numId="32" w16cid:durableId="1398895106">
    <w:abstractNumId w:val="32"/>
  </w:num>
  <w:num w:numId="33" w16cid:durableId="950014989">
    <w:abstractNumId w:val="33"/>
  </w:num>
  <w:num w:numId="34" w16cid:durableId="1688023632">
    <w:abstractNumId w:val="17"/>
  </w:num>
  <w:num w:numId="35" w16cid:durableId="210699415">
    <w:abstractNumId w:val="31"/>
  </w:num>
  <w:num w:numId="36" w16cid:durableId="535896851">
    <w:abstractNumId w:val="19"/>
  </w:num>
  <w:num w:numId="37" w16cid:durableId="1200319223">
    <w:abstractNumId w:val="13"/>
    <w:lvlOverride w:ilvl="0">
      <w:startOverride w:val="1"/>
    </w:lvlOverride>
  </w:num>
  <w:num w:numId="38" w16cid:durableId="2084982285">
    <w:abstractNumId w:val="22"/>
  </w:num>
  <w:num w:numId="39" w16cid:durableId="834490471">
    <w:abstractNumId w:val="24"/>
  </w:num>
  <w:num w:numId="40" w16cid:durableId="602420516">
    <w:abstractNumId w:val="16"/>
  </w:num>
  <w:num w:numId="41" w16cid:durableId="1415391508">
    <w:abstractNumId w:val="32"/>
  </w:num>
  <w:num w:numId="42" w16cid:durableId="559632105">
    <w:abstractNumId w:val="29"/>
  </w:num>
  <w:num w:numId="43" w16cid:durableId="1585458931">
    <w:abstractNumId w:val="27"/>
  </w:num>
  <w:num w:numId="44" w16cid:durableId="572936979">
    <w:abstractNumId w:val="10"/>
  </w:num>
  <w:num w:numId="45" w16cid:durableId="1179809322">
    <w:abstractNumId w:val="21"/>
  </w:num>
  <w:num w:numId="46" w16cid:durableId="2254553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76"/>
    <w:rsid w:val="000017DF"/>
    <w:rsid w:val="00001847"/>
    <w:rsid w:val="00003EA0"/>
    <w:rsid w:val="000078C0"/>
    <w:rsid w:val="0001336A"/>
    <w:rsid w:val="00017626"/>
    <w:rsid w:val="00017E47"/>
    <w:rsid w:val="00026839"/>
    <w:rsid w:val="00030A14"/>
    <w:rsid w:val="0003226A"/>
    <w:rsid w:val="00033E43"/>
    <w:rsid w:val="00033F57"/>
    <w:rsid w:val="0003545A"/>
    <w:rsid w:val="0003767F"/>
    <w:rsid w:val="0004442D"/>
    <w:rsid w:val="00052134"/>
    <w:rsid w:val="00052B92"/>
    <w:rsid w:val="0005443C"/>
    <w:rsid w:val="00054E4B"/>
    <w:rsid w:val="00061015"/>
    <w:rsid w:val="00064146"/>
    <w:rsid w:val="000726E9"/>
    <w:rsid w:val="0008007B"/>
    <w:rsid w:val="00092B40"/>
    <w:rsid w:val="000934D2"/>
    <w:rsid w:val="00093876"/>
    <w:rsid w:val="000939A8"/>
    <w:rsid w:val="00096A17"/>
    <w:rsid w:val="0009720F"/>
    <w:rsid w:val="000A0DF8"/>
    <w:rsid w:val="000A6735"/>
    <w:rsid w:val="000A7A69"/>
    <w:rsid w:val="000B1E72"/>
    <w:rsid w:val="000B6BA1"/>
    <w:rsid w:val="000C10F8"/>
    <w:rsid w:val="000C1EE3"/>
    <w:rsid w:val="000C4A15"/>
    <w:rsid w:val="000C7069"/>
    <w:rsid w:val="000C7FAE"/>
    <w:rsid w:val="000D3690"/>
    <w:rsid w:val="000D5B64"/>
    <w:rsid w:val="000E19DB"/>
    <w:rsid w:val="000E3109"/>
    <w:rsid w:val="000F13BF"/>
    <w:rsid w:val="000F6F2E"/>
    <w:rsid w:val="000F727F"/>
    <w:rsid w:val="00101127"/>
    <w:rsid w:val="00112FBF"/>
    <w:rsid w:val="0011773C"/>
    <w:rsid w:val="00125A52"/>
    <w:rsid w:val="00126AAD"/>
    <w:rsid w:val="001302CB"/>
    <w:rsid w:val="00134E5F"/>
    <w:rsid w:val="0014447A"/>
    <w:rsid w:val="00145DA9"/>
    <w:rsid w:val="00147C07"/>
    <w:rsid w:val="001568EB"/>
    <w:rsid w:val="00156E34"/>
    <w:rsid w:val="001612AC"/>
    <w:rsid w:val="00167628"/>
    <w:rsid w:val="001712C8"/>
    <w:rsid w:val="001716CE"/>
    <w:rsid w:val="0018389E"/>
    <w:rsid w:val="001847A7"/>
    <w:rsid w:val="0018617B"/>
    <w:rsid w:val="00187876"/>
    <w:rsid w:val="00187F8F"/>
    <w:rsid w:val="00190467"/>
    <w:rsid w:val="00191E15"/>
    <w:rsid w:val="001B08CB"/>
    <w:rsid w:val="001B41C3"/>
    <w:rsid w:val="001C361F"/>
    <w:rsid w:val="001C62BF"/>
    <w:rsid w:val="001C68B8"/>
    <w:rsid w:val="001E2A81"/>
    <w:rsid w:val="001E31CD"/>
    <w:rsid w:val="001E3936"/>
    <w:rsid w:val="001E6286"/>
    <w:rsid w:val="001F19F0"/>
    <w:rsid w:val="002046EB"/>
    <w:rsid w:val="0020523A"/>
    <w:rsid w:val="002153DE"/>
    <w:rsid w:val="002249A6"/>
    <w:rsid w:val="002300DE"/>
    <w:rsid w:val="00244DAE"/>
    <w:rsid w:val="00246F22"/>
    <w:rsid w:val="0025044D"/>
    <w:rsid w:val="00255C2B"/>
    <w:rsid w:val="00257A50"/>
    <w:rsid w:val="00283B0E"/>
    <w:rsid w:val="002923F1"/>
    <w:rsid w:val="00297FB0"/>
    <w:rsid w:val="002A5DCA"/>
    <w:rsid w:val="002B4037"/>
    <w:rsid w:val="002C0DA5"/>
    <w:rsid w:val="002D4768"/>
    <w:rsid w:val="002D5BE1"/>
    <w:rsid w:val="002E424D"/>
    <w:rsid w:val="002F4F7F"/>
    <w:rsid w:val="002F5A70"/>
    <w:rsid w:val="00304BE2"/>
    <w:rsid w:val="00304E3E"/>
    <w:rsid w:val="00305B58"/>
    <w:rsid w:val="00310686"/>
    <w:rsid w:val="00313177"/>
    <w:rsid w:val="003165F1"/>
    <w:rsid w:val="00316B6F"/>
    <w:rsid w:val="00317848"/>
    <w:rsid w:val="00321435"/>
    <w:rsid w:val="00335749"/>
    <w:rsid w:val="003361F9"/>
    <w:rsid w:val="00336D32"/>
    <w:rsid w:val="00336E43"/>
    <w:rsid w:val="00346360"/>
    <w:rsid w:val="003472A1"/>
    <w:rsid w:val="003538CB"/>
    <w:rsid w:val="003543E9"/>
    <w:rsid w:val="003743BF"/>
    <w:rsid w:val="00376627"/>
    <w:rsid w:val="00383E8B"/>
    <w:rsid w:val="0038454A"/>
    <w:rsid w:val="00386F39"/>
    <w:rsid w:val="00387FE2"/>
    <w:rsid w:val="00394670"/>
    <w:rsid w:val="003978BE"/>
    <w:rsid w:val="003A038C"/>
    <w:rsid w:val="003A409E"/>
    <w:rsid w:val="003A7187"/>
    <w:rsid w:val="003A7DE9"/>
    <w:rsid w:val="003B01FE"/>
    <w:rsid w:val="003B253A"/>
    <w:rsid w:val="003B2572"/>
    <w:rsid w:val="003C09A0"/>
    <w:rsid w:val="003D2C5F"/>
    <w:rsid w:val="003D66BD"/>
    <w:rsid w:val="003E71BC"/>
    <w:rsid w:val="003F41F1"/>
    <w:rsid w:val="003F76E2"/>
    <w:rsid w:val="00400898"/>
    <w:rsid w:val="004008B4"/>
    <w:rsid w:val="00400D9B"/>
    <w:rsid w:val="00413BA0"/>
    <w:rsid w:val="00426B37"/>
    <w:rsid w:val="004309B1"/>
    <w:rsid w:val="004316D3"/>
    <w:rsid w:val="00433145"/>
    <w:rsid w:val="00433B6B"/>
    <w:rsid w:val="00433C95"/>
    <w:rsid w:val="00434709"/>
    <w:rsid w:val="00434E65"/>
    <w:rsid w:val="0044720A"/>
    <w:rsid w:val="00451DC9"/>
    <w:rsid w:val="00452595"/>
    <w:rsid w:val="00454943"/>
    <w:rsid w:val="004639AA"/>
    <w:rsid w:val="004652DF"/>
    <w:rsid w:val="00483A57"/>
    <w:rsid w:val="0048711E"/>
    <w:rsid w:val="00493439"/>
    <w:rsid w:val="004955D2"/>
    <w:rsid w:val="004A6E01"/>
    <w:rsid w:val="004B4F7F"/>
    <w:rsid w:val="004B51A6"/>
    <w:rsid w:val="004C56CE"/>
    <w:rsid w:val="004C588D"/>
    <w:rsid w:val="004E05F3"/>
    <w:rsid w:val="004E0902"/>
    <w:rsid w:val="004E50DA"/>
    <w:rsid w:val="004E53A4"/>
    <w:rsid w:val="004F4053"/>
    <w:rsid w:val="004F7525"/>
    <w:rsid w:val="005045F1"/>
    <w:rsid w:val="005047FE"/>
    <w:rsid w:val="00513FAC"/>
    <w:rsid w:val="00517E64"/>
    <w:rsid w:val="0052151B"/>
    <w:rsid w:val="00521CAA"/>
    <w:rsid w:val="00521CBE"/>
    <w:rsid w:val="00522CA0"/>
    <w:rsid w:val="00541801"/>
    <w:rsid w:val="00551715"/>
    <w:rsid w:val="00557F79"/>
    <w:rsid w:val="005615A9"/>
    <w:rsid w:val="00563E4E"/>
    <w:rsid w:val="005669A9"/>
    <w:rsid w:val="00571C65"/>
    <w:rsid w:val="00572C63"/>
    <w:rsid w:val="00583B84"/>
    <w:rsid w:val="00591FE3"/>
    <w:rsid w:val="00592185"/>
    <w:rsid w:val="00592742"/>
    <w:rsid w:val="00592D83"/>
    <w:rsid w:val="005A78FE"/>
    <w:rsid w:val="005B09F3"/>
    <w:rsid w:val="005B0B78"/>
    <w:rsid w:val="005B105D"/>
    <w:rsid w:val="005B52AD"/>
    <w:rsid w:val="005B5C74"/>
    <w:rsid w:val="005C46AB"/>
    <w:rsid w:val="005D1B22"/>
    <w:rsid w:val="005D303A"/>
    <w:rsid w:val="005D46D0"/>
    <w:rsid w:val="005D54A8"/>
    <w:rsid w:val="005E5700"/>
    <w:rsid w:val="005F2ED8"/>
    <w:rsid w:val="005F325E"/>
    <w:rsid w:val="005F370A"/>
    <w:rsid w:val="006006A1"/>
    <w:rsid w:val="00606FD6"/>
    <w:rsid w:val="00614C96"/>
    <w:rsid w:val="00616A76"/>
    <w:rsid w:val="006226AC"/>
    <w:rsid w:val="00636E6E"/>
    <w:rsid w:val="00642F2F"/>
    <w:rsid w:val="00645556"/>
    <w:rsid w:val="00646CC9"/>
    <w:rsid w:val="0065303E"/>
    <w:rsid w:val="00656CB1"/>
    <w:rsid w:val="00663021"/>
    <w:rsid w:val="00664C8A"/>
    <w:rsid w:val="00664E6C"/>
    <w:rsid w:val="00665E9A"/>
    <w:rsid w:val="0067473D"/>
    <w:rsid w:val="00675AF5"/>
    <w:rsid w:val="00676E10"/>
    <w:rsid w:val="00681195"/>
    <w:rsid w:val="0069227B"/>
    <w:rsid w:val="006A4298"/>
    <w:rsid w:val="006A6EBF"/>
    <w:rsid w:val="006B440D"/>
    <w:rsid w:val="006C14A1"/>
    <w:rsid w:val="006C29B7"/>
    <w:rsid w:val="006C7303"/>
    <w:rsid w:val="006D6683"/>
    <w:rsid w:val="006D7300"/>
    <w:rsid w:val="006E4967"/>
    <w:rsid w:val="007054AE"/>
    <w:rsid w:val="00705AC6"/>
    <w:rsid w:val="00725AAA"/>
    <w:rsid w:val="00726CAE"/>
    <w:rsid w:val="00726E31"/>
    <w:rsid w:val="00726EBB"/>
    <w:rsid w:val="007313C6"/>
    <w:rsid w:val="00736EF2"/>
    <w:rsid w:val="00742361"/>
    <w:rsid w:val="00742363"/>
    <w:rsid w:val="007473D5"/>
    <w:rsid w:val="0075017A"/>
    <w:rsid w:val="00750E27"/>
    <w:rsid w:val="0075349E"/>
    <w:rsid w:val="00755155"/>
    <w:rsid w:val="00763BFF"/>
    <w:rsid w:val="007700A7"/>
    <w:rsid w:val="0077793E"/>
    <w:rsid w:val="00781926"/>
    <w:rsid w:val="00782811"/>
    <w:rsid w:val="007928F4"/>
    <w:rsid w:val="00792F79"/>
    <w:rsid w:val="00797EC3"/>
    <w:rsid w:val="007A16BD"/>
    <w:rsid w:val="007B23FE"/>
    <w:rsid w:val="007B40D6"/>
    <w:rsid w:val="007C4322"/>
    <w:rsid w:val="007C4493"/>
    <w:rsid w:val="007D7480"/>
    <w:rsid w:val="007E18C8"/>
    <w:rsid w:val="007E332D"/>
    <w:rsid w:val="007F0668"/>
    <w:rsid w:val="007F07B8"/>
    <w:rsid w:val="007F1AFD"/>
    <w:rsid w:val="007F592B"/>
    <w:rsid w:val="00807172"/>
    <w:rsid w:val="00810ED1"/>
    <w:rsid w:val="00812B76"/>
    <w:rsid w:val="00816003"/>
    <w:rsid w:val="00821A6D"/>
    <w:rsid w:val="00822266"/>
    <w:rsid w:val="008319E0"/>
    <w:rsid w:val="00833EC8"/>
    <w:rsid w:val="00834C47"/>
    <w:rsid w:val="008410E6"/>
    <w:rsid w:val="00844977"/>
    <w:rsid w:val="008457D9"/>
    <w:rsid w:val="00847B8C"/>
    <w:rsid w:val="008540B7"/>
    <w:rsid w:val="008610DA"/>
    <w:rsid w:val="00863532"/>
    <w:rsid w:val="00863A46"/>
    <w:rsid w:val="00871D46"/>
    <w:rsid w:val="00882ACC"/>
    <w:rsid w:val="008A4B4A"/>
    <w:rsid w:val="008A5E5A"/>
    <w:rsid w:val="008A6293"/>
    <w:rsid w:val="008B0C11"/>
    <w:rsid w:val="008B78CA"/>
    <w:rsid w:val="008C0F57"/>
    <w:rsid w:val="008C2B9A"/>
    <w:rsid w:val="008C3F6D"/>
    <w:rsid w:val="008C4678"/>
    <w:rsid w:val="008C7B12"/>
    <w:rsid w:val="008E1E7E"/>
    <w:rsid w:val="008E537E"/>
    <w:rsid w:val="008F13D9"/>
    <w:rsid w:val="00900F0E"/>
    <w:rsid w:val="00916A1E"/>
    <w:rsid w:val="00917290"/>
    <w:rsid w:val="00921791"/>
    <w:rsid w:val="00921F86"/>
    <w:rsid w:val="00927477"/>
    <w:rsid w:val="00934656"/>
    <w:rsid w:val="00934F59"/>
    <w:rsid w:val="00936EB4"/>
    <w:rsid w:val="00945CE4"/>
    <w:rsid w:val="00953408"/>
    <w:rsid w:val="00961521"/>
    <w:rsid w:val="00961F1B"/>
    <w:rsid w:val="00962FD3"/>
    <w:rsid w:val="0096632B"/>
    <w:rsid w:val="00972748"/>
    <w:rsid w:val="00974015"/>
    <w:rsid w:val="00991FF8"/>
    <w:rsid w:val="0099323D"/>
    <w:rsid w:val="009A1EB9"/>
    <w:rsid w:val="009A1F42"/>
    <w:rsid w:val="009A2B33"/>
    <w:rsid w:val="009A4E2D"/>
    <w:rsid w:val="009C2FE2"/>
    <w:rsid w:val="009E1077"/>
    <w:rsid w:val="009E47AF"/>
    <w:rsid w:val="009E77F2"/>
    <w:rsid w:val="009F10F5"/>
    <w:rsid w:val="009F4A36"/>
    <w:rsid w:val="009F5473"/>
    <w:rsid w:val="009F6CA4"/>
    <w:rsid w:val="009F6E01"/>
    <w:rsid w:val="00A00DC2"/>
    <w:rsid w:val="00A13B02"/>
    <w:rsid w:val="00A15FB1"/>
    <w:rsid w:val="00A420AB"/>
    <w:rsid w:val="00A423A4"/>
    <w:rsid w:val="00A43CC3"/>
    <w:rsid w:val="00A532A3"/>
    <w:rsid w:val="00A53781"/>
    <w:rsid w:val="00A54CC9"/>
    <w:rsid w:val="00A5544F"/>
    <w:rsid w:val="00A56C02"/>
    <w:rsid w:val="00A60F56"/>
    <w:rsid w:val="00A6189A"/>
    <w:rsid w:val="00A66BF5"/>
    <w:rsid w:val="00A67E05"/>
    <w:rsid w:val="00A71DFE"/>
    <w:rsid w:val="00A722C8"/>
    <w:rsid w:val="00A73359"/>
    <w:rsid w:val="00A812F9"/>
    <w:rsid w:val="00A83F32"/>
    <w:rsid w:val="00A871DC"/>
    <w:rsid w:val="00A9470C"/>
    <w:rsid w:val="00A955C2"/>
    <w:rsid w:val="00AC2FB6"/>
    <w:rsid w:val="00AC42AE"/>
    <w:rsid w:val="00AC53B0"/>
    <w:rsid w:val="00AE3F33"/>
    <w:rsid w:val="00AF467C"/>
    <w:rsid w:val="00AF7045"/>
    <w:rsid w:val="00B00B09"/>
    <w:rsid w:val="00B06DAA"/>
    <w:rsid w:val="00B0727F"/>
    <w:rsid w:val="00B14C9E"/>
    <w:rsid w:val="00B24167"/>
    <w:rsid w:val="00B30869"/>
    <w:rsid w:val="00B321EA"/>
    <w:rsid w:val="00B33957"/>
    <w:rsid w:val="00B414C8"/>
    <w:rsid w:val="00B5251E"/>
    <w:rsid w:val="00B53CE2"/>
    <w:rsid w:val="00B62EA2"/>
    <w:rsid w:val="00B640E3"/>
    <w:rsid w:val="00B70E1A"/>
    <w:rsid w:val="00B753E2"/>
    <w:rsid w:val="00B75BC4"/>
    <w:rsid w:val="00B83D3D"/>
    <w:rsid w:val="00B85A23"/>
    <w:rsid w:val="00B87014"/>
    <w:rsid w:val="00BA030E"/>
    <w:rsid w:val="00BB54B1"/>
    <w:rsid w:val="00BB5A9A"/>
    <w:rsid w:val="00BC5391"/>
    <w:rsid w:val="00BC6144"/>
    <w:rsid w:val="00BD62FF"/>
    <w:rsid w:val="00BE05CD"/>
    <w:rsid w:val="00BE501C"/>
    <w:rsid w:val="00BE7281"/>
    <w:rsid w:val="00BF3B7C"/>
    <w:rsid w:val="00C07CE9"/>
    <w:rsid w:val="00C1402E"/>
    <w:rsid w:val="00C17174"/>
    <w:rsid w:val="00C2529C"/>
    <w:rsid w:val="00C3077B"/>
    <w:rsid w:val="00C325BF"/>
    <w:rsid w:val="00C32F86"/>
    <w:rsid w:val="00C4014E"/>
    <w:rsid w:val="00C40474"/>
    <w:rsid w:val="00C4660C"/>
    <w:rsid w:val="00C54020"/>
    <w:rsid w:val="00C60592"/>
    <w:rsid w:val="00C71201"/>
    <w:rsid w:val="00C71B57"/>
    <w:rsid w:val="00C803A6"/>
    <w:rsid w:val="00C83EC7"/>
    <w:rsid w:val="00C874C3"/>
    <w:rsid w:val="00C929FF"/>
    <w:rsid w:val="00C94B3A"/>
    <w:rsid w:val="00C95ECF"/>
    <w:rsid w:val="00CA6968"/>
    <w:rsid w:val="00CB17EB"/>
    <w:rsid w:val="00CB4B35"/>
    <w:rsid w:val="00CB6EAB"/>
    <w:rsid w:val="00CC1773"/>
    <w:rsid w:val="00CC26F6"/>
    <w:rsid w:val="00CC5DF9"/>
    <w:rsid w:val="00CC5E6F"/>
    <w:rsid w:val="00CE1E60"/>
    <w:rsid w:val="00CE72C7"/>
    <w:rsid w:val="00CF5B91"/>
    <w:rsid w:val="00CF6886"/>
    <w:rsid w:val="00D07574"/>
    <w:rsid w:val="00D14B6D"/>
    <w:rsid w:val="00D156E2"/>
    <w:rsid w:val="00D15995"/>
    <w:rsid w:val="00D20FF8"/>
    <w:rsid w:val="00D241C6"/>
    <w:rsid w:val="00D34321"/>
    <w:rsid w:val="00D429CC"/>
    <w:rsid w:val="00D42CC4"/>
    <w:rsid w:val="00D45FC2"/>
    <w:rsid w:val="00D50179"/>
    <w:rsid w:val="00D50C94"/>
    <w:rsid w:val="00D51214"/>
    <w:rsid w:val="00D602D2"/>
    <w:rsid w:val="00D66589"/>
    <w:rsid w:val="00D74254"/>
    <w:rsid w:val="00D821B2"/>
    <w:rsid w:val="00D876BE"/>
    <w:rsid w:val="00D9052C"/>
    <w:rsid w:val="00D92410"/>
    <w:rsid w:val="00D94EF5"/>
    <w:rsid w:val="00DA53C2"/>
    <w:rsid w:val="00DA7DC9"/>
    <w:rsid w:val="00DB7ED7"/>
    <w:rsid w:val="00DD06C0"/>
    <w:rsid w:val="00DE0676"/>
    <w:rsid w:val="00DE5CE3"/>
    <w:rsid w:val="00DE6AEB"/>
    <w:rsid w:val="00DF25FB"/>
    <w:rsid w:val="00E0025A"/>
    <w:rsid w:val="00E01CD8"/>
    <w:rsid w:val="00E031BD"/>
    <w:rsid w:val="00E05B59"/>
    <w:rsid w:val="00E1550E"/>
    <w:rsid w:val="00E3060A"/>
    <w:rsid w:val="00E31F76"/>
    <w:rsid w:val="00E4179A"/>
    <w:rsid w:val="00E42266"/>
    <w:rsid w:val="00E4283B"/>
    <w:rsid w:val="00E43DBE"/>
    <w:rsid w:val="00E45035"/>
    <w:rsid w:val="00E469A0"/>
    <w:rsid w:val="00E57FE6"/>
    <w:rsid w:val="00E64AB9"/>
    <w:rsid w:val="00E66F27"/>
    <w:rsid w:val="00E714C9"/>
    <w:rsid w:val="00E74461"/>
    <w:rsid w:val="00E83582"/>
    <w:rsid w:val="00E85857"/>
    <w:rsid w:val="00E87120"/>
    <w:rsid w:val="00EA01AD"/>
    <w:rsid w:val="00EB1177"/>
    <w:rsid w:val="00EB1EB8"/>
    <w:rsid w:val="00EB31C2"/>
    <w:rsid w:val="00EB7208"/>
    <w:rsid w:val="00EC204C"/>
    <w:rsid w:val="00EC7520"/>
    <w:rsid w:val="00ED706F"/>
    <w:rsid w:val="00EE2DE4"/>
    <w:rsid w:val="00EE3DAB"/>
    <w:rsid w:val="00EF113D"/>
    <w:rsid w:val="00F15AD1"/>
    <w:rsid w:val="00F21284"/>
    <w:rsid w:val="00F22BA2"/>
    <w:rsid w:val="00F319C8"/>
    <w:rsid w:val="00F32124"/>
    <w:rsid w:val="00F41341"/>
    <w:rsid w:val="00F428C1"/>
    <w:rsid w:val="00F4375E"/>
    <w:rsid w:val="00F43DA9"/>
    <w:rsid w:val="00F45083"/>
    <w:rsid w:val="00F5044E"/>
    <w:rsid w:val="00F51725"/>
    <w:rsid w:val="00F54B1F"/>
    <w:rsid w:val="00F561BE"/>
    <w:rsid w:val="00F6275D"/>
    <w:rsid w:val="00F628E9"/>
    <w:rsid w:val="00F62DF3"/>
    <w:rsid w:val="00F66C68"/>
    <w:rsid w:val="00F67640"/>
    <w:rsid w:val="00F676BD"/>
    <w:rsid w:val="00F70084"/>
    <w:rsid w:val="00F737F8"/>
    <w:rsid w:val="00F757FE"/>
    <w:rsid w:val="00F919DC"/>
    <w:rsid w:val="00F94474"/>
    <w:rsid w:val="00F97B57"/>
    <w:rsid w:val="00FA3816"/>
    <w:rsid w:val="00FA6A88"/>
    <w:rsid w:val="00FB1201"/>
    <w:rsid w:val="00FB2D56"/>
    <w:rsid w:val="00FB65AD"/>
    <w:rsid w:val="00FC460E"/>
    <w:rsid w:val="00FC5C64"/>
    <w:rsid w:val="00FC6C7B"/>
    <w:rsid w:val="00FF10FE"/>
    <w:rsid w:val="00FF3E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63D9"/>
  <w14:defaultImageDpi w14:val="32767"/>
  <w15:chartTrackingRefBased/>
  <w15:docId w15:val="{FB7CD0A4-5982-4477-AE4A-15C5E8A6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Helvetica Now Text"/>
        <w:bCs/>
        <w:color w:val="000000"/>
        <w:sz w:val="36"/>
        <w:szCs w:val="3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7FE6"/>
    <w:pPr>
      <w:suppressAutoHyphens/>
      <w:autoSpaceDE w:val="0"/>
      <w:autoSpaceDN w:val="0"/>
      <w:adjustRightInd w:val="0"/>
      <w:spacing w:after="40"/>
      <w:textAlignment w:val="center"/>
    </w:pPr>
  </w:style>
  <w:style w:type="paragraph" w:styleId="Ttulo1">
    <w:name w:val="heading 1"/>
    <w:basedOn w:val="Normal"/>
    <w:next w:val="Horizontalrule"/>
    <w:link w:val="Ttulo1Carter"/>
    <w:uiPriority w:val="9"/>
    <w:qFormat/>
    <w:rsid w:val="00003EA0"/>
    <w:pPr>
      <w:suppressAutoHyphens w:val="0"/>
      <w:autoSpaceDE/>
      <w:autoSpaceDN/>
      <w:adjustRightInd/>
      <w:spacing w:after="1080"/>
      <w:textAlignment w:val="auto"/>
      <w:outlineLvl w:val="0"/>
    </w:pPr>
    <w:rPr>
      <w:rFonts w:ascii="Helvetica Now Text" w:hAnsi="Helvetica Now Text"/>
      <w:bCs w:val="0"/>
    </w:rPr>
  </w:style>
  <w:style w:type="paragraph" w:styleId="Ttulo2">
    <w:name w:val="heading 2"/>
    <w:basedOn w:val="Ttulo1"/>
    <w:next w:val="1colSubtitle"/>
    <w:link w:val="Ttulo2Carter"/>
    <w:uiPriority w:val="9"/>
    <w:unhideWhenUsed/>
    <w:rsid w:val="009C2FE2"/>
    <w:pPr>
      <w:spacing w:after="280"/>
      <w:outlineLvl w:val="1"/>
    </w:pPr>
    <w:rPr>
      <w:sz w:val="28"/>
      <w:szCs w:val="28"/>
    </w:rPr>
  </w:style>
  <w:style w:type="paragraph" w:styleId="Ttulo3">
    <w:name w:val="heading 3"/>
    <w:basedOn w:val="Normal"/>
    <w:next w:val="Normal"/>
    <w:link w:val="Ttulo3Carter"/>
    <w:uiPriority w:val="9"/>
    <w:unhideWhenUsed/>
    <w:rsid w:val="007C4322"/>
    <w:pPr>
      <w:keepNext/>
      <w:keepLines/>
      <w:spacing w:before="200"/>
      <w:outlineLvl w:val="2"/>
    </w:pPr>
    <w:rPr>
      <w:rFonts w:ascii="Helvetica Now Text" w:eastAsiaTheme="majorEastAsia" w:hAnsi="Helvetica Now Text" w:cstheme="majorBidi"/>
      <w:b/>
      <w:bCs w:val="0"/>
    </w:rPr>
  </w:style>
  <w:style w:type="paragraph" w:styleId="Ttulo4">
    <w:name w:val="heading 4"/>
    <w:basedOn w:val="Normal"/>
    <w:next w:val="Normal"/>
    <w:link w:val="Ttulo4Carter"/>
    <w:uiPriority w:val="9"/>
    <w:unhideWhenUsed/>
    <w:qFormat/>
    <w:rsid w:val="00645556"/>
    <w:pPr>
      <w:keepNext/>
      <w:keepLines/>
      <w:spacing w:before="200"/>
      <w:outlineLvl w:val="3"/>
    </w:pPr>
    <w:rPr>
      <w:rFonts w:asciiTheme="majorHAnsi" w:eastAsiaTheme="majorEastAsia" w:hAnsiTheme="majorHAnsi" w:cstheme="majorBidi"/>
      <w:b/>
      <w:bCs w:val="0"/>
      <w:i/>
      <w:iCs/>
      <w:color w:val="000000" w:themeColor="text1"/>
    </w:rPr>
  </w:style>
  <w:style w:type="paragraph" w:styleId="Ttulo5">
    <w:name w:val="heading 5"/>
    <w:basedOn w:val="Normal"/>
    <w:next w:val="Normal"/>
    <w:link w:val="Ttulo5Carter"/>
    <w:uiPriority w:val="9"/>
    <w:semiHidden/>
    <w:unhideWhenUsed/>
    <w:qFormat/>
    <w:rsid w:val="00645556"/>
    <w:pPr>
      <w:keepNext/>
      <w:keepLines/>
      <w:spacing w:before="200"/>
      <w:outlineLvl w:val="4"/>
    </w:pPr>
    <w:rPr>
      <w:rFonts w:asciiTheme="majorHAnsi" w:eastAsiaTheme="majorEastAsia" w:hAnsiTheme="majorHAnsi" w:cstheme="majorBidi"/>
      <w:color w:val="000000" w:themeColor="text1"/>
    </w:rPr>
  </w:style>
  <w:style w:type="paragraph" w:styleId="Ttulo6">
    <w:name w:val="heading 6"/>
    <w:basedOn w:val="Normal"/>
    <w:next w:val="Normal"/>
    <w:link w:val="Ttulo6Carter"/>
    <w:uiPriority w:val="9"/>
    <w:semiHidden/>
    <w:unhideWhenUsed/>
    <w:qFormat/>
    <w:rsid w:val="00645556"/>
    <w:pPr>
      <w:keepNext/>
      <w:keepLines/>
      <w:spacing w:before="200"/>
      <w:outlineLvl w:val="5"/>
    </w:pPr>
    <w:rPr>
      <w:rFonts w:asciiTheme="majorHAnsi" w:eastAsiaTheme="majorEastAsia" w:hAnsiTheme="majorHAnsi" w:cstheme="majorBidi"/>
      <w:i/>
      <w:iCs/>
      <w:color w:val="000000" w:themeColor="text1"/>
    </w:rPr>
  </w:style>
  <w:style w:type="paragraph" w:styleId="Ttulo7">
    <w:name w:val="heading 7"/>
    <w:basedOn w:val="Normal"/>
    <w:next w:val="Normal"/>
    <w:link w:val="Ttulo7Carter"/>
    <w:uiPriority w:val="9"/>
    <w:semiHidden/>
    <w:unhideWhenUsed/>
    <w:qFormat/>
    <w:rsid w:val="006C73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03EA0"/>
    <w:rPr>
      <w:rFonts w:ascii="Helvetica Now Text" w:hAnsi="Helvetica Now Text"/>
      <w:bCs w:val="0"/>
    </w:rPr>
  </w:style>
  <w:style w:type="character" w:customStyle="1" w:styleId="Ttulo2Carter">
    <w:name w:val="Título 2 Caráter"/>
    <w:basedOn w:val="Tipodeletrapredefinidodopargrafo"/>
    <w:link w:val="Ttulo2"/>
    <w:uiPriority w:val="9"/>
    <w:rsid w:val="009C2FE2"/>
    <w:rPr>
      <w:rFonts w:asciiTheme="majorHAnsi" w:hAnsiTheme="majorHAnsi" w:cs="Helvetica Now Text"/>
      <w:b/>
      <w:bCs w:val="0"/>
      <w:color w:val="000000"/>
      <w:sz w:val="28"/>
      <w:szCs w:val="28"/>
      <w:lang w:val="en-US"/>
    </w:rPr>
  </w:style>
  <w:style w:type="character" w:customStyle="1" w:styleId="Ttulo3Carter">
    <w:name w:val="Título 3 Caráter"/>
    <w:basedOn w:val="Tipodeletrapredefinidodopargrafo"/>
    <w:link w:val="Ttulo3"/>
    <w:uiPriority w:val="9"/>
    <w:rsid w:val="007C4322"/>
    <w:rPr>
      <w:rFonts w:ascii="Helvetica Now Text" w:eastAsiaTheme="majorEastAsia" w:hAnsi="Helvetica Now Text" w:cstheme="majorBidi"/>
      <w:b/>
      <w:bCs w:val="0"/>
    </w:rPr>
  </w:style>
  <w:style w:type="character" w:customStyle="1" w:styleId="Ttulo4Carter">
    <w:name w:val="Título 4 Caráter"/>
    <w:basedOn w:val="Tipodeletrapredefinidodopargrafo"/>
    <w:link w:val="Ttulo4"/>
    <w:uiPriority w:val="9"/>
    <w:rsid w:val="00645556"/>
    <w:rPr>
      <w:rFonts w:asciiTheme="majorHAnsi" w:eastAsiaTheme="majorEastAsia" w:hAnsiTheme="majorHAnsi" w:cstheme="majorBidi"/>
      <w:b/>
      <w:bCs w:val="0"/>
      <w:i/>
      <w:iCs/>
      <w:color w:val="000000" w:themeColor="text1"/>
      <w:sz w:val="18"/>
      <w:szCs w:val="18"/>
    </w:rPr>
  </w:style>
  <w:style w:type="character" w:customStyle="1" w:styleId="Ttulo5Carter">
    <w:name w:val="Título 5 Caráter"/>
    <w:basedOn w:val="Tipodeletrapredefinidodopargrafo"/>
    <w:link w:val="Ttulo5"/>
    <w:uiPriority w:val="9"/>
    <w:semiHidden/>
    <w:rsid w:val="00645556"/>
    <w:rPr>
      <w:rFonts w:asciiTheme="majorHAnsi" w:eastAsiaTheme="majorEastAsia" w:hAnsiTheme="majorHAnsi" w:cstheme="majorBidi"/>
      <w:color w:val="000000" w:themeColor="text1"/>
      <w:sz w:val="18"/>
      <w:szCs w:val="18"/>
    </w:rPr>
  </w:style>
  <w:style w:type="character" w:customStyle="1" w:styleId="Ttulo6Carter">
    <w:name w:val="Título 6 Caráter"/>
    <w:basedOn w:val="Tipodeletrapredefinidodopargrafo"/>
    <w:link w:val="Ttulo6"/>
    <w:uiPriority w:val="9"/>
    <w:semiHidden/>
    <w:rsid w:val="00645556"/>
    <w:rPr>
      <w:rFonts w:asciiTheme="majorHAnsi" w:eastAsiaTheme="majorEastAsia" w:hAnsiTheme="majorHAnsi" w:cstheme="majorBidi"/>
      <w:i/>
      <w:iCs/>
      <w:color w:val="000000" w:themeColor="text1"/>
      <w:sz w:val="18"/>
      <w:szCs w:val="18"/>
    </w:rPr>
  </w:style>
  <w:style w:type="character" w:customStyle="1" w:styleId="Ttulo7Carter">
    <w:name w:val="Título 7 Caráter"/>
    <w:basedOn w:val="Tipodeletrapredefinidodopargrafo"/>
    <w:link w:val="Ttulo7"/>
    <w:uiPriority w:val="9"/>
    <w:semiHidden/>
    <w:rsid w:val="006C7303"/>
    <w:rPr>
      <w:rFonts w:asciiTheme="majorHAnsi" w:eastAsiaTheme="majorEastAsia" w:hAnsiTheme="majorHAnsi" w:cstheme="majorBidi"/>
      <w:i/>
      <w:iCs/>
      <w:color w:val="404040" w:themeColor="text1" w:themeTint="BF"/>
      <w:sz w:val="20"/>
      <w:szCs w:val="22"/>
    </w:rPr>
  </w:style>
  <w:style w:type="paragraph" w:styleId="Textodenotaderodap">
    <w:name w:val="footnote text"/>
    <w:basedOn w:val="Normal"/>
    <w:link w:val="TextodenotaderodapCarter"/>
    <w:uiPriority w:val="99"/>
    <w:semiHidden/>
    <w:unhideWhenUsed/>
    <w:rsid w:val="00D50179"/>
    <w:pPr>
      <w:ind w:right="760"/>
    </w:pPr>
    <w:rPr>
      <w:rFonts w:cstheme="minorHAnsi"/>
      <w:color w:val="ACC0C3" w:themeColor="accent3"/>
      <w:spacing w:val="1"/>
      <w:szCs w:val="20"/>
    </w:rPr>
  </w:style>
  <w:style w:type="character" w:customStyle="1" w:styleId="TextodenotaderodapCarter">
    <w:name w:val="Texto de nota de rodapé Caráter"/>
    <w:basedOn w:val="Tipodeletrapredefinidodopargrafo"/>
    <w:link w:val="Textodenotaderodap"/>
    <w:uiPriority w:val="99"/>
    <w:semiHidden/>
    <w:rsid w:val="00D50179"/>
    <w:rPr>
      <w:rFonts w:asciiTheme="minorHAnsi" w:hAnsiTheme="minorHAnsi" w:cstheme="minorHAnsi"/>
      <w:color w:val="ACC0C3" w:themeColor="accent3"/>
      <w:spacing w:val="1"/>
      <w:sz w:val="20"/>
      <w:szCs w:val="20"/>
    </w:rPr>
  </w:style>
  <w:style w:type="paragraph" w:styleId="Cabealho">
    <w:name w:val="header"/>
    <w:basedOn w:val="Normal"/>
    <w:link w:val="CabealhoCarter"/>
    <w:uiPriority w:val="99"/>
    <w:unhideWhenUsed/>
    <w:rsid w:val="009F5473"/>
    <w:pPr>
      <w:tabs>
        <w:tab w:val="center" w:pos="4513"/>
        <w:tab w:val="right" w:pos="9026"/>
      </w:tabs>
    </w:pPr>
    <w:rPr>
      <w:rFonts w:ascii="Helvetica Now Text" w:hAnsi="Helvetica Now Text"/>
    </w:rPr>
  </w:style>
  <w:style w:type="character" w:customStyle="1" w:styleId="CabealhoCarter">
    <w:name w:val="Cabeçalho Caráter"/>
    <w:basedOn w:val="Tipodeletrapredefinidodopargrafo"/>
    <w:link w:val="Cabealho"/>
    <w:uiPriority w:val="99"/>
    <w:rsid w:val="009F5473"/>
    <w:rPr>
      <w:rFonts w:ascii="Helvetica Now Text" w:hAnsi="Helvetica Now Text"/>
    </w:rPr>
  </w:style>
  <w:style w:type="paragraph" w:styleId="Rodap">
    <w:name w:val="footer"/>
    <w:basedOn w:val="Normal"/>
    <w:link w:val="RodapCarter"/>
    <w:uiPriority w:val="99"/>
    <w:unhideWhenUsed/>
    <w:qFormat/>
    <w:rsid w:val="009F5473"/>
    <w:pPr>
      <w:tabs>
        <w:tab w:val="center" w:pos="4513"/>
        <w:tab w:val="right" w:pos="9026"/>
      </w:tabs>
      <w:ind w:right="360"/>
    </w:pPr>
    <w:rPr>
      <w:rFonts w:ascii="Helvetica Now Text" w:hAnsi="Helvetica Now Text"/>
      <w:sz w:val="12"/>
      <w:szCs w:val="12"/>
    </w:rPr>
  </w:style>
  <w:style w:type="character" w:customStyle="1" w:styleId="RodapCarter">
    <w:name w:val="Rodapé Caráter"/>
    <w:basedOn w:val="Tipodeletrapredefinidodopargrafo"/>
    <w:link w:val="Rodap"/>
    <w:uiPriority w:val="99"/>
    <w:rsid w:val="009F5473"/>
    <w:rPr>
      <w:rFonts w:ascii="Helvetica Now Text" w:hAnsi="Helvetica Now Text"/>
      <w:sz w:val="12"/>
      <w:szCs w:val="12"/>
    </w:rPr>
  </w:style>
  <w:style w:type="paragraph" w:customStyle="1" w:styleId="ParagraphStyle1">
    <w:name w:val="Paragraph Style 1"/>
    <w:basedOn w:val="Normal"/>
    <w:uiPriority w:val="99"/>
    <w:rsid w:val="00A83F32"/>
    <w:pPr>
      <w:spacing w:before="90" w:after="90" w:line="252" w:lineRule="atLeast"/>
    </w:pPr>
    <w:rPr>
      <w:rFonts w:ascii="Helvetica Now Text" w:hAnsi="Helvetica Now Text"/>
    </w:rPr>
  </w:style>
  <w:style w:type="paragraph" w:styleId="Subttulo">
    <w:name w:val="Subtitle"/>
    <w:aliases w:val="Indented - Subtitle"/>
    <w:next w:val="Indentedbodytext"/>
    <w:link w:val="SubttuloCarter"/>
    <w:uiPriority w:val="11"/>
    <w:qFormat/>
    <w:rsid w:val="009F5473"/>
    <w:pPr>
      <w:spacing w:before="360" w:after="40"/>
      <w:ind w:left="2756"/>
    </w:pPr>
    <w:rPr>
      <w:rFonts w:ascii="Helvetica Now Text" w:hAnsi="Helvetica Now Text"/>
      <w:b/>
      <w:bCs w:val="0"/>
      <w:noProof/>
      <w:sz w:val="18"/>
      <w:szCs w:val="18"/>
      <w:lang w:val="en-US"/>
    </w:rPr>
  </w:style>
  <w:style w:type="character" w:customStyle="1" w:styleId="SubttuloCarter">
    <w:name w:val="Subtítulo Caráter"/>
    <w:aliases w:val="Indented - Subtitle Caráter"/>
    <w:basedOn w:val="Tipodeletrapredefinidodopargrafo"/>
    <w:link w:val="Subttulo"/>
    <w:uiPriority w:val="11"/>
    <w:rsid w:val="009F5473"/>
    <w:rPr>
      <w:rFonts w:ascii="Helvetica Now Text" w:hAnsi="Helvetica Now Text"/>
      <w:b/>
      <w:bCs w:val="0"/>
      <w:noProof/>
      <w:sz w:val="18"/>
      <w:szCs w:val="18"/>
      <w:lang w:val="en-US"/>
    </w:rPr>
  </w:style>
  <w:style w:type="paragraph" w:customStyle="1" w:styleId="BasicParagraph">
    <w:name w:val="[Basic Paragraph]"/>
    <w:basedOn w:val="Normal"/>
    <w:uiPriority w:val="99"/>
    <w:rsid w:val="00A83F32"/>
    <w:pPr>
      <w:suppressAutoHyphens w:val="0"/>
      <w:spacing w:after="0" w:line="288" w:lineRule="auto"/>
    </w:pPr>
    <w:rPr>
      <w:rFonts w:ascii="MinionPro-Regular" w:hAnsi="MinionPro-Regular" w:cs="MinionPro-Regular"/>
      <w:sz w:val="24"/>
      <w:szCs w:val="24"/>
    </w:rPr>
  </w:style>
  <w:style w:type="paragraph" w:customStyle="1" w:styleId="Bigbodycopy">
    <w:name w:val="Big_body_copy"/>
    <w:basedOn w:val="Normal"/>
    <w:uiPriority w:val="99"/>
    <w:rsid w:val="00A83F32"/>
    <w:pPr>
      <w:suppressAutoHyphens w:val="0"/>
      <w:spacing w:after="0" w:line="224" w:lineRule="atLeast"/>
    </w:pPr>
    <w:rPr>
      <w:rFonts w:ascii="Helvetica Now Text" w:hAnsi="Helvetica Now Text"/>
      <w:sz w:val="16"/>
      <w:szCs w:val="16"/>
    </w:rPr>
  </w:style>
  <w:style w:type="paragraph" w:styleId="PargrafodaLista">
    <w:name w:val="List Paragraph"/>
    <w:basedOn w:val="Normal"/>
    <w:uiPriority w:val="34"/>
    <w:qFormat/>
    <w:rsid w:val="009F5473"/>
    <w:pPr>
      <w:ind w:left="720"/>
      <w:contextualSpacing/>
    </w:pPr>
    <w:rPr>
      <w:rFonts w:ascii="Helvetica Now Text" w:hAnsi="Helvetica Now Text"/>
    </w:rPr>
  </w:style>
  <w:style w:type="paragraph" w:customStyle="1" w:styleId="Indentedbodytext">
    <w:name w:val="Indented body text"/>
    <w:basedOn w:val="Normal"/>
    <w:qFormat/>
    <w:rsid w:val="009F5473"/>
    <w:pPr>
      <w:spacing w:after="80"/>
    </w:pPr>
    <w:rPr>
      <w:rFonts w:ascii="Helvetica Now Text" w:hAnsi="Helvetica Now Text"/>
    </w:rPr>
  </w:style>
  <w:style w:type="paragraph" w:customStyle="1" w:styleId="LeftAlignedBodyText">
    <w:name w:val="Left Aligned Body Text"/>
    <w:qFormat/>
    <w:rsid w:val="009F5473"/>
    <w:pPr>
      <w:spacing w:after="80"/>
      <w:ind w:right="3340"/>
    </w:pPr>
    <w:rPr>
      <w:rFonts w:ascii="Helvetica Now Text" w:hAnsi="Helvetica Now Text"/>
      <w:sz w:val="18"/>
      <w:szCs w:val="18"/>
      <w:lang w:val="en-US"/>
    </w:rPr>
  </w:style>
  <w:style w:type="paragraph" w:customStyle="1" w:styleId="LeftAlignedSubtitle">
    <w:name w:val="Left Aligned Subtitle"/>
    <w:next w:val="LeftAlignedBodyText"/>
    <w:qFormat/>
    <w:rsid w:val="009F5473"/>
    <w:pPr>
      <w:spacing w:before="360" w:after="40"/>
      <w:ind w:right="3337"/>
    </w:pPr>
    <w:rPr>
      <w:rFonts w:ascii="Helvetica Now Text" w:hAnsi="Helvetica Now Text"/>
      <w:b/>
      <w:bCs w:val="0"/>
      <w:color w:val="000000" w:themeColor="text1"/>
      <w:sz w:val="18"/>
      <w:szCs w:val="18"/>
      <w:lang w:val="en-US"/>
    </w:rPr>
  </w:style>
  <w:style w:type="paragraph" w:customStyle="1" w:styleId="SideCaption-Bold">
    <w:name w:val="Side Caption - Bold"/>
    <w:next w:val="SideCaption-Text"/>
    <w:qFormat/>
    <w:rsid w:val="007C4322"/>
    <w:pPr>
      <w:spacing w:before="260" w:after="120" w:line="235" w:lineRule="auto"/>
    </w:pPr>
    <w:rPr>
      <w:rFonts w:ascii="Helvetica Now Text" w:hAnsi="Helvetica Now Text"/>
      <w:b/>
      <w:bCs w:val="0"/>
      <w:sz w:val="18"/>
      <w:szCs w:val="18"/>
      <w:lang w:val="en-US"/>
    </w:rPr>
  </w:style>
  <w:style w:type="paragraph" w:customStyle="1" w:styleId="SideCaption-Text">
    <w:name w:val="Side Caption - Text"/>
    <w:qFormat/>
    <w:rsid w:val="009F5473"/>
    <w:pPr>
      <w:spacing w:after="90" w:line="235" w:lineRule="auto"/>
    </w:pPr>
    <w:rPr>
      <w:rFonts w:ascii="Helvetica Now Text" w:hAnsi="Helvetica Now Text"/>
      <w:sz w:val="18"/>
      <w:szCs w:val="18"/>
      <w:lang w:val="en-US"/>
    </w:rPr>
  </w:style>
  <w:style w:type="paragraph" w:customStyle="1" w:styleId="1colbodytext">
    <w:name w:val="1 col body text"/>
    <w:uiPriority w:val="99"/>
    <w:qFormat/>
    <w:rsid w:val="009F5473"/>
    <w:pPr>
      <w:spacing w:after="80"/>
    </w:pPr>
    <w:rPr>
      <w:rFonts w:ascii="Helvetica Now Text" w:hAnsi="Helvetica Now Text"/>
      <w:sz w:val="18"/>
      <w:szCs w:val="18"/>
      <w:lang w:val="en-US"/>
    </w:rPr>
  </w:style>
  <w:style w:type="paragraph" w:customStyle="1" w:styleId="Bulletlistlevel1">
    <w:name w:val="Bullet list – level 1"/>
    <w:qFormat/>
    <w:rsid w:val="009F5473"/>
    <w:pPr>
      <w:numPr>
        <w:numId w:val="39"/>
      </w:numPr>
      <w:spacing w:after="200"/>
      <w:ind w:left="216" w:hanging="216"/>
    </w:pPr>
    <w:rPr>
      <w:rFonts w:ascii="Helvetica Now Text" w:hAnsi="Helvetica Now Text"/>
      <w:sz w:val="18"/>
      <w:szCs w:val="18"/>
      <w:lang w:val="en-US"/>
    </w:rPr>
  </w:style>
  <w:style w:type="paragraph" w:customStyle="1" w:styleId="Bulletlistlevel2">
    <w:name w:val="Bullet list – level 2"/>
    <w:qFormat/>
    <w:rsid w:val="009F5473"/>
    <w:pPr>
      <w:numPr>
        <w:numId w:val="40"/>
      </w:numPr>
      <w:spacing w:after="200"/>
      <w:ind w:left="432" w:hanging="216"/>
    </w:pPr>
    <w:rPr>
      <w:rFonts w:ascii="Helvetica Now Text" w:hAnsi="Helvetica Now Text"/>
      <w:sz w:val="18"/>
      <w:szCs w:val="18"/>
      <w:lang w:val="en-US"/>
    </w:rPr>
  </w:style>
  <w:style w:type="paragraph" w:customStyle="1" w:styleId="Bulletlistlevel3">
    <w:name w:val="Bullet list – level 3"/>
    <w:qFormat/>
    <w:rsid w:val="009F5473"/>
    <w:pPr>
      <w:numPr>
        <w:numId w:val="41"/>
      </w:numPr>
      <w:spacing w:after="200"/>
      <w:ind w:left="748" w:hanging="302"/>
    </w:pPr>
    <w:rPr>
      <w:rFonts w:ascii="Helvetica Now Text" w:hAnsi="Helvetica Now Text"/>
      <w:sz w:val="18"/>
      <w:szCs w:val="18"/>
      <w:lang w:val="en-US"/>
    </w:rPr>
  </w:style>
  <w:style w:type="paragraph" w:customStyle="1" w:styleId="Bulletlistlevel4">
    <w:name w:val="Bullet list – level 4"/>
    <w:qFormat/>
    <w:rsid w:val="009F5473"/>
    <w:pPr>
      <w:numPr>
        <w:numId w:val="42"/>
      </w:numPr>
      <w:spacing w:after="200"/>
      <w:ind w:left="979" w:hanging="216"/>
    </w:pPr>
    <w:rPr>
      <w:rFonts w:ascii="Helvetica Now Text" w:hAnsi="Helvetica Now Text"/>
      <w:sz w:val="18"/>
      <w:szCs w:val="18"/>
      <w:lang w:val="en-US"/>
    </w:rPr>
  </w:style>
  <w:style w:type="paragraph" w:customStyle="1" w:styleId="1colSubtitle">
    <w:name w:val="1 col Subtitle"/>
    <w:basedOn w:val="LeftAlignedSubtitle"/>
    <w:next w:val="1colbodytext"/>
    <w:qFormat/>
    <w:rsid w:val="009F5473"/>
    <w:pPr>
      <w:ind w:right="5"/>
    </w:pPr>
    <w:rPr>
      <w:color w:val="000000"/>
    </w:rPr>
  </w:style>
  <w:style w:type="character" w:styleId="Nmerodepgina">
    <w:name w:val="page number"/>
    <w:basedOn w:val="Tipodeletrapredefinidodopargrafo"/>
    <w:uiPriority w:val="99"/>
    <w:semiHidden/>
    <w:unhideWhenUsed/>
    <w:rsid w:val="00E1550E"/>
  </w:style>
  <w:style w:type="paragraph" w:customStyle="1" w:styleId="Leftaligned-copyrighttext">
    <w:name w:val="Left aligned - copyright text"/>
    <w:basedOn w:val="LeftAlignedBodyText"/>
    <w:qFormat/>
    <w:rsid w:val="009F5473"/>
    <w:rPr>
      <w:sz w:val="12"/>
      <w:szCs w:val="12"/>
    </w:rPr>
  </w:style>
  <w:style w:type="table" w:styleId="TabelacomGrelha">
    <w:name w:val="Table Grid"/>
    <w:basedOn w:val="Tabelanormal"/>
    <w:rsid w:val="007F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elha4-Destaque5">
    <w:name w:val="Grid Table 4 Accent 5"/>
    <w:basedOn w:val="Tabelanormal"/>
    <w:uiPriority w:val="49"/>
    <w:rsid w:val="000017DF"/>
    <w:tblPr>
      <w:tblStyleRowBandSize w:val="1"/>
      <w:tblStyleColBandSize w:val="1"/>
      <w:tblBorders>
        <w:top w:val="single" w:sz="4" w:space="0" w:color="EFF5F6" w:themeColor="accent5" w:themeTint="99"/>
        <w:left w:val="single" w:sz="4" w:space="0" w:color="EFF5F6" w:themeColor="accent5" w:themeTint="99"/>
        <w:bottom w:val="single" w:sz="4" w:space="0" w:color="EFF5F6" w:themeColor="accent5" w:themeTint="99"/>
        <w:right w:val="single" w:sz="4" w:space="0" w:color="EFF5F6" w:themeColor="accent5" w:themeTint="99"/>
        <w:insideH w:val="single" w:sz="4" w:space="0" w:color="EFF5F6" w:themeColor="accent5" w:themeTint="99"/>
        <w:insideV w:val="single" w:sz="4" w:space="0" w:color="EFF5F6" w:themeColor="accent5" w:themeTint="99"/>
      </w:tblBorders>
    </w:tblPr>
    <w:tblStylePr w:type="firstRow">
      <w:rPr>
        <w:b/>
        <w:bCs/>
        <w:color w:val="FFFFFF" w:themeColor="background1"/>
      </w:rPr>
      <w:tblPr/>
      <w:tcPr>
        <w:tcBorders>
          <w:top w:val="single" w:sz="4" w:space="0" w:color="E5EFF0" w:themeColor="accent5"/>
          <w:left w:val="single" w:sz="4" w:space="0" w:color="E5EFF0" w:themeColor="accent5"/>
          <w:bottom w:val="single" w:sz="4" w:space="0" w:color="E5EFF0" w:themeColor="accent5"/>
          <w:right w:val="single" w:sz="4" w:space="0" w:color="E5EFF0" w:themeColor="accent5"/>
          <w:insideH w:val="nil"/>
          <w:insideV w:val="nil"/>
        </w:tcBorders>
        <w:shd w:val="clear" w:color="auto" w:fill="E5EFF0" w:themeFill="accent5"/>
      </w:tcPr>
    </w:tblStylePr>
    <w:tblStylePr w:type="lastRow">
      <w:rPr>
        <w:b/>
        <w:bCs/>
      </w:rPr>
      <w:tblPr/>
      <w:tcPr>
        <w:tcBorders>
          <w:top w:val="double" w:sz="4" w:space="0" w:color="E5EFF0" w:themeColor="accent5"/>
        </w:tcBorders>
      </w:tcPr>
    </w:tblStylePr>
    <w:tblStylePr w:type="firstCol">
      <w:rPr>
        <w:b/>
        <w:bCs/>
      </w:rPr>
    </w:tblStylePr>
    <w:tblStylePr w:type="lastCol">
      <w:rPr>
        <w:b/>
        <w:bCs/>
      </w:rPr>
    </w:tblStylePr>
    <w:tblStylePr w:type="band1Vert">
      <w:tblPr/>
      <w:tcPr>
        <w:shd w:val="clear" w:color="auto" w:fill="F9FBFC" w:themeFill="accent5" w:themeFillTint="33"/>
      </w:tcPr>
    </w:tblStylePr>
    <w:tblStylePr w:type="band1Horz">
      <w:tblPr/>
      <w:tcPr>
        <w:shd w:val="clear" w:color="auto" w:fill="F9FBFC" w:themeFill="accent5" w:themeFillTint="33"/>
      </w:tcPr>
    </w:tblStylePr>
  </w:style>
  <w:style w:type="table" w:styleId="TabeladeGrelha4-Destaque4">
    <w:name w:val="Grid Table 4 Accent 4"/>
    <w:basedOn w:val="Tabelanormal"/>
    <w:uiPriority w:val="49"/>
    <w:rsid w:val="000017DF"/>
    <w:tblPr>
      <w:tblStyleRowBandSize w:val="1"/>
      <w:tblStyleColBandSize w:val="1"/>
      <w:tblBorders>
        <w:top w:val="single" w:sz="4" w:space="0" w:color="E0E9EB" w:themeColor="accent4" w:themeTint="99"/>
        <w:left w:val="single" w:sz="4" w:space="0" w:color="E0E9EB" w:themeColor="accent4" w:themeTint="99"/>
        <w:bottom w:val="single" w:sz="4" w:space="0" w:color="E0E9EB" w:themeColor="accent4" w:themeTint="99"/>
        <w:right w:val="single" w:sz="4" w:space="0" w:color="E0E9EB" w:themeColor="accent4" w:themeTint="99"/>
        <w:insideH w:val="single" w:sz="4" w:space="0" w:color="E0E9EB" w:themeColor="accent4" w:themeTint="99"/>
        <w:insideV w:val="single" w:sz="4" w:space="0" w:color="E0E9EB" w:themeColor="accent4" w:themeTint="99"/>
      </w:tblBorders>
    </w:tblPr>
    <w:tblStylePr w:type="firstRow">
      <w:rPr>
        <w:b/>
        <w:bCs/>
        <w:color w:val="FFFFFF" w:themeColor="background1"/>
      </w:rPr>
      <w:tblPr/>
      <w:tcPr>
        <w:tcBorders>
          <w:top w:val="single" w:sz="4" w:space="0" w:color="CDDBDE" w:themeColor="accent4"/>
          <w:left w:val="single" w:sz="4" w:space="0" w:color="CDDBDE" w:themeColor="accent4"/>
          <w:bottom w:val="single" w:sz="4" w:space="0" w:color="CDDBDE" w:themeColor="accent4"/>
          <w:right w:val="single" w:sz="4" w:space="0" w:color="CDDBDE" w:themeColor="accent4"/>
          <w:insideH w:val="nil"/>
          <w:insideV w:val="nil"/>
        </w:tcBorders>
        <w:shd w:val="clear" w:color="auto" w:fill="CDDBDE" w:themeFill="accent4"/>
      </w:tcPr>
    </w:tblStylePr>
    <w:tblStylePr w:type="lastRow">
      <w:rPr>
        <w:b/>
        <w:bCs/>
      </w:rPr>
      <w:tblPr/>
      <w:tcPr>
        <w:tcBorders>
          <w:top w:val="double" w:sz="4" w:space="0" w:color="CDDBDE" w:themeColor="accent4"/>
        </w:tcBorders>
      </w:tcPr>
    </w:tblStylePr>
    <w:tblStylePr w:type="firstCol">
      <w:rPr>
        <w:b/>
        <w:bCs/>
      </w:rPr>
    </w:tblStylePr>
    <w:tblStylePr w:type="lastCol">
      <w:rPr>
        <w:b/>
        <w:bCs/>
      </w:rPr>
    </w:tblStylePr>
    <w:tblStylePr w:type="band1Vert">
      <w:tblPr/>
      <w:tcPr>
        <w:shd w:val="clear" w:color="auto" w:fill="F4F7F8" w:themeFill="accent4" w:themeFillTint="33"/>
      </w:tcPr>
    </w:tblStylePr>
    <w:tblStylePr w:type="band1Horz">
      <w:tblPr/>
      <w:tcPr>
        <w:shd w:val="clear" w:color="auto" w:fill="F4F7F8" w:themeFill="accent4" w:themeFillTint="33"/>
      </w:tcPr>
    </w:tblStylePr>
  </w:style>
  <w:style w:type="table" w:styleId="TabeladeGrelha1Clara-Destaque2">
    <w:name w:val="Grid Table 1 Light Accent 2"/>
    <w:basedOn w:val="Tabelanormal"/>
    <w:uiPriority w:val="46"/>
    <w:rsid w:val="00F21284"/>
    <w:tblPr>
      <w:tblStyleRowBandSize w:val="1"/>
      <w:tblStyleColBandSize w:val="1"/>
      <w:tblBorders>
        <w:top w:val="single" w:sz="4" w:space="0" w:color="CCD3D6" w:themeColor="accent2" w:themeTint="66"/>
        <w:left w:val="single" w:sz="4" w:space="0" w:color="CCD3D6" w:themeColor="accent2" w:themeTint="66"/>
        <w:bottom w:val="single" w:sz="4" w:space="0" w:color="CCD3D6" w:themeColor="accent2" w:themeTint="66"/>
        <w:right w:val="single" w:sz="4" w:space="0" w:color="CCD3D6" w:themeColor="accent2" w:themeTint="66"/>
        <w:insideH w:val="single" w:sz="4" w:space="0" w:color="CCD3D6" w:themeColor="accent2" w:themeTint="66"/>
        <w:insideV w:val="single" w:sz="4" w:space="0" w:color="CCD3D6" w:themeColor="accent2" w:themeTint="66"/>
      </w:tblBorders>
    </w:tblPr>
    <w:tblStylePr w:type="firstRow">
      <w:rPr>
        <w:b/>
        <w:bCs/>
      </w:rPr>
      <w:tblPr/>
      <w:tcPr>
        <w:tcBorders>
          <w:bottom w:val="single" w:sz="12" w:space="0" w:color="B3BEC2" w:themeColor="accent2" w:themeTint="99"/>
        </w:tcBorders>
      </w:tcPr>
    </w:tblStylePr>
    <w:tblStylePr w:type="lastRow">
      <w:rPr>
        <w:b/>
        <w:bCs/>
      </w:rPr>
      <w:tblPr/>
      <w:tcPr>
        <w:tcBorders>
          <w:top w:val="double" w:sz="2" w:space="0" w:color="B3BEC2" w:themeColor="accent2" w:themeTint="99"/>
        </w:tcBorders>
      </w:tcPr>
    </w:tblStylePr>
    <w:tblStylePr w:type="firstCol">
      <w:rPr>
        <w:b/>
        <w:bCs/>
      </w:rPr>
    </w:tblStylePr>
    <w:tblStylePr w:type="lastCol">
      <w:rPr>
        <w:b/>
        <w:bCs/>
      </w:rPr>
    </w:tblStylePr>
  </w:style>
  <w:style w:type="table" w:styleId="TabelaSimples5">
    <w:name w:val="Plain Table 5"/>
    <w:basedOn w:val="Tabelanormal"/>
    <w:uiPriority w:val="45"/>
    <w:rsid w:val="00F2128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mples4">
    <w:name w:val="Plain Table 4"/>
    <w:basedOn w:val="Tabelanormal"/>
    <w:uiPriority w:val="44"/>
    <w:rsid w:val="00F212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elhaClara">
    <w:name w:val="Grid Table Light"/>
    <w:basedOn w:val="Tabelanormal"/>
    <w:uiPriority w:val="40"/>
    <w:rsid w:val="003357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deGrelha4-Destaque6">
    <w:name w:val="Grid Table 4 Accent 6"/>
    <w:basedOn w:val="Tabelanormal"/>
    <w:uiPriority w:val="49"/>
    <w:rsid w:val="000017DF"/>
    <w:tblPr>
      <w:tblStyleRowBandSize w:val="1"/>
      <w:tblStyleColBandSize w:val="1"/>
      <w:tblBorders>
        <w:top w:val="single" w:sz="4" w:space="0" w:color="F4F9FA" w:themeColor="accent6" w:themeTint="99"/>
        <w:left w:val="single" w:sz="4" w:space="0" w:color="F4F9FA" w:themeColor="accent6" w:themeTint="99"/>
        <w:bottom w:val="single" w:sz="4" w:space="0" w:color="F4F9FA" w:themeColor="accent6" w:themeTint="99"/>
        <w:right w:val="single" w:sz="4" w:space="0" w:color="F4F9FA" w:themeColor="accent6" w:themeTint="99"/>
        <w:insideH w:val="single" w:sz="4" w:space="0" w:color="F4F9FA" w:themeColor="accent6" w:themeTint="99"/>
        <w:insideV w:val="single" w:sz="4" w:space="0" w:color="F4F9FA" w:themeColor="accent6" w:themeTint="99"/>
      </w:tblBorders>
    </w:tblPr>
    <w:tblStylePr w:type="firstRow">
      <w:rPr>
        <w:b/>
        <w:bCs/>
        <w:color w:val="FFFFFF" w:themeColor="background1"/>
      </w:rPr>
      <w:tblPr/>
      <w:tcPr>
        <w:tcBorders>
          <w:top w:val="single" w:sz="4" w:space="0" w:color="EEF6F7" w:themeColor="accent6"/>
          <w:left w:val="single" w:sz="4" w:space="0" w:color="EEF6F7" w:themeColor="accent6"/>
          <w:bottom w:val="single" w:sz="4" w:space="0" w:color="EEF6F7" w:themeColor="accent6"/>
          <w:right w:val="single" w:sz="4" w:space="0" w:color="EEF6F7" w:themeColor="accent6"/>
          <w:insideH w:val="nil"/>
          <w:insideV w:val="nil"/>
        </w:tcBorders>
        <w:shd w:val="clear" w:color="auto" w:fill="EEF6F7" w:themeFill="accent6"/>
      </w:tcPr>
    </w:tblStylePr>
    <w:tblStylePr w:type="lastRow">
      <w:rPr>
        <w:b/>
        <w:bCs/>
      </w:rPr>
      <w:tblPr/>
      <w:tcPr>
        <w:tcBorders>
          <w:top w:val="double" w:sz="4" w:space="0" w:color="EEF6F7" w:themeColor="accent6"/>
        </w:tcBorders>
      </w:tcPr>
    </w:tblStylePr>
    <w:tblStylePr w:type="firstCol">
      <w:rPr>
        <w:b/>
        <w:bCs/>
      </w:rPr>
    </w:tblStylePr>
    <w:tblStylePr w:type="lastCol">
      <w:rPr>
        <w:b/>
        <w:bCs/>
      </w:rPr>
    </w:tblStylePr>
    <w:tblStylePr w:type="band1Vert">
      <w:tblPr/>
      <w:tcPr>
        <w:shd w:val="clear" w:color="auto" w:fill="FBFDFD" w:themeFill="accent6" w:themeFillTint="33"/>
      </w:tcPr>
    </w:tblStylePr>
    <w:tblStylePr w:type="band1Horz">
      <w:tblPr/>
      <w:tcPr>
        <w:shd w:val="clear" w:color="auto" w:fill="FBFDFD" w:themeFill="accent6" w:themeFillTint="33"/>
      </w:tcPr>
    </w:tblStylePr>
  </w:style>
  <w:style w:type="paragraph" w:customStyle="1" w:styleId="Horizontalrule">
    <w:name w:val="Horizontal rule"/>
    <w:next w:val="1colSubtitle"/>
    <w:qFormat/>
    <w:rsid w:val="009F5473"/>
    <w:pPr>
      <w:pBdr>
        <w:bottom w:val="single" w:sz="2" w:space="1" w:color="000000"/>
      </w:pBdr>
    </w:pPr>
    <w:rPr>
      <w:rFonts w:ascii="Helvetica Now Text" w:hAnsi="Helvetica Now Text"/>
      <w:sz w:val="18"/>
      <w:szCs w:val="18"/>
      <w:lang w:val="en-US"/>
    </w:rPr>
  </w:style>
  <w:style w:type="paragraph" w:customStyle="1" w:styleId="Rightaligneddocumenttitle">
    <w:name w:val="Right aligned document title"/>
    <w:basedOn w:val="Leftaligned-copyrighttext"/>
    <w:qFormat/>
    <w:rsid w:val="00A83F32"/>
    <w:pPr>
      <w:spacing w:after="40"/>
      <w:ind w:right="0"/>
      <w:jc w:val="right"/>
    </w:pPr>
  </w:style>
  <w:style w:type="paragraph" w:customStyle="1" w:styleId="PressRelease">
    <w:name w:val="Press Release"/>
    <w:basedOn w:val="1colbodytext"/>
    <w:qFormat/>
    <w:rsid w:val="007928F4"/>
    <w:rPr>
      <w:sz w:val="36"/>
    </w:rPr>
  </w:style>
  <w:style w:type="character" w:styleId="Hiperligao">
    <w:name w:val="Hyperlink"/>
    <w:basedOn w:val="Tipodeletrapredefinidodopargrafo"/>
    <w:uiPriority w:val="99"/>
    <w:unhideWhenUsed/>
    <w:rsid w:val="00FC6C7B"/>
    <w:rPr>
      <w:color w:val="28AFC3" w:themeColor="hyperlink"/>
      <w:u w:val="single"/>
    </w:rPr>
  </w:style>
  <w:style w:type="character" w:styleId="MenoNoResolvida">
    <w:name w:val="Unresolved Mention"/>
    <w:basedOn w:val="Tipodeletrapredefinidodopargrafo"/>
    <w:uiPriority w:val="99"/>
    <w:rsid w:val="00FC6C7B"/>
    <w:rPr>
      <w:color w:val="605E5C"/>
      <w:shd w:val="clear" w:color="auto" w:fill="E1DFDD"/>
    </w:rPr>
  </w:style>
  <w:style w:type="character" w:styleId="Hiperligaovisitada">
    <w:name w:val="FollowedHyperlink"/>
    <w:basedOn w:val="Tipodeletrapredefinidodopargrafo"/>
    <w:uiPriority w:val="99"/>
    <w:semiHidden/>
    <w:unhideWhenUsed/>
    <w:rsid w:val="00246F22"/>
    <w:rPr>
      <w:color w:val="28AFC3" w:themeColor="followedHyperlink"/>
      <w:u w:val="single"/>
    </w:rPr>
  </w:style>
  <w:style w:type="paragraph" w:styleId="Textodecomentrio">
    <w:name w:val="annotation text"/>
    <w:basedOn w:val="Normal"/>
    <w:link w:val="TextodecomentrioCarter"/>
    <w:uiPriority w:val="99"/>
    <w:semiHidden/>
    <w:unhideWhenUsed/>
    <w:rsid w:val="000E19DB"/>
    <w:pPr>
      <w:suppressAutoHyphens w:val="0"/>
      <w:autoSpaceDE/>
      <w:autoSpaceDN/>
      <w:adjustRightInd/>
      <w:spacing w:after="0"/>
      <w:textAlignment w:val="auto"/>
    </w:pPr>
    <w:rPr>
      <w:rFonts w:eastAsia="Arial" w:cs="Arial"/>
      <w:bCs w:val="0"/>
      <w:color w:val="auto"/>
      <w:sz w:val="20"/>
      <w:szCs w:val="20"/>
      <w:lang w:val="en"/>
    </w:rPr>
  </w:style>
  <w:style w:type="character" w:customStyle="1" w:styleId="TextodecomentrioCarter">
    <w:name w:val="Texto de comentário Caráter"/>
    <w:basedOn w:val="Tipodeletrapredefinidodopargrafo"/>
    <w:link w:val="Textodecomentrio"/>
    <w:uiPriority w:val="99"/>
    <w:semiHidden/>
    <w:rsid w:val="000E19DB"/>
    <w:rPr>
      <w:rFonts w:eastAsia="Arial" w:cs="Arial"/>
      <w:bCs w:val="0"/>
      <w:color w:val="auto"/>
      <w:sz w:val="20"/>
      <w:szCs w:val="20"/>
      <w:lang w:val="en"/>
    </w:rPr>
  </w:style>
  <w:style w:type="character" w:styleId="Refdecomentrio">
    <w:name w:val="annotation reference"/>
    <w:basedOn w:val="Tipodeletrapredefinidodopargrafo"/>
    <w:uiPriority w:val="99"/>
    <w:semiHidden/>
    <w:unhideWhenUsed/>
    <w:rsid w:val="000E19DB"/>
    <w:rPr>
      <w:sz w:val="16"/>
      <w:szCs w:val="16"/>
    </w:rPr>
  </w:style>
  <w:style w:type="paragraph" w:styleId="Assuntodecomentrio">
    <w:name w:val="annotation subject"/>
    <w:basedOn w:val="Textodecomentrio"/>
    <w:next w:val="Textodecomentrio"/>
    <w:link w:val="AssuntodecomentrioCarter"/>
    <w:uiPriority w:val="99"/>
    <w:semiHidden/>
    <w:unhideWhenUsed/>
    <w:rsid w:val="001612AC"/>
    <w:pPr>
      <w:suppressAutoHyphens/>
      <w:autoSpaceDE w:val="0"/>
      <w:autoSpaceDN w:val="0"/>
      <w:adjustRightInd w:val="0"/>
      <w:spacing w:after="40"/>
      <w:textAlignment w:val="center"/>
    </w:pPr>
    <w:rPr>
      <w:rFonts w:eastAsiaTheme="minorHAnsi" w:cs="Helvetica Now Text"/>
      <w:b/>
      <w:bCs/>
      <w:color w:val="000000"/>
      <w:lang w:val="en-GB"/>
    </w:rPr>
  </w:style>
  <w:style w:type="character" w:customStyle="1" w:styleId="AssuntodecomentrioCarter">
    <w:name w:val="Assunto de comentário Caráter"/>
    <w:basedOn w:val="TextodecomentrioCarter"/>
    <w:link w:val="Assuntodecomentrio"/>
    <w:uiPriority w:val="99"/>
    <w:semiHidden/>
    <w:rsid w:val="001612AC"/>
    <w:rPr>
      <w:rFonts w:eastAsia="Arial" w:cs="Arial"/>
      <w:b/>
      <w:bCs/>
      <w:color w:val="auto"/>
      <w:sz w:val="20"/>
      <w:szCs w:val="20"/>
      <w:lang w:val="en"/>
    </w:rPr>
  </w:style>
  <w:style w:type="paragraph" w:customStyle="1" w:styleId="Default">
    <w:name w:val="Default"/>
    <w:rsid w:val="00521CBE"/>
    <w:pPr>
      <w:autoSpaceDE w:val="0"/>
      <w:autoSpaceDN w:val="0"/>
      <w:adjustRightInd w:val="0"/>
    </w:pPr>
    <w:rPr>
      <w:rFonts w:ascii="Helvetica Now Text" w:hAnsi="Helvetica Now Text"/>
      <w:sz w:val="24"/>
      <w:szCs w:val="24"/>
      <w:lang w:val="pt-PT"/>
    </w:rPr>
  </w:style>
  <w:style w:type="paragraph" w:customStyle="1" w:styleId="xmsonormal">
    <w:name w:val="x_msonormal"/>
    <w:basedOn w:val="Normal"/>
    <w:rsid w:val="00D602D2"/>
    <w:pPr>
      <w:suppressAutoHyphens w:val="0"/>
      <w:autoSpaceDE/>
      <w:autoSpaceDN/>
      <w:adjustRightInd/>
      <w:spacing w:after="0"/>
      <w:textAlignment w:val="auto"/>
    </w:pPr>
    <w:rPr>
      <w:rFonts w:ascii="Calibri" w:hAnsi="Calibri" w:cs="Calibri"/>
      <w:bCs w:val="0"/>
      <w:color w:val="auto"/>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5139">
      <w:bodyDiv w:val="1"/>
      <w:marLeft w:val="0"/>
      <w:marRight w:val="0"/>
      <w:marTop w:val="0"/>
      <w:marBottom w:val="0"/>
      <w:divBdr>
        <w:top w:val="none" w:sz="0" w:space="0" w:color="auto"/>
        <w:left w:val="none" w:sz="0" w:space="0" w:color="auto"/>
        <w:bottom w:val="none" w:sz="0" w:space="0" w:color="auto"/>
        <w:right w:val="none" w:sz="0" w:space="0" w:color="auto"/>
      </w:divBdr>
    </w:div>
    <w:div w:id="855576703">
      <w:bodyDiv w:val="1"/>
      <w:marLeft w:val="0"/>
      <w:marRight w:val="0"/>
      <w:marTop w:val="0"/>
      <w:marBottom w:val="0"/>
      <w:divBdr>
        <w:top w:val="none" w:sz="0" w:space="0" w:color="auto"/>
        <w:left w:val="none" w:sz="0" w:space="0" w:color="auto"/>
        <w:bottom w:val="none" w:sz="0" w:space="0" w:color="auto"/>
        <w:right w:val="none" w:sz="0" w:space="0" w:color="auto"/>
      </w:divBdr>
    </w:div>
    <w:div w:id="1721438656">
      <w:bodyDiv w:val="1"/>
      <w:marLeft w:val="0"/>
      <w:marRight w:val="0"/>
      <w:marTop w:val="0"/>
      <w:marBottom w:val="0"/>
      <w:divBdr>
        <w:top w:val="none" w:sz="0" w:space="0" w:color="auto"/>
        <w:left w:val="none" w:sz="0" w:space="0" w:color="auto"/>
        <w:bottom w:val="none" w:sz="0" w:space="0" w:color="auto"/>
        <w:right w:val="none" w:sz="0" w:space="0" w:color="auto"/>
      </w:divBdr>
    </w:div>
    <w:div w:id="1740253829">
      <w:bodyDiv w:val="1"/>
      <w:marLeft w:val="0"/>
      <w:marRight w:val="0"/>
      <w:marTop w:val="0"/>
      <w:marBottom w:val="0"/>
      <w:divBdr>
        <w:top w:val="none" w:sz="0" w:space="0" w:color="auto"/>
        <w:left w:val="none" w:sz="0" w:space="0" w:color="auto"/>
        <w:bottom w:val="none" w:sz="0" w:space="0" w:color="auto"/>
        <w:right w:val="none" w:sz="0" w:space="0" w:color="auto"/>
      </w:divBdr>
    </w:div>
    <w:div w:id="2039815953">
      <w:bodyDiv w:val="1"/>
      <w:marLeft w:val="0"/>
      <w:marRight w:val="0"/>
      <w:marTop w:val="0"/>
      <w:marBottom w:val="0"/>
      <w:divBdr>
        <w:top w:val="none" w:sz="0" w:space="0" w:color="auto"/>
        <w:left w:val="none" w:sz="0" w:space="0" w:color="auto"/>
        <w:bottom w:val="none" w:sz="0" w:space="0" w:color="auto"/>
        <w:right w:val="none" w:sz="0" w:space="0" w:color="auto"/>
      </w:divBdr>
    </w:div>
    <w:div w:id="21276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t.linkedin.com/company/a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on.p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on.com/home/index" TargetMode="External"/><Relationship Id="rId5" Type="http://schemas.openxmlformats.org/officeDocument/2006/relationships/numbering" Target="numbering.xml"/><Relationship Id="rId15" Type="http://schemas.openxmlformats.org/officeDocument/2006/relationships/hyperlink" Target="mailto:susana.lourenco@lift.com.p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fia.lareiro@lift.com.p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779677\Downloads\aon_us_ltr_press_release_2021_07_oct%20(1).dotx" TargetMode="External"/></Relationships>
</file>

<file path=word/theme/theme1.xml><?xml version="1.0" encoding="utf-8"?>
<a:theme xmlns:a="http://schemas.openxmlformats.org/drawingml/2006/main" name="Aon_v16_Word">
  <a:themeElements>
    <a:clrScheme name="aon_grays2">
      <a:dk1>
        <a:srgbClr val="000000"/>
      </a:dk1>
      <a:lt1>
        <a:srgbClr val="FFFFFF"/>
      </a:lt1>
      <a:dk2>
        <a:srgbClr val="5D6D78"/>
      </a:dk2>
      <a:lt2>
        <a:srgbClr val="E5EFF0"/>
      </a:lt2>
      <a:accent1>
        <a:srgbClr val="EB0017"/>
      </a:accent1>
      <a:accent2>
        <a:srgbClr val="82939A"/>
      </a:accent2>
      <a:accent3>
        <a:srgbClr val="ACC0C3"/>
      </a:accent3>
      <a:accent4>
        <a:srgbClr val="CDDBDE"/>
      </a:accent4>
      <a:accent5>
        <a:srgbClr val="E5EFF0"/>
      </a:accent5>
      <a:accent6>
        <a:srgbClr val="EEF6F7"/>
      </a:accent6>
      <a:hlink>
        <a:srgbClr val="28AFC3"/>
      </a:hlink>
      <a:folHlink>
        <a:srgbClr val="28AFC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defPPr algn="ctr">
          <a:defRPr sz="3200" dirty="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6"/>
          </a:solidFill>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0" algn="l">
          <a:lnSpc>
            <a:spcPct val="117000"/>
          </a:lnSpc>
          <a:spcAft>
            <a:spcPts val="800"/>
          </a:spcAft>
          <a:defRPr sz="2000" dirty="0" err="1">
            <a:solidFill>
              <a:schemeClr val="tx2"/>
            </a:solidFill>
          </a:defRPr>
        </a:defPPr>
      </a:lstStyle>
    </a:txDef>
  </a:objectDefaults>
  <a:extraClrSchemeLst/>
  <a:custClrLst>
    <a:custClr name="Teal_Light">
      <a:srgbClr val="29B0C3"/>
    </a:custClr>
    <a:custClr name="Teal_Dark">
      <a:srgbClr val="1E828F"/>
    </a:custClr>
    <a:custClr name="Orange_Light">
      <a:srgbClr val="F25D00"/>
    </a:custClr>
    <a:custClr name="Orange_Dark">
      <a:srgbClr val="D1490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Gray_01">
      <a:srgbClr val="262836"/>
    </a:custClr>
    <a:custClr name="Gray_02">
      <a:srgbClr val="46535E"/>
    </a:custClr>
    <a:custClr name="Gray_03">
      <a:srgbClr val="5D6D78"/>
    </a:custClr>
    <a:custClr name="Gray_04">
      <a:srgbClr val="82939A"/>
    </a:custClr>
    <a:custClr name="Gray_05">
      <a:srgbClr val="ACC0C4"/>
    </a:custClr>
    <a:custClr name="Gray_06">
      <a:srgbClr val="CDDBDE"/>
    </a:custClr>
    <a:custClr name="Gray_07">
      <a:srgbClr val="E5EFF0"/>
    </a:custClr>
    <a:custClr name="Gray_08">
      <a:srgbClr val="EEF6F7"/>
    </a:custClr>
    <a:custClr name="Gray_09">
      <a:srgbClr val="F9FCFC"/>
    </a:custClr>
    <a:custClr name="BLANK">
      <a:srgbClr val="FFFFFF"/>
    </a:custClr>
    <a:custClr name="Aqua">
      <a:srgbClr val="73E2D8"/>
    </a:custClr>
    <a:custClr name="Teal">
      <a:srgbClr val="29B0C3"/>
    </a:custClr>
    <a:custClr name="Marine">
      <a:srgbClr val="0084BB"/>
    </a:custClr>
    <a:custClr name="Cobalt">
      <a:srgbClr val="0055A8"/>
    </a:custClr>
    <a:custClr name="Blue">
      <a:srgbClr val="101E7F"/>
    </a:custClr>
    <a:custClr name="Plum">
      <a:srgbClr val="6E027F"/>
    </a:custClr>
    <a:custClr name="Magenta">
      <a:srgbClr val="A70070"/>
    </a:custClr>
    <a:custClr name="Raspberry">
      <a:srgbClr val="D10058"/>
    </a:custClr>
    <a:custClr name="Red">
      <a:srgbClr val="EA2238"/>
    </a:custClr>
    <a:custClr name="Orange">
      <a:srgbClr val="F25D00"/>
    </a:custClr>
    <a:custClr name="Yellow">
      <a:srgbClr val="FFA600"/>
    </a:custClr>
    <a:custClr name="Lime">
      <a:srgbClr val="8ABD45"/>
    </a:custClr>
    <a:custClr name="Green">
      <a:srgbClr val="12A88A"/>
    </a:custClr>
  </a:custClrLst>
  <a:extLst>
    <a:ext uri="{05A4C25C-085E-4340-85A3-A5531E510DB2}">
      <thm15:themeFamily xmlns:thm15="http://schemas.microsoft.com/office/thememl/2012/main" name="Aon_v16_Word" id="{C547740C-8621-CF4E-9A7D-D5A1D19688D9}" vid="{55B484F2-F2EF-C243-A60F-C5123C36BB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BF9365819FC42AEA88B34584E4155" ma:contentTypeVersion="0" ma:contentTypeDescription="Create a new document." ma:contentTypeScope="" ma:versionID="fddfe85a5506cddabb68372bc62952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59357-E4A9-42E3-ACAF-3BCECB730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DB95BA-3368-4216-9A9E-884CD50670B0}">
  <ds:schemaRefs>
    <ds:schemaRef ds:uri="http://schemas.openxmlformats.org/officeDocument/2006/bibliography"/>
  </ds:schemaRefs>
</ds:datastoreItem>
</file>

<file path=customXml/itemProps3.xml><?xml version="1.0" encoding="utf-8"?>
<ds:datastoreItem xmlns:ds="http://schemas.openxmlformats.org/officeDocument/2006/customXml" ds:itemID="{8E668DCC-4C28-4BD9-ABFD-4D7B6BEF82A0}">
  <ds:schemaRefs>
    <ds:schemaRef ds:uri="http://schemas.microsoft.com/sharepoint/v3/contenttype/forms"/>
  </ds:schemaRefs>
</ds:datastoreItem>
</file>

<file path=customXml/itemProps4.xml><?xml version="1.0" encoding="utf-8"?>
<ds:datastoreItem xmlns:ds="http://schemas.openxmlformats.org/officeDocument/2006/customXml" ds:itemID="{57B23A65-BC48-457A-967F-361727643B8D}">
  <ds:schemaRefs>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aon_us_ltr_press_release_2021_07_oct (1).dotx</Template>
  <TotalTime>0</TotalTime>
  <Pages>1</Pages>
  <Words>444</Words>
  <Characters>2400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Youssef</dc:creator>
  <cp:keywords/>
  <dc:description/>
  <cp:lastModifiedBy>André Saramago</cp:lastModifiedBy>
  <cp:revision>3</cp:revision>
  <dcterms:created xsi:type="dcterms:W3CDTF">2023-02-06T09:47:00Z</dcterms:created>
  <dcterms:modified xsi:type="dcterms:W3CDTF">2023-02-07T09:50:00Z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0x0101005CABF9365819FC42AEA88B34584E4155</vt:lpwstr>
  </property>
  <property fmtid="{D5CDD505-2E9C-101B-9397-08002B2CF9AE}" pid="3" name="MSIP_Label_d347b247-e90e-43a3-9d7b-004f14ae6873_Enabled">
    <vt:lpwstr>true</vt:lpwstr>
  </property>
  <property fmtid="{D5CDD505-2E9C-101B-9397-08002B2CF9AE}" pid="4" name="MSIP_Label_d347b247-e90e-43a3-9d7b-004f14ae6873_SetDate">
    <vt:lpwstr>2021-06-15T13:34:21Z</vt:lpwstr>
  </property>
  <property fmtid="{D5CDD505-2E9C-101B-9397-08002B2CF9AE}" pid="5" name="MSIP_Label_d347b247-e90e-43a3-9d7b-004f14ae6873_Method">
    <vt:lpwstr>Standard</vt:lpwstr>
  </property>
  <property fmtid="{D5CDD505-2E9C-101B-9397-08002B2CF9AE}" pid="6" name="MSIP_Label_d347b247-e90e-43a3-9d7b-004f14ae6873_Name">
    <vt:lpwstr>d347b247-e90e-43a3-9d7b-004f14ae6873</vt:lpwstr>
  </property>
  <property fmtid="{D5CDD505-2E9C-101B-9397-08002B2CF9AE}" pid="7" name="MSIP_Label_d347b247-e90e-43a3-9d7b-004f14ae6873_SiteId">
    <vt:lpwstr>76e3921f-489b-4b7e-9547-9ea297add9b5</vt:lpwstr>
  </property>
  <property fmtid="{D5CDD505-2E9C-101B-9397-08002B2CF9AE}" pid="8" name="MSIP_Label_d347b247-e90e-43a3-9d7b-004f14ae6873_ActionId">
    <vt:lpwstr>570210b4-eaf6-4269-8586-5c79fd955a7c</vt:lpwstr>
  </property>
  <property fmtid="{D5CDD505-2E9C-101B-9397-08002B2CF9AE}" pid="9" name="MSIP_Label_d347b247-e90e-43a3-9d7b-004f14ae6873_ContentBits">
    <vt:lpwstr>0</vt:lpwstr>
  </property>
  <property fmtid="{D5CDD505-2E9C-101B-9397-08002B2CF9AE}" pid="10" name="TitusGUID">
    <vt:lpwstr>62cf2da2-2796-4265-84cc-498324199cc0</vt:lpwstr>
  </property>
  <property fmtid="{D5CDD505-2E9C-101B-9397-08002B2CF9AE}" pid="11" name="AonClassification">
    <vt:lpwstr>ADC_class_200</vt:lpwstr>
  </property>
</Properties>
</file>