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CACE" w14:textId="77777777" w:rsidR="009E2642" w:rsidRDefault="009E2642" w:rsidP="009E2642">
      <w:pPr>
        <w:jc w:val="right"/>
      </w:pPr>
    </w:p>
    <w:p w14:paraId="19859B15" w14:textId="77777777" w:rsidR="009E2642" w:rsidRDefault="009E2642" w:rsidP="009E2642">
      <w:pPr>
        <w:jc w:val="right"/>
      </w:pPr>
    </w:p>
    <w:p w14:paraId="2AC90171" w14:textId="3B9ABD85" w:rsidR="009E2642" w:rsidRDefault="009E2642" w:rsidP="009E2642">
      <w:pPr>
        <w:jc w:val="right"/>
      </w:pPr>
      <w:r>
        <w:t xml:space="preserve">Warszawa, </w:t>
      </w:r>
      <w:r w:rsidR="00EF3132">
        <w:t>9</w:t>
      </w:r>
      <w:r>
        <w:t xml:space="preserve"> lutego 2023</w:t>
      </w:r>
    </w:p>
    <w:p w14:paraId="7C4906B7" w14:textId="77777777" w:rsidR="009E2642" w:rsidRPr="009E2642" w:rsidRDefault="009E2642" w:rsidP="009E2642">
      <w:pPr>
        <w:jc w:val="center"/>
        <w:rPr>
          <w:b/>
          <w:bCs/>
        </w:rPr>
      </w:pPr>
      <w:r w:rsidRPr="009E2642">
        <w:rPr>
          <w:b/>
          <w:bCs/>
        </w:rPr>
        <w:t xml:space="preserve">Osiedle Modena by Cordia z prestiżową nagrodą CIJ </w:t>
      </w:r>
      <w:proofErr w:type="spellStart"/>
      <w:r w:rsidRPr="009E2642">
        <w:rPr>
          <w:b/>
          <w:bCs/>
        </w:rPr>
        <w:t>Awards</w:t>
      </w:r>
      <w:proofErr w:type="spellEnd"/>
      <w:r w:rsidRPr="009E2642">
        <w:rPr>
          <w:b/>
          <w:bCs/>
        </w:rPr>
        <w:t xml:space="preserve"> Poland 2022</w:t>
      </w:r>
    </w:p>
    <w:p w14:paraId="1893A34D" w14:textId="771E969C" w:rsidR="009E2642" w:rsidRPr="009E2642" w:rsidRDefault="009E2642" w:rsidP="009E2642">
      <w:pPr>
        <w:jc w:val="both"/>
        <w:rPr>
          <w:b/>
          <w:bCs/>
        </w:rPr>
      </w:pPr>
      <w:r w:rsidRPr="009E2642">
        <w:rPr>
          <w:b/>
          <w:bCs/>
        </w:rPr>
        <w:t>Firma Cordia, deweloper realizujący projekty mieszkaniowe w Polsce od 2014 r., otrzymała</w:t>
      </w:r>
      <w:r w:rsidR="00EF3132">
        <w:rPr>
          <w:b/>
          <w:bCs/>
        </w:rPr>
        <w:t xml:space="preserve"> </w:t>
      </w:r>
      <w:r w:rsidRPr="009E2642">
        <w:rPr>
          <w:b/>
          <w:bCs/>
        </w:rPr>
        <w:t xml:space="preserve">prestiżową nagrodę CIJ </w:t>
      </w:r>
      <w:proofErr w:type="spellStart"/>
      <w:r w:rsidRPr="009E2642">
        <w:rPr>
          <w:b/>
          <w:bCs/>
        </w:rPr>
        <w:t>Awards</w:t>
      </w:r>
      <w:proofErr w:type="spellEnd"/>
      <w:r w:rsidRPr="009E2642">
        <w:rPr>
          <w:b/>
          <w:bCs/>
        </w:rPr>
        <w:t xml:space="preserve"> Poland 2022 za powstające w Poznaniu nowoczesne osiedle Modena. Projekt </w:t>
      </w:r>
      <w:proofErr w:type="spellStart"/>
      <w:r w:rsidRPr="009E2642">
        <w:rPr>
          <w:b/>
          <w:bCs/>
        </w:rPr>
        <w:t>Cordii</w:t>
      </w:r>
      <w:proofErr w:type="spellEnd"/>
      <w:r w:rsidRPr="009E2642">
        <w:rPr>
          <w:b/>
          <w:bCs/>
        </w:rPr>
        <w:t xml:space="preserve"> został nagrodzony w kategorii Best Residential </w:t>
      </w:r>
      <w:proofErr w:type="spellStart"/>
      <w:r w:rsidRPr="009E2642">
        <w:rPr>
          <w:b/>
          <w:bCs/>
        </w:rPr>
        <w:t>Upcoming</w:t>
      </w:r>
      <w:proofErr w:type="spellEnd"/>
      <w:r w:rsidRPr="009E2642">
        <w:rPr>
          <w:b/>
          <w:bCs/>
        </w:rPr>
        <w:t xml:space="preserve"> Development.</w:t>
      </w:r>
    </w:p>
    <w:p w14:paraId="72EC8E85" w14:textId="65B206E8" w:rsidR="009E2642" w:rsidRDefault="009E2642" w:rsidP="009E2642">
      <w:pPr>
        <w:jc w:val="both"/>
      </w:pPr>
      <w:r>
        <w:t xml:space="preserve">Jurorzy konkursu docenili prowadzony przez </w:t>
      </w:r>
      <w:proofErr w:type="spellStart"/>
      <w:r>
        <w:t>Cordię</w:t>
      </w:r>
      <w:proofErr w:type="spellEnd"/>
      <w:r>
        <w:t xml:space="preserve"> projekt rewitalizacji jednego z najbardziej znanych w Poznaniu obiektów – terenów po kultowych zakładach odzieżowych „Modena”, na których dziś powstaje nowoczesne osiedle. </w:t>
      </w:r>
    </w:p>
    <w:p w14:paraId="78248471" w14:textId="5ABDE976" w:rsidR="009E2642" w:rsidRDefault="009E2642" w:rsidP="009E2642">
      <w:pPr>
        <w:jc w:val="both"/>
      </w:pPr>
      <w:r>
        <w:t>W ramach pierwszego etapu inwestycji</w:t>
      </w:r>
      <w:r w:rsidR="007E45EA">
        <w:t>, na poznańskich Jeżycach</w:t>
      </w:r>
      <w:r>
        <w:t xml:space="preserve"> powstanie tu 6-piętrowy budynek z 8-piętrową dominantą. Znaj</w:t>
      </w:r>
      <w:r w:rsidR="003867AF">
        <w:t>dą</w:t>
      </w:r>
      <w:r>
        <w:t xml:space="preserve"> się w nim 263 </w:t>
      </w:r>
      <w:r w:rsidR="003867AF">
        <w:t>apartamenty</w:t>
      </w:r>
      <w:r>
        <w:t xml:space="preserve"> i 9 lokali usługowych. Miejsce, które od ponad dwóch dekad pozostawało niezagospodarowane, wróci do miasta razem z aleją </w:t>
      </w:r>
      <w:r w:rsidR="00F80AF4">
        <w:t>ponad stuletnich</w:t>
      </w:r>
      <w:r>
        <w:t xml:space="preserve"> platanów i historyczną pompą do wody. W ramach kolejnych etapów zostanie odrestaurowany zabytkowy neon </w:t>
      </w:r>
      <w:r w:rsidR="007E45EA">
        <w:t xml:space="preserve">z logo dawnej „Modeny” </w:t>
      </w:r>
      <w:r>
        <w:t xml:space="preserve">z lat 80. </w:t>
      </w:r>
    </w:p>
    <w:p w14:paraId="12E77601" w14:textId="307E0A9F" w:rsidR="00920394" w:rsidRDefault="00920394" w:rsidP="00920394">
      <w:pPr>
        <w:jc w:val="both"/>
      </w:pPr>
      <w:r w:rsidRPr="00EF3132">
        <w:t xml:space="preserve">– </w:t>
      </w:r>
      <w:r w:rsidR="00EF3132" w:rsidRPr="00EF3132">
        <w:rPr>
          <w:i/>
          <w:iCs/>
        </w:rPr>
        <w:t>Bardzo się cieszymy, że to właśnie Osiedle Modena zostało docenione przez ekspertów. Startowaliśmy z tym projektem tuż po agresji Rosji na Ukrainę, w warunkach bardzo dużej niepewności. Mimo trudnej sytuacji rynkowej udało się wypracować kompromisowe rozwiązanie i przenegocjować kontrakt z generalnym wykonawcą, jak również dopełnić formalności związanych z kredytowaniem i wprowadzić do oferty pierwszy etap tej wspaniałej inwestycji obejmujący blisko 300 lokali, w nowym dla nas mieście. To wyjątkowe osiągnięcie. Dużo ryzykowaliśmy, ale już po kilku miesiącach wiedzieliśmy, że było warto. Udowodniliśmy, że wiemy co robimy i że tak znakomity projekt jak Modena obroni się w każdych czasach</w:t>
      </w:r>
      <w:r w:rsidR="00EF3132">
        <w:rPr>
          <w:i/>
          <w:iCs/>
        </w:rPr>
        <w:t xml:space="preserve"> </w:t>
      </w:r>
      <w:r>
        <w:t xml:space="preserve">– </w:t>
      </w:r>
      <w:r w:rsidRPr="00920394">
        <w:rPr>
          <w:b/>
          <w:bCs/>
        </w:rPr>
        <w:t>mówi Tomasz Łapiński, dyrektor zarządzający projektami mieszkaniowymi w Cordia Polska</w:t>
      </w:r>
      <w:r w:rsidR="007F10D7">
        <w:rPr>
          <w:b/>
          <w:bCs/>
        </w:rPr>
        <w:t xml:space="preserve">. </w:t>
      </w:r>
    </w:p>
    <w:p w14:paraId="2BF9D445" w14:textId="52D735B0" w:rsidR="009E2642" w:rsidRDefault="009E2642" w:rsidP="009E2642">
      <w:pPr>
        <w:jc w:val="both"/>
      </w:pPr>
      <w:r>
        <w:t>Osiedle Modena</w:t>
      </w:r>
      <w:r w:rsidR="007E45EA">
        <w:t xml:space="preserve"> by Cordia</w:t>
      </w:r>
      <w:r>
        <w:t xml:space="preserve"> będzie nawiązywać nazwą do historii tego miejsca, a estetyką – do jeżyckich kamienic. Wpłyną na to m.in. elewacje w </w:t>
      </w:r>
      <w:r w:rsidR="007E45EA">
        <w:t xml:space="preserve">stylistyce </w:t>
      </w:r>
      <w:r>
        <w:t xml:space="preserve">okolicznej ceglanej zabudowy, a także zaokrąglenie </w:t>
      </w:r>
      <w:r w:rsidR="003867AF">
        <w:t>narożnika fasady</w:t>
      </w:r>
      <w:r>
        <w:t xml:space="preserve"> i balkonów. Również wykończenia </w:t>
      </w:r>
      <w:r w:rsidR="003867AF">
        <w:t>części wspólnych</w:t>
      </w:r>
      <w:r>
        <w:t>, utrzymane w klasycznej czerni i bieli, będą inspirowane dawn</w:t>
      </w:r>
      <w:r w:rsidR="003867AF">
        <w:t>ymi,</w:t>
      </w:r>
      <w:r>
        <w:t xml:space="preserve"> </w:t>
      </w:r>
      <w:r w:rsidR="003867AF">
        <w:t>eleganckimi śródmiejskimi</w:t>
      </w:r>
      <w:r>
        <w:t xml:space="preserve"> </w:t>
      </w:r>
      <w:r w:rsidR="003867AF">
        <w:t>wnętrzami.</w:t>
      </w:r>
    </w:p>
    <w:p w14:paraId="20D43536" w14:textId="4E9CB122" w:rsidR="009E2642" w:rsidRDefault="009E2642" w:rsidP="009E2642">
      <w:pPr>
        <w:jc w:val="both"/>
      </w:pPr>
      <w:r w:rsidRPr="009E2642">
        <w:t>Modena to też liczne ekologiczne rozwiązania.</w:t>
      </w:r>
      <w:r>
        <w:t xml:space="preserve"> W inwestycji </w:t>
      </w:r>
      <w:proofErr w:type="spellStart"/>
      <w:r>
        <w:t>Cordii</w:t>
      </w:r>
      <w:proofErr w:type="spellEnd"/>
      <w:r>
        <w:t xml:space="preserve"> uwzględniono m.in. zielone dachy, panele fotowoltaiczne i zbiornik retencyjny z automatycznym systemem nawadniania roślinności. Powstaną tu też budki dla ptaków, a w garażu znajdą się miejsca postojowe dla samochodów elektrycznych.</w:t>
      </w:r>
    </w:p>
    <w:p w14:paraId="080A0C2C" w14:textId="1AD9F752" w:rsidR="009E2642" w:rsidRDefault="009E2642" w:rsidP="009E2642">
      <w:pPr>
        <w:jc w:val="both"/>
      </w:pPr>
      <w:r>
        <w:t xml:space="preserve">W sumie </w:t>
      </w:r>
      <w:r w:rsidR="007E45EA">
        <w:t>cały kompleks</w:t>
      </w:r>
      <w:r>
        <w:t xml:space="preserve"> Modena</w:t>
      </w:r>
      <w:r w:rsidR="007E45EA">
        <w:t xml:space="preserve"> by Cordia</w:t>
      </w:r>
      <w:r>
        <w:t xml:space="preserve"> powstanie w czterech etapach, z których ostatni powinien zakończyć się do ok. 2028 r. </w:t>
      </w:r>
      <w:r w:rsidR="00F80AF4" w:rsidRPr="00F02C91">
        <w:t xml:space="preserve">Pracownią </w:t>
      </w:r>
      <w:r w:rsidR="00C5240D">
        <w:t>odpowiedzialną za projekt</w:t>
      </w:r>
      <w:r w:rsidR="00F80AF4" w:rsidRPr="00F02C91">
        <w:t xml:space="preserve"> jest </w:t>
      </w:r>
      <w:r w:rsidR="00C5240D">
        <w:t xml:space="preserve">biuro </w:t>
      </w:r>
      <w:r w:rsidR="00F80AF4" w:rsidRPr="00F02C91">
        <w:t>HRA Architekci z Warszawy</w:t>
      </w:r>
      <w:r w:rsidR="00F80AF4">
        <w:t>.</w:t>
      </w:r>
    </w:p>
    <w:p w14:paraId="6C6440B4" w14:textId="7AB423DA" w:rsidR="00B0488D" w:rsidRDefault="009E2642" w:rsidP="009E2642">
      <w:pPr>
        <w:jc w:val="both"/>
      </w:pPr>
      <w:r w:rsidRPr="009E2642">
        <w:t xml:space="preserve">Konkurs CIJ </w:t>
      </w:r>
      <w:proofErr w:type="spellStart"/>
      <w:r w:rsidRPr="009E2642">
        <w:t>Awards</w:t>
      </w:r>
      <w:proofErr w:type="spellEnd"/>
      <w:r w:rsidRPr="009E2642">
        <w:t xml:space="preserve"> Poland odbywa się już od dwudziestu jeden lat i cieszy się uznaniem branży nieruchomości zarówno w Europie, jak i w Polsce. Nagrody przyznawane w konkursie stanowią prestiżowe wyróżnienia dla firm, które wdrożyły inspirujące i najciekawsze inwestycje. Rozstrzygnięcie dwudziestej pierwszej  edycji CIJ </w:t>
      </w:r>
      <w:proofErr w:type="spellStart"/>
      <w:r w:rsidRPr="009E2642">
        <w:t>Awards</w:t>
      </w:r>
      <w:proofErr w:type="spellEnd"/>
      <w:r w:rsidRPr="009E2642">
        <w:t xml:space="preserve"> Poland 2022 odbyło się 2 lutego w </w:t>
      </w:r>
      <w:proofErr w:type="spellStart"/>
      <w:r w:rsidRPr="009E2642">
        <w:t>Raffles</w:t>
      </w:r>
      <w:proofErr w:type="spellEnd"/>
      <w:r w:rsidRPr="009E2642">
        <w:t xml:space="preserve"> Europejski w Warszawie.  W 2021 r. Cordia zdobyła w </w:t>
      </w:r>
      <w:r w:rsidR="00350337">
        <w:t xml:space="preserve">konkursie </w:t>
      </w:r>
      <w:r w:rsidRPr="009E2642">
        <w:t xml:space="preserve">CIJ </w:t>
      </w:r>
      <w:proofErr w:type="spellStart"/>
      <w:r w:rsidRPr="009E2642">
        <w:t>Awards</w:t>
      </w:r>
      <w:proofErr w:type="spellEnd"/>
      <w:r w:rsidRPr="009E2642">
        <w:t xml:space="preserve"> nagrodę za projekt gdańskiego osiedla Villa Jaśkowa Dolina w kategorii Best Residential </w:t>
      </w:r>
      <w:proofErr w:type="spellStart"/>
      <w:r w:rsidRPr="009E2642">
        <w:t>Upcoming</w:t>
      </w:r>
      <w:proofErr w:type="spellEnd"/>
      <w:r w:rsidRPr="009E2642">
        <w:t xml:space="preserve"> Development</w:t>
      </w:r>
      <w:r>
        <w:t>.</w:t>
      </w:r>
    </w:p>
    <w:p w14:paraId="1F4B771C" w14:textId="77777777" w:rsidR="009E2642" w:rsidRDefault="009E2642" w:rsidP="009E2642">
      <w:pPr>
        <w:pBdr>
          <w:bottom w:val="single" w:sz="6" w:space="1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Hlk126322006"/>
    </w:p>
    <w:p w14:paraId="4F5528C8" w14:textId="77777777" w:rsidR="00920394" w:rsidRDefault="00920394" w:rsidP="009E2642">
      <w:pPr>
        <w:jc w:val="both"/>
        <w:rPr>
          <w:rFonts w:eastAsia="Times New Roman" w:cs="Times New Roman"/>
          <w:b/>
          <w:bCs/>
          <w:color w:val="808080"/>
          <w:sz w:val="20"/>
          <w:szCs w:val="20"/>
          <w:u w:color="808080"/>
          <w:lang w:eastAsia="hu-HU"/>
        </w:rPr>
      </w:pPr>
    </w:p>
    <w:p w14:paraId="538C7F56" w14:textId="77777777" w:rsidR="00920394" w:rsidRDefault="00920394" w:rsidP="009E2642">
      <w:pPr>
        <w:jc w:val="both"/>
        <w:rPr>
          <w:rFonts w:eastAsia="Times New Roman" w:cs="Times New Roman"/>
          <w:b/>
          <w:bCs/>
          <w:color w:val="808080"/>
          <w:sz w:val="20"/>
          <w:szCs w:val="20"/>
          <w:u w:color="808080"/>
          <w:lang w:eastAsia="hu-HU"/>
        </w:rPr>
      </w:pPr>
    </w:p>
    <w:p w14:paraId="0719F2AF" w14:textId="110A4F2F" w:rsidR="009E2642" w:rsidRPr="00C5240D" w:rsidRDefault="009E2642" w:rsidP="009E2642">
      <w:pPr>
        <w:jc w:val="both"/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</w:pPr>
      <w:r w:rsidRPr="00693C19">
        <w:rPr>
          <w:rFonts w:eastAsia="Times New Roman" w:cs="Times New Roman"/>
          <w:b/>
          <w:bCs/>
          <w:color w:val="808080"/>
          <w:sz w:val="20"/>
          <w:szCs w:val="20"/>
          <w:u w:color="808080"/>
          <w:lang w:eastAsia="hu-HU"/>
        </w:rPr>
        <w:t>Cordia</w:t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jest jedną z największych grup deweloperskich i inwestycyjnych na rynku nieruchomości mieszkaniowych w regionie Europy Środkowo-Wschodniej. Jest silną i dobrze znaną marką obecną w średnim i średnio-wysokim sektorze rynku sprzedaży na Węgrzech, w Polsce i Rumunii, realizuje także dwa projekty pilotażowe w Hiszpanii. W 2020 r. kupiła brytyjską firmę deweloperską </w:t>
      </w:r>
      <w:proofErr w:type="spellStart"/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Blackswan</w:t>
      </w:r>
      <w:proofErr w:type="spellEnd"/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 </w:t>
      </w:r>
      <w:proofErr w:type="spellStart"/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Property</w:t>
      </w:r>
      <w:proofErr w:type="spellEnd"/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, a także 18% udziałów w </w:t>
      </w:r>
      <w:proofErr w:type="spellStart"/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Argo</w:t>
      </w:r>
      <w:proofErr w:type="spellEnd"/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</w:t>
      </w:r>
      <w:proofErr w:type="spellStart"/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Properties</w:t>
      </w:r>
      <w:proofErr w:type="spellEnd"/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NV, holendersk</w:t>
      </w:r>
      <w:r w:rsidRPr="00693C19">
        <w:rPr>
          <w:rFonts w:eastAsia="Times New Roman"/>
          <w:color w:val="808080"/>
          <w:sz w:val="20"/>
          <w:szCs w:val="20"/>
          <w:lang w:eastAsia="pl-PL"/>
        </w:rPr>
        <w:t>iej</w:t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firmie aktywnej na rynkach mieszkaniowym i rewitalizacji miast w Niemczech. Na polskim rynku została właścicielem spółki deweloperskiej Polnord. </w:t>
      </w:r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Cordia </w:t>
      </w:r>
      <w:proofErr w:type="spellStart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Group</w:t>
      </w:r>
      <w:proofErr w:type="spellEnd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ma 20 lat doświadczenia i jest dumnym laureatem wielu międzynarodowych nagród, w tym: „ULI Global </w:t>
      </w:r>
      <w:proofErr w:type="spellStart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Awards</w:t>
      </w:r>
      <w:proofErr w:type="spellEnd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for Excellence” przyznanym przez ULI, „Best Mixed </w:t>
      </w:r>
      <w:proofErr w:type="spellStart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Use</w:t>
      </w:r>
      <w:proofErr w:type="spellEnd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Project in Europe” International </w:t>
      </w:r>
      <w:proofErr w:type="spellStart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Property</w:t>
      </w:r>
      <w:proofErr w:type="spellEnd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</w:t>
      </w:r>
      <w:proofErr w:type="spellStart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Awards</w:t>
      </w:r>
      <w:proofErr w:type="spellEnd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, Bloomberg TV, The New York Times, a także „Best </w:t>
      </w:r>
      <w:proofErr w:type="spellStart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Purpose</w:t>
      </w:r>
      <w:proofErr w:type="spellEnd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</w:t>
      </w:r>
      <w:proofErr w:type="spellStart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Built</w:t>
      </w:r>
      <w:proofErr w:type="spellEnd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Project </w:t>
      </w:r>
      <w:proofErr w:type="spellStart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Worldwide</w:t>
      </w:r>
      <w:proofErr w:type="spellEnd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” przyznanym przez International Real </w:t>
      </w:r>
      <w:proofErr w:type="spellStart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Estate</w:t>
      </w:r>
      <w:proofErr w:type="spellEnd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</w:t>
      </w:r>
      <w:proofErr w:type="spellStart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Federation</w:t>
      </w:r>
      <w:proofErr w:type="spellEnd"/>
      <w:r w:rsidRPr="00C5240D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(FIABCI).</w:t>
      </w:r>
    </w:p>
    <w:p w14:paraId="27925785" w14:textId="44F12C4E" w:rsidR="009E2642" w:rsidRPr="009E2642" w:rsidRDefault="009E2642" w:rsidP="009E2642">
      <w:pPr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</w:pPr>
      <w:r w:rsidRPr="00693C19">
        <w:rPr>
          <w:rFonts w:eastAsia="Times New Roman" w:cs="Times New Roman"/>
          <w:b/>
          <w:bCs/>
          <w:color w:val="808080"/>
          <w:sz w:val="20"/>
          <w:szCs w:val="20"/>
          <w:u w:color="808080"/>
          <w:lang w:eastAsia="hu-HU"/>
        </w:rPr>
        <w:t>PR Hub</w:t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br/>
        <w:t xml:space="preserve">Katarzyna Sołowiej, </w:t>
      </w:r>
      <w:proofErr w:type="spellStart"/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Account</w:t>
      </w:r>
      <w:proofErr w:type="spellEnd"/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 xml:space="preserve"> Manager</w:t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br/>
      </w:r>
      <w:r w:rsidRPr="00693C19">
        <w:rPr>
          <w:rFonts w:eastAsia="Times New Roman" w:cs="Times New Roman"/>
          <w:color w:val="808080"/>
          <w:sz w:val="24"/>
          <w:szCs w:val="20"/>
          <w:u w:color="808080"/>
          <w:lang w:eastAsia="hu-HU"/>
        </w:rPr>
        <w:t>katarzyna.solowiej@prhub.eu</w:t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br/>
        <w:t>tel. +48 570 000 347</w:t>
      </w:r>
    </w:p>
    <w:p w14:paraId="3434560B" w14:textId="77777777" w:rsidR="009E2642" w:rsidRPr="00693C19" w:rsidRDefault="009E2642" w:rsidP="009E2642">
      <w:pPr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</w:pPr>
      <w:r w:rsidRPr="00693C19">
        <w:rPr>
          <w:rFonts w:eastAsia="Times New Roman" w:cs="Times New Roman"/>
          <w:b/>
          <w:bCs/>
          <w:color w:val="808080"/>
          <w:sz w:val="20"/>
          <w:szCs w:val="20"/>
          <w:u w:color="808080"/>
          <w:lang w:eastAsia="hu-HU"/>
        </w:rPr>
        <w:t>Cordia Polska</w:t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br/>
        <w:t>Izabela Lisowska-Drewniak, Kierownik zespołu marketingu</w:t>
      </w:r>
    </w:p>
    <w:p w14:paraId="56D5BDD6" w14:textId="77777777" w:rsidR="009E2642" w:rsidRPr="00693C19" w:rsidRDefault="009E2642" w:rsidP="009E2642">
      <w:pPr>
        <w:rPr>
          <w:rFonts w:eastAsia="Times New Roman" w:cs="Times New Roman"/>
          <w:color w:val="808080"/>
          <w:sz w:val="24"/>
          <w:szCs w:val="20"/>
          <w:u w:color="808080"/>
          <w:lang w:eastAsia="hu-HU"/>
        </w:rPr>
      </w:pP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fldChar w:fldCharType="begin"/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instrText xml:space="preserve"> HYPERLINK "mailto:izabela.lisowska@cordiahomes.com" </w:instrText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fldChar w:fldCharType="separate"/>
      </w:r>
      <w:r w:rsidRPr="00693C19">
        <w:rPr>
          <w:rFonts w:eastAsia="Times New Roman" w:cs="Times New Roman"/>
          <w:color w:val="808080"/>
          <w:sz w:val="24"/>
          <w:szCs w:val="20"/>
          <w:u w:color="808080"/>
          <w:lang w:eastAsia="hu-HU"/>
        </w:rPr>
        <w:t>izabela.lisowska@cordiahomes.com</w:t>
      </w:r>
    </w:p>
    <w:p w14:paraId="60E08C6A" w14:textId="77777777" w:rsidR="009E2642" w:rsidRPr="00693C19" w:rsidRDefault="009E2642" w:rsidP="009E2642">
      <w:pPr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</w:pP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fldChar w:fldCharType="end"/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tel. +48 22 22 18</w:t>
      </w:r>
      <w:r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 </w:t>
      </w:r>
      <w:r w:rsidRPr="00693C19">
        <w:rPr>
          <w:rFonts w:eastAsia="Times New Roman" w:cs="Times New Roman"/>
          <w:color w:val="808080"/>
          <w:sz w:val="20"/>
          <w:szCs w:val="20"/>
          <w:u w:color="808080"/>
          <w:lang w:eastAsia="hu-HU"/>
        </w:rPr>
        <w:t>191</w:t>
      </w:r>
    </w:p>
    <w:bookmarkEnd w:id="0"/>
    <w:p w14:paraId="6BA40F56" w14:textId="77777777" w:rsidR="009E2642" w:rsidRDefault="009E2642" w:rsidP="009E2642">
      <w:pPr>
        <w:jc w:val="both"/>
      </w:pPr>
    </w:p>
    <w:sectPr w:rsidR="009E26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61B1" w14:textId="77777777" w:rsidR="0020099B" w:rsidRDefault="0020099B" w:rsidP="009E2642">
      <w:pPr>
        <w:spacing w:after="0" w:line="240" w:lineRule="auto"/>
      </w:pPr>
      <w:r>
        <w:separator/>
      </w:r>
    </w:p>
  </w:endnote>
  <w:endnote w:type="continuationSeparator" w:id="0">
    <w:p w14:paraId="182DD708" w14:textId="77777777" w:rsidR="0020099B" w:rsidRDefault="0020099B" w:rsidP="009E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2033" w14:textId="180F0862" w:rsidR="009E2642" w:rsidRDefault="009E2642">
    <w:pPr>
      <w:pStyle w:val="Stopka"/>
    </w:pPr>
    <w:r w:rsidRPr="00693C19">
      <w:rPr>
        <w:rFonts w:eastAsia="Times New Roman"/>
        <w:noProof/>
        <w:color w:val="00000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13C1695A" wp14:editId="7BACBCEE">
          <wp:simplePos x="0" y="0"/>
          <wp:positionH relativeFrom="page">
            <wp:align>right</wp:align>
          </wp:positionH>
          <wp:positionV relativeFrom="paragraph">
            <wp:posOffset>-768350</wp:posOffset>
          </wp:positionV>
          <wp:extent cx="7543800" cy="1375913"/>
          <wp:effectExtent l="0" t="0" r="0" b="0"/>
          <wp:wrapNone/>
          <wp:docPr id="4" name="Picture 2" descr="recreative:Trwa:FUTUREAL 2017:CORDIA:11 listopad:papiery firmowe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eative:Trwa:FUTUREAL 2017:CORDIA:11 listopad:papiery firmowe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0741" w14:textId="77777777" w:rsidR="0020099B" w:rsidRDefault="0020099B" w:rsidP="009E2642">
      <w:pPr>
        <w:spacing w:after="0" w:line="240" w:lineRule="auto"/>
      </w:pPr>
      <w:r>
        <w:separator/>
      </w:r>
    </w:p>
  </w:footnote>
  <w:footnote w:type="continuationSeparator" w:id="0">
    <w:p w14:paraId="5D8FE4C6" w14:textId="77777777" w:rsidR="0020099B" w:rsidRDefault="0020099B" w:rsidP="009E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A3DA" w14:textId="635E7CA9" w:rsidR="009E2642" w:rsidRDefault="009E2642">
    <w:pPr>
      <w:pStyle w:val="Nagwek"/>
    </w:pPr>
    <w:r w:rsidRPr="00693C1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3AE138C9" wp14:editId="6A0FEECE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39990" cy="1363716"/>
          <wp:effectExtent l="0" t="0" r="3810" b="8255"/>
          <wp:wrapNone/>
          <wp:docPr id="1" name="Picture 1" descr="recreative:Trwa:FUTUREAL 2017:CORDIA:11 listopad:papiery firmowe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ative:Trwa:FUTUREAL 2017:CORDIA:11 listopad:papiery firmowe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42"/>
    <w:rsid w:val="0020099B"/>
    <w:rsid w:val="002606F0"/>
    <w:rsid w:val="00290C0F"/>
    <w:rsid w:val="00350337"/>
    <w:rsid w:val="003867AF"/>
    <w:rsid w:val="003D769C"/>
    <w:rsid w:val="00680895"/>
    <w:rsid w:val="007E45EA"/>
    <w:rsid w:val="007F10D7"/>
    <w:rsid w:val="008629FC"/>
    <w:rsid w:val="00920394"/>
    <w:rsid w:val="009B295D"/>
    <w:rsid w:val="009D6AE8"/>
    <w:rsid w:val="009E2642"/>
    <w:rsid w:val="00B0488D"/>
    <w:rsid w:val="00C5240D"/>
    <w:rsid w:val="00C742B5"/>
    <w:rsid w:val="00EF3132"/>
    <w:rsid w:val="00F02C91"/>
    <w:rsid w:val="00F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1A24"/>
  <w15:chartTrackingRefBased/>
  <w15:docId w15:val="{0C99EE2D-EEBE-40C1-907A-6197DB90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642"/>
  </w:style>
  <w:style w:type="paragraph" w:styleId="Stopka">
    <w:name w:val="footer"/>
    <w:basedOn w:val="Normalny"/>
    <w:link w:val="StopkaZnak"/>
    <w:uiPriority w:val="99"/>
    <w:unhideWhenUsed/>
    <w:rsid w:val="009E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642"/>
  </w:style>
  <w:style w:type="paragraph" w:styleId="Poprawka">
    <w:name w:val="Revision"/>
    <w:hidden/>
    <w:uiPriority w:val="99"/>
    <w:semiHidden/>
    <w:rsid w:val="00F80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D32E-F4A8-45B0-858D-F3F086B3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Ryn</dc:creator>
  <cp:keywords/>
  <dc:description/>
  <cp:lastModifiedBy>Izabela Lisowska-Drewniak</cp:lastModifiedBy>
  <cp:revision>2</cp:revision>
  <dcterms:created xsi:type="dcterms:W3CDTF">2023-02-09T14:27:00Z</dcterms:created>
  <dcterms:modified xsi:type="dcterms:W3CDTF">2023-02-09T14:27:00Z</dcterms:modified>
</cp:coreProperties>
</file>