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1B72" w14:textId="10AB1511" w:rsidR="00820631" w:rsidRPr="00820631" w:rsidRDefault="00820631" w:rsidP="00820631">
      <w:pPr>
        <w:spacing w:before="120" w:after="120"/>
        <w:rPr>
          <w:rFonts w:ascii="Calibri" w:eastAsia="Calibri" w:hAnsi="Calibri" w:cs="Calibri"/>
          <w:bCs/>
          <w:sz w:val="24"/>
          <w:szCs w:val="24"/>
        </w:rPr>
      </w:pPr>
      <w:r w:rsidRPr="00820631">
        <w:rPr>
          <w:rFonts w:ascii="Calibri" w:eastAsia="Calibri" w:hAnsi="Calibri" w:cs="Calibri"/>
          <w:bCs/>
          <w:sz w:val="24"/>
          <w:szCs w:val="24"/>
        </w:rPr>
        <w:t>Informacja prasowa</w:t>
      </w:r>
      <w:r>
        <w:rPr>
          <w:rFonts w:ascii="Calibri" w:eastAsia="Calibri" w:hAnsi="Calibri" w:cs="Calibri"/>
          <w:bCs/>
          <w:sz w:val="24"/>
          <w:szCs w:val="24"/>
        </w:rPr>
        <w:t xml:space="preserve">                                                                                      Warszawa, </w:t>
      </w:r>
      <w:r w:rsidR="000823E6">
        <w:rPr>
          <w:rFonts w:ascii="Calibri" w:eastAsia="Calibri" w:hAnsi="Calibri" w:cs="Calibri"/>
          <w:bCs/>
          <w:sz w:val="24"/>
          <w:szCs w:val="24"/>
        </w:rPr>
        <w:t>13</w:t>
      </w:r>
      <w:r>
        <w:rPr>
          <w:rFonts w:ascii="Calibri" w:eastAsia="Calibri" w:hAnsi="Calibri" w:cs="Calibri"/>
          <w:bCs/>
          <w:sz w:val="24"/>
          <w:szCs w:val="24"/>
        </w:rPr>
        <w:t>.02.2023 r.</w:t>
      </w:r>
    </w:p>
    <w:p w14:paraId="00000001" w14:textId="360B9904" w:rsidR="00FE4AF1" w:rsidRPr="00820631" w:rsidRDefault="001947D3">
      <w:pPr>
        <w:spacing w:before="120" w:after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20631">
        <w:rPr>
          <w:rFonts w:ascii="Calibri" w:eastAsia="Calibri" w:hAnsi="Calibri" w:cs="Calibri"/>
          <w:b/>
          <w:sz w:val="28"/>
          <w:szCs w:val="28"/>
        </w:rPr>
        <w:t>Nie wiesz</w:t>
      </w:r>
      <w:r w:rsidR="00820631" w:rsidRPr="00820631">
        <w:rPr>
          <w:rFonts w:ascii="Calibri" w:eastAsia="Calibri" w:hAnsi="Calibri" w:cs="Calibri"/>
          <w:b/>
          <w:sz w:val="28"/>
          <w:szCs w:val="28"/>
        </w:rPr>
        <w:t>,</w:t>
      </w:r>
      <w:r w:rsidRPr="00820631">
        <w:rPr>
          <w:rFonts w:ascii="Calibri" w:eastAsia="Calibri" w:hAnsi="Calibri" w:cs="Calibri"/>
          <w:b/>
          <w:sz w:val="28"/>
          <w:szCs w:val="28"/>
        </w:rPr>
        <w:t xml:space="preserve"> jak spędzić ostatnie dni karnawału? Sprawdź nasze propozycje na wyjątkowe koktajle, które zachwycą Cię smakiem!</w:t>
      </w:r>
    </w:p>
    <w:p w14:paraId="00000002" w14:textId="77777777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820631">
        <w:rPr>
          <w:rFonts w:ascii="Calibri" w:eastAsia="Calibri" w:hAnsi="Calibri" w:cs="Calibri"/>
          <w:b/>
          <w:sz w:val="24"/>
          <w:szCs w:val="24"/>
        </w:rPr>
        <w:t>Karnawałowe szaleństwo dobiega końca. Jeśli szukasz pomysłu na spędzenie ostatków, to mamy dla Ciebie propozycję, która zachwyci Twoje podniebienie. Przedstawiamy przepisy na niezwykłe koktajle – na randkę, spotkanie ze znajomymi czy wieczór z przyjaciółką – które zaskoczą Cię swoim smakiem i oryginalnością. Z łatwością przygotujesz je w domowym zaciszu i zakończysz karnawał w niezapomniany sposób!</w:t>
      </w:r>
    </w:p>
    <w:p w14:paraId="00000003" w14:textId="5555DB72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20631">
        <w:rPr>
          <w:rFonts w:ascii="Calibri" w:eastAsia="Calibri" w:hAnsi="Calibri" w:cs="Calibri"/>
          <w:sz w:val="24"/>
          <w:szCs w:val="24"/>
        </w:rPr>
        <w:t xml:space="preserve">Nie ma jednej uniwersalnej receptury na idealny, karnawałowy drink. Niezależnie od tego, czy gustujesz w słodkich i owocowych smakach, czy wolisz bardziej wyraziste drinki o ostrzejszych nutach, istnieje wiele różnorodnych propozycji, wśród których każdy znajdzie coś dla siebie. Wykorzystaj czas ostatków i nie bój się eksperymentować z różnymi połączeniami – może odkryjesz takie, które skradnie Twoje serce. Przedstawiamy garść inspiracji na niepowtarzalne (i pyszne!) koktajle, na które przepisy przygotował </w:t>
      </w:r>
      <w:r w:rsidR="009D65A4" w:rsidRPr="00820631">
        <w:rPr>
          <w:rFonts w:ascii="Calibri" w:eastAsia="Calibri" w:hAnsi="Calibri" w:cs="Calibri"/>
          <w:sz w:val="24"/>
          <w:szCs w:val="24"/>
        </w:rPr>
        <w:t xml:space="preserve">Adam </w:t>
      </w:r>
      <w:proofErr w:type="spellStart"/>
      <w:r w:rsidR="009D65A4" w:rsidRPr="00820631">
        <w:rPr>
          <w:rFonts w:ascii="Calibri" w:eastAsia="Calibri" w:hAnsi="Calibri" w:cs="Calibri"/>
          <w:sz w:val="24"/>
          <w:szCs w:val="24"/>
        </w:rPr>
        <w:t>Szeller</w:t>
      </w:r>
      <w:proofErr w:type="spellEnd"/>
      <w:r w:rsidR="009D65A4" w:rsidRPr="00820631">
        <w:rPr>
          <w:rFonts w:ascii="Calibri" w:eastAsia="Calibri" w:hAnsi="Calibri" w:cs="Calibri"/>
          <w:sz w:val="24"/>
          <w:szCs w:val="24"/>
        </w:rPr>
        <w:t xml:space="preserve"> </w:t>
      </w:r>
      <w:r w:rsidRPr="00820631">
        <w:rPr>
          <w:rFonts w:ascii="Calibri" w:eastAsia="Calibri" w:hAnsi="Calibri" w:cs="Calibri"/>
          <w:sz w:val="24"/>
          <w:szCs w:val="24"/>
        </w:rPr>
        <w:t xml:space="preserve">z warszawskiego </w:t>
      </w:r>
      <w:proofErr w:type="spellStart"/>
      <w:r w:rsidRPr="00820631">
        <w:rPr>
          <w:rFonts w:ascii="Calibri" w:eastAsia="Calibri" w:hAnsi="Calibri" w:cs="Calibri"/>
          <w:sz w:val="24"/>
          <w:szCs w:val="24"/>
        </w:rPr>
        <w:t>skybaru</w:t>
      </w:r>
      <w:proofErr w:type="spellEnd"/>
      <w:r w:rsidRPr="00820631">
        <w:rPr>
          <w:rFonts w:ascii="Calibri" w:eastAsia="Calibri" w:hAnsi="Calibri" w:cs="Calibri"/>
          <w:sz w:val="24"/>
          <w:szCs w:val="24"/>
        </w:rPr>
        <w:t xml:space="preserve"> The ROOF.</w:t>
      </w:r>
    </w:p>
    <w:p w14:paraId="00000004" w14:textId="77777777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820631">
        <w:rPr>
          <w:rFonts w:ascii="Calibri" w:eastAsia="Calibri" w:hAnsi="Calibri" w:cs="Calibri"/>
          <w:b/>
          <w:sz w:val="24"/>
          <w:szCs w:val="24"/>
        </w:rPr>
        <w:t>Pierniczkowy zawrót głowy</w:t>
      </w:r>
    </w:p>
    <w:p w14:paraId="00000005" w14:textId="3741BA01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20631">
        <w:rPr>
          <w:rFonts w:ascii="Calibri" w:eastAsia="Calibri" w:hAnsi="Calibri" w:cs="Calibri"/>
          <w:sz w:val="24"/>
          <w:szCs w:val="24"/>
        </w:rPr>
        <w:t xml:space="preserve">Jeśli </w:t>
      </w:r>
      <w:r w:rsidR="009D65A4" w:rsidRPr="00820631">
        <w:rPr>
          <w:rFonts w:ascii="Calibri" w:eastAsia="Calibri" w:hAnsi="Calibri" w:cs="Calibri"/>
          <w:sz w:val="24"/>
          <w:szCs w:val="24"/>
        </w:rPr>
        <w:t>już tęsknisz za</w:t>
      </w:r>
      <w:r w:rsidRPr="00820631">
        <w:rPr>
          <w:rFonts w:ascii="Calibri" w:eastAsia="Calibri" w:hAnsi="Calibri" w:cs="Calibri"/>
          <w:sz w:val="24"/>
          <w:szCs w:val="24"/>
        </w:rPr>
        <w:t xml:space="preserve"> święta</w:t>
      </w:r>
      <w:r w:rsidR="009D65A4" w:rsidRPr="00820631">
        <w:rPr>
          <w:rFonts w:ascii="Calibri" w:eastAsia="Calibri" w:hAnsi="Calibri" w:cs="Calibri"/>
          <w:sz w:val="24"/>
          <w:szCs w:val="24"/>
        </w:rPr>
        <w:t>mi</w:t>
      </w:r>
      <w:r w:rsidRPr="00820631">
        <w:rPr>
          <w:rFonts w:ascii="Calibri" w:eastAsia="Calibri" w:hAnsi="Calibri" w:cs="Calibri"/>
          <w:sz w:val="24"/>
          <w:szCs w:val="24"/>
        </w:rPr>
        <w:t xml:space="preserve"> i towarzyszący</w:t>
      </w:r>
      <w:r w:rsidR="009D65A4" w:rsidRPr="00820631">
        <w:rPr>
          <w:rFonts w:ascii="Calibri" w:eastAsia="Calibri" w:hAnsi="Calibri" w:cs="Calibri"/>
          <w:sz w:val="24"/>
          <w:szCs w:val="24"/>
        </w:rPr>
        <w:t>m</w:t>
      </w:r>
      <w:r w:rsidRPr="00820631">
        <w:rPr>
          <w:rFonts w:ascii="Calibri" w:eastAsia="Calibri" w:hAnsi="Calibri" w:cs="Calibri"/>
          <w:sz w:val="24"/>
          <w:szCs w:val="24"/>
        </w:rPr>
        <w:t xml:space="preserve"> im zapach</w:t>
      </w:r>
      <w:r w:rsidR="004C35F8">
        <w:rPr>
          <w:rFonts w:ascii="Calibri" w:eastAsia="Calibri" w:hAnsi="Calibri" w:cs="Calibri"/>
          <w:sz w:val="24"/>
          <w:szCs w:val="24"/>
        </w:rPr>
        <w:t>em</w:t>
      </w:r>
      <w:r w:rsidRPr="00820631">
        <w:rPr>
          <w:rFonts w:ascii="Calibri" w:eastAsia="Calibri" w:hAnsi="Calibri" w:cs="Calibri"/>
          <w:sz w:val="24"/>
          <w:szCs w:val="24"/>
        </w:rPr>
        <w:t xml:space="preserve"> cytrusów oraz aromatycznych przypraw, koniecznie wypróbuj drink o urokliwej nazwie </w:t>
      </w:r>
      <w:proofErr w:type="spellStart"/>
      <w:r w:rsidRPr="00820631">
        <w:rPr>
          <w:rFonts w:ascii="Calibri" w:eastAsia="Calibri" w:hAnsi="Calibri" w:cs="Calibri"/>
          <w:b/>
          <w:sz w:val="24"/>
          <w:szCs w:val="24"/>
        </w:rPr>
        <w:t>Gingerb</w:t>
      </w:r>
      <w:r w:rsidR="009F1F00" w:rsidRPr="00820631">
        <w:rPr>
          <w:rFonts w:ascii="Calibri" w:eastAsia="Calibri" w:hAnsi="Calibri" w:cs="Calibri"/>
          <w:b/>
          <w:sz w:val="24"/>
          <w:szCs w:val="24"/>
        </w:rPr>
        <w:t>ir</w:t>
      </w:r>
      <w:r w:rsidRPr="00820631">
        <w:rPr>
          <w:rFonts w:ascii="Calibri" w:eastAsia="Calibri" w:hAnsi="Calibri" w:cs="Calibri"/>
          <w:b/>
          <w:sz w:val="24"/>
          <w:szCs w:val="24"/>
        </w:rPr>
        <w:t>d</w:t>
      </w:r>
      <w:proofErr w:type="spellEnd"/>
      <w:r w:rsidRPr="00820631">
        <w:rPr>
          <w:rFonts w:ascii="Calibri" w:eastAsia="Calibri" w:hAnsi="Calibri" w:cs="Calibri"/>
          <w:sz w:val="24"/>
          <w:szCs w:val="24"/>
        </w:rPr>
        <w:t>. To orzeźwiający</w:t>
      </w:r>
      <w:r w:rsidR="009D65A4" w:rsidRPr="00820631">
        <w:rPr>
          <w:rFonts w:ascii="Calibri" w:eastAsia="Calibri" w:hAnsi="Calibri" w:cs="Calibri"/>
          <w:sz w:val="24"/>
          <w:szCs w:val="24"/>
        </w:rPr>
        <w:t xml:space="preserve">, zimowy </w:t>
      </w:r>
      <w:r w:rsidRPr="00820631">
        <w:rPr>
          <w:rFonts w:ascii="Calibri" w:eastAsia="Calibri" w:hAnsi="Calibri" w:cs="Calibri"/>
          <w:sz w:val="24"/>
          <w:szCs w:val="24"/>
        </w:rPr>
        <w:t>koktajl o piernikowych, lekko pikantnych nutach, który przygotujesz łącząc ze sobą rum (dobrze, jeśli będzie przynajmniej siedmioletni), likier wytworzony z gorzkich pomarańczy, włoski, ziołowo-korzenny likier i nalewkę wiśniową – świetnie sprawdzi się taka domowa. Całość doskonale dopełni sok żurawinowy, a kwaskowości doda odrobina soku z cytryny. Rozgrzewające połączenie tych smaków z pewnością przywiedzie na myśl miłe wspomnienie ostatnich świąt.</w:t>
      </w:r>
    </w:p>
    <w:p w14:paraId="00000006" w14:textId="77777777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820631">
        <w:rPr>
          <w:rFonts w:ascii="Calibri" w:eastAsia="Calibri" w:hAnsi="Calibri" w:cs="Calibri"/>
          <w:b/>
          <w:sz w:val="24"/>
          <w:szCs w:val="24"/>
        </w:rPr>
        <w:t>Wpadła śliwka w… drinka</w:t>
      </w:r>
    </w:p>
    <w:p w14:paraId="00000007" w14:textId="77777777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20631">
        <w:rPr>
          <w:rFonts w:ascii="Calibri" w:eastAsia="Calibri" w:hAnsi="Calibri" w:cs="Calibri"/>
          <w:sz w:val="24"/>
          <w:szCs w:val="24"/>
        </w:rPr>
        <w:t xml:space="preserve">Propozycją, która przypadnie do gustu wszystkim miłośnikom </w:t>
      </w:r>
      <w:proofErr w:type="spellStart"/>
      <w:r w:rsidRPr="00820631">
        <w:rPr>
          <w:rFonts w:ascii="Calibri" w:eastAsia="Calibri" w:hAnsi="Calibri" w:cs="Calibri"/>
          <w:sz w:val="24"/>
          <w:szCs w:val="24"/>
        </w:rPr>
        <w:t>whiskey</w:t>
      </w:r>
      <w:proofErr w:type="spellEnd"/>
      <w:r w:rsidRPr="00820631">
        <w:rPr>
          <w:rFonts w:ascii="Calibri" w:eastAsia="Calibri" w:hAnsi="Calibri" w:cs="Calibri"/>
          <w:sz w:val="24"/>
          <w:szCs w:val="24"/>
        </w:rPr>
        <w:t xml:space="preserve">, jest </w:t>
      </w:r>
      <w:r w:rsidRPr="00820631">
        <w:rPr>
          <w:rFonts w:ascii="Calibri" w:eastAsia="Calibri" w:hAnsi="Calibri" w:cs="Calibri"/>
          <w:b/>
          <w:sz w:val="24"/>
          <w:szCs w:val="24"/>
        </w:rPr>
        <w:t xml:space="preserve">Gray Plum. </w:t>
      </w:r>
      <w:r w:rsidRPr="00820631">
        <w:rPr>
          <w:rFonts w:ascii="Calibri" w:eastAsia="Calibri" w:hAnsi="Calibri" w:cs="Calibri"/>
          <w:sz w:val="24"/>
          <w:szCs w:val="24"/>
        </w:rPr>
        <w:t xml:space="preserve">Jego głównym składnikiem jest wyrabiany z kukurydzy </w:t>
      </w:r>
      <w:proofErr w:type="spellStart"/>
      <w:r w:rsidRPr="00820631">
        <w:rPr>
          <w:rFonts w:ascii="Calibri" w:eastAsia="Calibri" w:hAnsi="Calibri" w:cs="Calibri"/>
          <w:sz w:val="24"/>
          <w:szCs w:val="24"/>
        </w:rPr>
        <w:t>bourbon</w:t>
      </w:r>
      <w:proofErr w:type="spellEnd"/>
      <w:r w:rsidRPr="00820631">
        <w:rPr>
          <w:rFonts w:ascii="Calibri" w:eastAsia="Calibri" w:hAnsi="Calibri" w:cs="Calibri"/>
          <w:sz w:val="24"/>
          <w:szCs w:val="24"/>
        </w:rPr>
        <w:t>, którego smak wzbogaca pochodzący z Bolonii likier ziołowy z cytrusowymi nutami. Jeśli się zastanawiasz, gdzie podziała się śliwka – teraz przyszła na nią pora. Dodatek konfitury z tego owocu i kilku kropli syropu klonowego doskonale zbalansuje smak koktajlu i sprawi, że na długo zostanie Ci w pamięci!</w:t>
      </w:r>
    </w:p>
    <w:p w14:paraId="00000008" w14:textId="77777777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820631">
        <w:rPr>
          <w:rFonts w:ascii="Calibri" w:eastAsia="Calibri" w:hAnsi="Calibri" w:cs="Calibri"/>
          <w:b/>
          <w:sz w:val="24"/>
          <w:szCs w:val="24"/>
        </w:rPr>
        <w:t>Para idealna? Rum i daktyle!</w:t>
      </w:r>
    </w:p>
    <w:p w14:paraId="00000009" w14:textId="77777777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20631">
        <w:rPr>
          <w:rFonts w:ascii="Calibri" w:eastAsia="Calibri" w:hAnsi="Calibri" w:cs="Calibri"/>
          <w:sz w:val="24"/>
          <w:szCs w:val="24"/>
        </w:rPr>
        <w:t xml:space="preserve">Koktajl </w:t>
      </w:r>
      <w:proofErr w:type="spellStart"/>
      <w:r w:rsidRPr="00820631">
        <w:rPr>
          <w:rFonts w:ascii="Calibri" w:eastAsia="Calibri" w:hAnsi="Calibri" w:cs="Calibri"/>
          <w:b/>
          <w:sz w:val="24"/>
          <w:szCs w:val="24"/>
        </w:rPr>
        <w:t>Date</w:t>
      </w:r>
      <w:proofErr w:type="spellEnd"/>
      <w:r w:rsidRPr="00820631">
        <w:rPr>
          <w:rFonts w:ascii="Calibri" w:eastAsia="Calibri" w:hAnsi="Calibri" w:cs="Calibri"/>
          <w:b/>
          <w:sz w:val="24"/>
          <w:szCs w:val="24"/>
        </w:rPr>
        <w:t xml:space="preserve"> Me </w:t>
      </w:r>
      <w:r w:rsidRPr="00820631">
        <w:rPr>
          <w:rFonts w:ascii="Calibri" w:eastAsia="Calibri" w:hAnsi="Calibri" w:cs="Calibri"/>
          <w:sz w:val="24"/>
          <w:szCs w:val="24"/>
        </w:rPr>
        <w:t xml:space="preserve">to propozycja o głębokim aromacie – idealna nie tylko na randki! Jego bazę, podobnie jak w przypadku pierniczkowego napoju, stanowi jakościowy rum, który uzupełnia </w:t>
      </w:r>
      <w:proofErr w:type="spellStart"/>
      <w:r w:rsidRPr="00820631">
        <w:rPr>
          <w:rFonts w:ascii="Calibri" w:eastAsia="Calibri" w:hAnsi="Calibri" w:cs="Calibri"/>
          <w:sz w:val="24"/>
          <w:szCs w:val="24"/>
        </w:rPr>
        <w:t>sherry</w:t>
      </w:r>
      <w:proofErr w:type="spellEnd"/>
      <w:r w:rsidRPr="00820631">
        <w:rPr>
          <w:rFonts w:ascii="Calibri" w:eastAsia="Calibri" w:hAnsi="Calibri" w:cs="Calibri"/>
          <w:sz w:val="24"/>
          <w:szCs w:val="24"/>
        </w:rPr>
        <w:t xml:space="preserve"> – deserowe wino pochodzące z Hiszpanii. Przygotowując drink, nie zapomnij o nadających słodyczy daktylach oraz alkoholu typu </w:t>
      </w:r>
      <w:proofErr w:type="spellStart"/>
      <w:r w:rsidRPr="00820631">
        <w:rPr>
          <w:rFonts w:ascii="Calibri" w:eastAsia="Calibri" w:hAnsi="Calibri" w:cs="Calibri"/>
          <w:sz w:val="24"/>
          <w:szCs w:val="24"/>
        </w:rPr>
        <w:t>bitters</w:t>
      </w:r>
      <w:proofErr w:type="spellEnd"/>
      <w:r w:rsidRPr="00820631">
        <w:rPr>
          <w:rFonts w:ascii="Calibri" w:eastAsia="Calibri" w:hAnsi="Calibri" w:cs="Calibri"/>
          <w:sz w:val="24"/>
          <w:szCs w:val="24"/>
        </w:rPr>
        <w:t xml:space="preserve">. To oryginalna przyprawa w formie </w:t>
      </w:r>
      <w:r w:rsidRPr="00820631">
        <w:rPr>
          <w:rFonts w:ascii="Calibri" w:eastAsia="Calibri" w:hAnsi="Calibri" w:cs="Calibri"/>
          <w:sz w:val="24"/>
          <w:szCs w:val="24"/>
        </w:rPr>
        <w:lastRenderedPageBreak/>
        <w:t>likieru, która jest obowiązkowym elementem wyposażenia każdego baru. Nadaje unikalnego smaku i wzbogaca go o nuty owoców, przypraw oraz ziół, zapewniając kompozycji stałe miejsce w repertuarze ulubionych koktajli – również poza karnawałem.</w:t>
      </w:r>
    </w:p>
    <w:p w14:paraId="0000000A" w14:textId="77777777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820631">
        <w:rPr>
          <w:rFonts w:ascii="Calibri" w:eastAsia="Calibri" w:hAnsi="Calibri" w:cs="Calibri"/>
          <w:b/>
          <w:sz w:val="24"/>
          <w:szCs w:val="24"/>
        </w:rPr>
        <w:t>Wakacje pod palmami zimą</w:t>
      </w:r>
    </w:p>
    <w:p w14:paraId="0000000B" w14:textId="2316E780" w:rsidR="00FE4AF1" w:rsidRPr="00820631" w:rsidRDefault="001947D3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20631">
        <w:rPr>
          <w:rFonts w:ascii="Calibri" w:eastAsia="Calibri" w:hAnsi="Calibri" w:cs="Calibri"/>
          <w:sz w:val="24"/>
          <w:szCs w:val="24"/>
        </w:rPr>
        <w:t xml:space="preserve">Fani orzeźwiających, owocowych drinków z pewnością pokochają </w:t>
      </w:r>
      <w:proofErr w:type="spellStart"/>
      <w:r w:rsidRPr="00820631">
        <w:rPr>
          <w:rFonts w:ascii="Calibri" w:eastAsia="Calibri" w:hAnsi="Calibri" w:cs="Calibri"/>
          <w:b/>
          <w:sz w:val="24"/>
          <w:szCs w:val="24"/>
        </w:rPr>
        <w:t>Crazy</w:t>
      </w:r>
      <w:proofErr w:type="spellEnd"/>
      <w:r w:rsidRPr="00820631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820631">
        <w:rPr>
          <w:rFonts w:ascii="Calibri" w:eastAsia="Calibri" w:hAnsi="Calibri" w:cs="Calibri"/>
          <w:b/>
          <w:sz w:val="24"/>
          <w:szCs w:val="24"/>
        </w:rPr>
        <w:t>Cosmo</w:t>
      </w:r>
      <w:proofErr w:type="spellEnd"/>
      <w:r w:rsidRPr="00820631">
        <w:rPr>
          <w:rFonts w:ascii="Calibri" w:eastAsia="Calibri" w:hAnsi="Calibri" w:cs="Calibri"/>
          <w:sz w:val="24"/>
          <w:szCs w:val="24"/>
        </w:rPr>
        <w:t xml:space="preserve">, którego smak od razu przywodzi na myśl wakacje w tropikach czy letnią imprezę pod gołym niebem. Jak zatem przenieść się do roztańczonego w karnawale Rio de </w:t>
      </w:r>
      <w:proofErr w:type="spellStart"/>
      <w:r w:rsidRPr="00820631">
        <w:rPr>
          <w:rFonts w:ascii="Calibri" w:eastAsia="Calibri" w:hAnsi="Calibri" w:cs="Calibri"/>
          <w:sz w:val="24"/>
          <w:szCs w:val="24"/>
        </w:rPr>
        <w:t>Janeiro</w:t>
      </w:r>
      <w:proofErr w:type="spellEnd"/>
      <w:r w:rsidRPr="00820631">
        <w:rPr>
          <w:rFonts w:ascii="Calibri" w:eastAsia="Calibri" w:hAnsi="Calibri" w:cs="Calibri"/>
          <w:sz w:val="24"/>
          <w:szCs w:val="24"/>
        </w:rPr>
        <w:t>? Wystarczy, że skomponujesz ze sobą tequilę, sok z granatu i limonki, a także odrobinę miodu. Podawaj na kostkach lodu i ciesz się smakiem słonecznego lata!</w:t>
      </w:r>
    </w:p>
    <w:p w14:paraId="0000000C" w14:textId="71D1A53D" w:rsidR="00FE4AF1" w:rsidRDefault="001947D3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 w:rsidRPr="00820631">
        <w:rPr>
          <w:rFonts w:ascii="Calibri" w:eastAsia="Calibri" w:hAnsi="Calibri" w:cs="Calibri"/>
          <w:sz w:val="24"/>
          <w:szCs w:val="24"/>
        </w:rPr>
        <w:t>Jeśli chcesz uczcić ostatnie dni najbardziej zabawowego czasu w roku, wykorzystaj je na chwile przyjemności w towarzystwie pysznego drinka. Nietypowe połączenia i pyszny smak koktajlu to doskonała recepta na udany wieczór.</w:t>
      </w:r>
    </w:p>
    <w:p w14:paraId="3E02285C" w14:textId="7A58054E" w:rsidR="00820631" w:rsidRDefault="00820631">
      <w:pPr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</w:t>
      </w:r>
    </w:p>
    <w:p w14:paraId="7DE17DA1" w14:textId="044BC068" w:rsidR="00820631" w:rsidRDefault="00820631" w:rsidP="00820631">
      <w:pPr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820631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The </w:t>
      </w:r>
      <w:proofErr w:type="spellStart"/>
      <w:r w:rsidRPr="00820631">
        <w:rPr>
          <w:rFonts w:ascii="Calibri" w:eastAsia="Calibri" w:hAnsi="Calibri" w:cs="Calibri"/>
          <w:b/>
          <w:bCs/>
          <w:sz w:val="20"/>
          <w:szCs w:val="20"/>
          <w:lang w:val="pl-PL"/>
        </w:rPr>
        <w:t>Roof</w:t>
      </w:r>
      <w:proofErr w:type="spellEnd"/>
      <w:r w:rsidRPr="00820631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 </w:t>
      </w:r>
      <w:r w:rsidRPr="00820631">
        <w:rPr>
          <w:rFonts w:ascii="Calibri" w:eastAsia="Calibri" w:hAnsi="Calibri" w:cs="Calibri"/>
          <w:sz w:val="20"/>
          <w:szCs w:val="20"/>
          <w:lang w:val="pl-PL"/>
        </w:rPr>
        <w:t xml:space="preserve">to koktajlbar znajdujący się 21. piętrze czterogwiazdkowego hotelu </w:t>
      </w:r>
      <w:proofErr w:type="spellStart"/>
      <w:r w:rsidRPr="00820631">
        <w:rPr>
          <w:rFonts w:ascii="Calibri" w:eastAsia="Calibri" w:hAnsi="Calibri" w:cs="Calibri"/>
          <w:sz w:val="20"/>
          <w:szCs w:val="20"/>
          <w:lang w:val="pl-PL"/>
        </w:rPr>
        <w:t>Crowne</w:t>
      </w:r>
      <w:proofErr w:type="spellEnd"/>
      <w:r w:rsidRPr="00820631">
        <w:rPr>
          <w:rFonts w:ascii="Calibri" w:eastAsia="Calibri" w:hAnsi="Calibri" w:cs="Calibri"/>
          <w:sz w:val="20"/>
          <w:szCs w:val="20"/>
          <w:lang w:val="pl-PL"/>
        </w:rPr>
        <w:t xml:space="preserve"> Plaza </w:t>
      </w:r>
      <w:proofErr w:type="spellStart"/>
      <w:r w:rsidRPr="00820631">
        <w:rPr>
          <w:rFonts w:ascii="Calibri" w:eastAsia="Calibri" w:hAnsi="Calibri" w:cs="Calibri"/>
          <w:sz w:val="20"/>
          <w:szCs w:val="20"/>
          <w:lang w:val="pl-PL"/>
        </w:rPr>
        <w:t>Warsaw</w:t>
      </w:r>
      <w:proofErr w:type="spellEnd"/>
      <w:r w:rsidRPr="00820631">
        <w:rPr>
          <w:rFonts w:ascii="Calibri" w:eastAsia="Calibri" w:hAnsi="Calibri" w:cs="Calibri"/>
          <w:sz w:val="20"/>
          <w:szCs w:val="20"/>
          <w:lang w:val="pl-PL"/>
        </w:rPr>
        <w:t xml:space="preserve"> – The HUB w centrum Warszawy przy Rondzie Daszyńskiego. Lokal proponuje gościom szeroką ofertę autorskich koktajli oraz klasycznych drinków na bazie świeżych produktów i starannie dobranych alkoholi. Na miejscu czeka również szeroki wybór pieczołowicie wyselekcjonowanych tradycyjnych trunków – w tym aperitify, </w:t>
      </w:r>
      <w:proofErr w:type="spellStart"/>
      <w:r w:rsidRPr="00820631">
        <w:rPr>
          <w:rFonts w:ascii="Calibri" w:eastAsia="Calibri" w:hAnsi="Calibri" w:cs="Calibri"/>
          <w:sz w:val="20"/>
          <w:szCs w:val="20"/>
          <w:lang w:val="pl-PL"/>
        </w:rPr>
        <w:t>bourbony</w:t>
      </w:r>
      <w:proofErr w:type="spellEnd"/>
      <w:r w:rsidRPr="00820631">
        <w:rPr>
          <w:rFonts w:ascii="Calibri" w:eastAsia="Calibri" w:hAnsi="Calibri" w:cs="Calibri"/>
          <w:sz w:val="20"/>
          <w:szCs w:val="20"/>
          <w:lang w:val="pl-PL"/>
        </w:rPr>
        <w:t xml:space="preserve">, single </w:t>
      </w:r>
      <w:proofErr w:type="spellStart"/>
      <w:r w:rsidRPr="00820631">
        <w:rPr>
          <w:rFonts w:ascii="Calibri" w:eastAsia="Calibri" w:hAnsi="Calibri" w:cs="Calibri"/>
          <w:sz w:val="20"/>
          <w:szCs w:val="20"/>
          <w:lang w:val="pl-PL"/>
        </w:rPr>
        <w:t>malts</w:t>
      </w:r>
      <w:proofErr w:type="spellEnd"/>
      <w:r w:rsidRPr="00820631">
        <w:rPr>
          <w:rFonts w:ascii="Calibri" w:eastAsia="Calibri" w:hAnsi="Calibri" w:cs="Calibri"/>
          <w:sz w:val="20"/>
          <w:szCs w:val="20"/>
          <w:lang w:val="pl-PL"/>
        </w:rPr>
        <w:t xml:space="preserve">, tequile, rumy, wina, aż po bogatą ofertę polskich wódek. Coś dla siebie znajdą także entuzjaści napojów oraz koktajli bezalkoholowych. Na gości czeka także wybór wyśmienitych dań, skomponowanych przez Pawła </w:t>
      </w:r>
      <w:proofErr w:type="spellStart"/>
      <w:r w:rsidRPr="00820631">
        <w:rPr>
          <w:rFonts w:ascii="Calibri" w:eastAsia="Calibri" w:hAnsi="Calibri" w:cs="Calibri"/>
          <w:sz w:val="20"/>
          <w:szCs w:val="20"/>
          <w:lang w:val="pl-PL"/>
        </w:rPr>
        <w:t>Suchenka</w:t>
      </w:r>
      <w:proofErr w:type="spellEnd"/>
      <w:r w:rsidRPr="00820631">
        <w:rPr>
          <w:rFonts w:ascii="Calibri" w:eastAsia="Calibri" w:hAnsi="Calibri" w:cs="Calibri"/>
          <w:sz w:val="20"/>
          <w:szCs w:val="20"/>
          <w:lang w:val="pl-PL"/>
        </w:rPr>
        <w:t xml:space="preserve">, doświadczonego szefa, dowodzącego kuchnią restauracji Nova Wola, która znajduje się na 1. piętrze tego samego budynku. Miejsce dysponuje tarasem zewnętrznym, gwarantującym urzekający widok na panoramę stolicy. Tym co wyróżnia The </w:t>
      </w:r>
      <w:proofErr w:type="spellStart"/>
      <w:r w:rsidRPr="00820631">
        <w:rPr>
          <w:rFonts w:ascii="Calibri" w:eastAsia="Calibri" w:hAnsi="Calibri" w:cs="Calibri"/>
          <w:sz w:val="20"/>
          <w:szCs w:val="20"/>
          <w:lang w:val="pl-PL"/>
        </w:rPr>
        <w:t>Roof</w:t>
      </w:r>
      <w:proofErr w:type="spellEnd"/>
      <w:r w:rsidRPr="00820631">
        <w:rPr>
          <w:rFonts w:ascii="Calibri" w:eastAsia="Calibri" w:hAnsi="Calibri" w:cs="Calibri"/>
          <w:sz w:val="20"/>
          <w:szCs w:val="20"/>
          <w:lang w:val="pl-PL"/>
        </w:rPr>
        <w:t xml:space="preserve"> jest także stylowe, klimatyczne wnętrze oraz regularne występy muzyków na żywo. Dzięki temu lokalizacja świetnie sprawdza się zarówno podczas imprez firmowych, jak i niezobowiązujących spotkań z przyjaciółmi. </w:t>
      </w:r>
    </w:p>
    <w:p w14:paraId="69210CB4" w14:textId="77777777" w:rsidR="00820631" w:rsidRPr="00820631" w:rsidRDefault="00820631" w:rsidP="00820631">
      <w:pPr>
        <w:spacing w:before="120" w:after="120"/>
        <w:jc w:val="both"/>
        <w:rPr>
          <w:rFonts w:ascii="Calibri" w:eastAsia="Calibri" w:hAnsi="Calibri" w:cs="Calibri"/>
          <w:sz w:val="20"/>
          <w:szCs w:val="20"/>
          <w:lang w:val="pl-PL"/>
        </w:rPr>
      </w:pPr>
    </w:p>
    <w:p w14:paraId="5E67B695" w14:textId="77777777" w:rsidR="00820631" w:rsidRPr="00D528BF" w:rsidRDefault="00820631" w:rsidP="00820631">
      <w:pPr>
        <w:rPr>
          <w:rFonts w:ascii="Calibri" w:hAnsi="Calibri" w:cs="Calibri"/>
          <w:b/>
          <w:bCs/>
          <w:sz w:val="20"/>
          <w:szCs w:val="20"/>
        </w:rPr>
      </w:pPr>
      <w:r w:rsidRPr="00D528BF">
        <w:rPr>
          <w:rFonts w:ascii="Calibri" w:hAnsi="Calibri" w:cs="Calibri"/>
          <w:b/>
          <w:bCs/>
          <w:sz w:val="20"/>
          <w:szCs w:val="20"/>
        </w:rPr>
        <w:t>Kontakt dla mediów:</w:t>
      </w:r>
    </w:p>
    <w:p w14:paraId="4BD45B1A" w14:textId="77777777" w:rsidR="00820631" w:rsidRPr="00D528BF" w:rsidRDefault="00820631" w:rsidP="00820631">
      <w:pPr>
        <w:rPr>
          <w:rFonts w:ascii="Calibri" w:hAnsi="Calibri" w:cs="Calibri"/>
          <w:sz w:val="20"/>
          <w:szCs w:val="20"/>
        </w:rPr>
      </w:pPr>
      <w:r w:rsidRPr="00D528BF">
        <w:rPr>
          <w:rFonts w:ascii="Calibri" w:hAnsi="Calibri" w:cs="Calibri"/>
          <w:sz w:val="20"/>
          <w:szCs w:val="20"/>
        </w:rPr>
        <w:t xml:space="preserve">Jakub Macyszyn </w:t>
      </w:r>
    </w:p>
    <w:p w14:paraId="2CB7E0A5" w14:textId="77777777" w:rsidR="00820631" w:rsidRPr="00D528BF" w:rsidRDefault="00820631" w:rsidP="00820631">
      <w:pPr>
        <w:rPr>
          <w:rFonts w:ascii="Calibri" w:hAnsi="Calibri" w:cs="Calibri"/>
          <w:sz w:val="20"/>
          <w:szCs w:val="20"/>
        </w:rPr>
      </w:pPr>
      <w:r w:rsidRPr="00D528BF">
        <w:rPr>
          <w:rFonts w:ascii="Calibri" w:hAnsi="Calibri" w:cs="Calibri"/>
          <w:sz w:val="20"/>
          <w:szCs w:val="20"/>
        </w:rPr>
        <w:t>Tel.: + 48 796 996 277</w:t>
      </w:r>
    </w:p>
    <w:p w14:paraId="2531D882" w14:textId="77777777" w:rsidR="00820631" w:rsidRPr="004C35F8" w:rsidRDefault="00820631" w:rsidP="00820631">
      <w:pPr>
        <w:rPr>
          <w:rFonts w:ascii="Calibri" w:hAnsi="Calibri" w:cs="Calibri"/>
          <w:sz w:val="20"/>
          <w:szCs w:val="20"/>
          <w:lang w:val="en-GB"/>
        </w:rPr>
      </w:pPr>
      <w:r w:rsidRPr="004C35F8">
        <w:rPr>
          <w:rFonts w:ascii="Calibri" w:hAnsi="Calibri" w:cs="Calibri"/>
          <w:sz w:val="20"/>
          <w:szCs w:val="20"/>
          <w:lang w:val="en-GB"/>
        </w:rPr>
        <w:t xml:space="preserve">E-mail: </w:t>
      </w:r>
      <w:hyperlink r:id="rId6" w:history="1">
        <w:r w:rsidRPr="004C35F8">
          <w:rPr>
            <w:rStyle w:val="Hipercze"/>
            <w:rFonts w:ascii="Calibri" w:hAnsi="Calibri" w:cs="Calibri"/>
            <w:sz w:val="20"/>
            <w:szCs w:val="20"/>
            <w:lang w:val="en-GB"/>
          </w:rPr>
          <w:t>jakub.macyszyn@goodonepr.pl</w:t>
        </w:r>
      </w:hyperlink>
    </w:p>
    <w:p w14:paraId="1DD089A3" w14:textId="77777777" w:rsidR="00820631" w:rsidRPr="004C35F8" w:rsidRDefault="00820631">
      <w:pPr>
        <w:spacing w:before="120" w:after="120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sectPr w:rsidR="00820631" w:rsidRPr="004C35F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3EE2" w14:textId="77777777" w:rsidR="001C4672" w:rsidRDefault="001C4672">
      <w:pPr>
        <w:spacing w:line="240" w:lineRule="auto"/>
      </w:pPr>
      <w:r>
        <w:separator/>
      </w:r>
    </w:p>
  </w:endnote>
  <w:endnote w:type="continuationSeparator" w:id="0">
    <w:p w14:paraId="25FB0CE6" w14:textId="77777777" w:rsidR="001C4672" w:rsidRDefault="001C4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3675" w14:textId="77777777" w:rsidR="001C4672" w:rsidRDefault="001C4672">
      <w:pPr>
        <w:spacing w:line="240" w:lineRule="auto"/>
      </w:pPr>
      <w:r>
        <w:separator/>
      </w:r>
    </w:p>
  </w:footnote>
  <w:footnote w:type="continuationSeparator" w:id="0">
    <w:p w14:paraId="1A0FBF42" w14:textId="77777777" w:rsidR="001C4672" w:rsidRDefault="001C4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4BF9DAD8" w:rsidR="00FE4AF1" w:rsidRDefault="00820631" w:rsidP="00820631">
    <w:pPr>
      <w:jc w:val="center"/>
    </w:pPr>
    <w:r w:rsidRPr="00820631">
      <w:rPr>
        <w:noProof/>
        <w:lang w:val="en-GB" w:eastAsia="en-GB"/>
      </w:rPr>
      <w:drawing>
        <wp:inline distT="0" distB="0" distL="0" distR="0" wp14:anchorId="4B4D63CA" wp14:editId="4C9E5938">
          <wp:extent cx="2133538" cy="504497"/>
          <wp:effectExtent l="0" t="0" r="635" b="3810"/>
          <wp:docPr id="2" name="Picture 4" descr="Może być zdjęciem przedstawiającym tekst „THEROOF”">
            <a:extLst xmlns:a="http://schemas.openxmlformats.org/drawingml/2006/main">
              <a:ext uri="{FF2B5EF4-FFF2-40B4-BE49-F238E27FC236}">
                <a16:creationId xmlns:a16="http://schemas.microsoft.com/office/drawing/2014/main" id="{3C49163C-9E3D-BBA6-EB71-959260EF5D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Może być zdjęciem przedstawiającym tekst „THEROOF”">
                    <a:extLst>
                      <a:ext uri="{FF2B5EF4-FFF2-40B4-BE49-F238E27FC236}">
                        <a16:creationId xmlns:a16="http://schemas.microsoft.com/office/drawing/2014/main" id="{3C49163C-9E3D-BBA6-EB71-959260EF5D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606" b="36737"/>
                  <a:stretch/>
                </pic:blipFill>
                <pic:spPr bwMode="auto">
                  <a:xfrm>
                    <a:off x="0" y="0"/>
                    <a:ext cx="2284217" cy="540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00000E" w14:textId="77777777" w:rsidR="00FE4AF1" w:rsidRDefault="00FE4A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F1"/>
    <w:rsid w:val="000823E6"/>
    <w:rsid w:val="001947D3"/>
    <w:rsid w:val="001C4672"/>
    <w:rsid w:val="004C35F8"/>
    <w:rsid w:val="00820631"/>
    <w:rsid w:val="009D65A4"/>
    <w:rsid w:val="009F1F00"/>
    <w:rsid w:val="00D20120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D88"/>
  <w15:docId w15:val="{5EA6ADE7-17C7-2A46-A7CA-4FED095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206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31"/>
  </w:style>
  <w:style w:type="paragraph" w:styleId="Stopka">
    <w:name w:val="footer"/>
    <w:basedOn w:val="Normalny"/>
    <w:link w:val="StopkaZnak"/>
    <w:uiPriority w:val="99"/>
    <w:unhideWhenUsed/>
    <w:rsid w:val="008206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31"/>
  </w:style>
  <w:style w:type="character" w:styleId="Hipercze">
    <w:name w:val="Hyperlink"/>
    <w:basedOn w:val="Domylnaczcionkaakapitu"/>
    <w:uiPriority w:val="99"/>
    <w:unhideWhenUsed/>
    <w:rsid w:val="0082063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0823E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.macyszyn@goodonep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Macyszyn</cp:lastModifiedBy>
  <cp:revision>2</cp:revision>
  <dcterms:created xsi:type="dcterms:W3CDTF">2023-02-10T09:31:00Z</dcterms:created>
  <dcterms:modified xsi:type="dcterms:W3CDTF">2023-02-10T09:31:00Z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1aea393a37244775ba56b0e799a6768f47ca05d04a65416da7289fad63a51a87</vt:lpwstr>
  </property>
</Properties>
</file>