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3EC1" w14:textId="77777777" w:rsidR="00BC1C78" w:rsidRPr="002D659D" w:rsidRDefault="00BC1C78" w:rsidP="00BC1C78">
      <w:pPr>
        <w:pStyle w:val="NormalnyWeb"/>
        <w:spacing w:after="240" w:afterAutospacing="0"/>
        <w:rPr>
          <w:rFonts w:asciiTheme="minorHAnsi" w:hAnsiTheme="minorHAnsi"/>
          <w:sz w:val="22"/>
          <w:szCs w:val="22"/>
        </w:rPr>
      </w:pPr>
      <w:r w:rsidRPr="002D659D">
        <w:rPr>
          <w:rFonts w:asciiTheme="minorHAnsi" w:hAnsiTheme="minorHAnsi"/>
          <w:b/>
          <w:sz w:val="22"/>
          <w:szCs w:val="22"/>
        </w:rPr>
        <w:t xml:space="preserve">Jaroslav Rudiš </w:t>
      </w:r>
      <w:r w:rsidRPr="002D659D">
        <w:rPr>
          <w:rFonts w:asciiTheme="minorHAnsi" w:hAnsiTheme="minorHAnsi"/>
          <w:sz w:val="22"/>
          <w:szCs w:val="22"/>
        </w:rPr>
        <w:t>(ur. 1972 w Turnovie)</w:t>
      </w:r>
      <w:r w:rsidRPr="002D659D">
        <w:rPr>
          <w:rFonts w:asciiTheme="minorHAnsi" w:hAnsiTheme="minorHAnsi"/>
          <w:sz w:val="22"/>
          <w:szCs w:val="22"/>
        </w:rPr>
        <w:br/>
        <w:t>Czeski prozaik, dramatopisarz i scenarzysta. Debiutował w 2002 powieścią „Niebo pod Berlinem” (wyd. pol. 2007), za którą otrzymał Nagrodę Jiřego Ortena. Kolejne książki – „Grandhotel” (wyd. pol. 2011), „Koniec punku w Helsinkach” (wyd. pol. 2013), „Cisza w Pradze” (wyd. pol. 2014), „Aleja Narodowa” (wyd. pol. 2016) i „Czeski Raj” (wyd. pol. 2020) –przyniosły autorowi wiele nagród literackich, w tym prestiżową Preis der Literaturhäuser (2018) czy Chamisso-Preis/Hellerau (2020). Sukcesem okazała się również opublikowana we współpracy z grafikiem Jaromírem 99 trzytomowa powieść graficzna „Alois Nebel” (wyd. pol. 2007–2008), na podstawie której powstał film animowany w reżyserii Tomáša Luňáka wyróżniony Europejską Nagrodą Filmową w 2012 r. Za „Ostatnią podróż Winterberga”, pierwszą powieść Jaroslava Rudi</w:t>
      </w:r>
      <w:r w:rsidR="001E6CEB" w:rsidRPr="002D659D">
        <w:rPr>
          <w:rFonts w:asciiTheme="minorHAnsi" w:hAnsiTheme="minorHAnsi"/>
          <w:sz w:val="22"/>
          <w:szCs w:val="22"/>
        </w:rPr>
        <w:t xml:space="preserve">ša napisaną w języku niemieckim </w:t>
      </w:r>
      <w:r w:rsidRPr="002D659D">
        <w:rPr>
          <w:rFonts w:asciiTheme="minorHAnsi" w:hAnsiTheme="minorHAnsi"/>
          <w:sz w:val="22"/>
          <w:szCs w:val="22"/>
        </w:rPr>
        <w:t>otrzymał Nag</w:t>
      </w:r>
      <w:r w:rsidR="001E6CEB" w:rsidRPr="002D659D">
        <w:rPr>
          <w:rFonts w:asciiTheme="minorHAnsi" w:hAnsiTheme="minorHAnsi"/>
          <w:sz w:val="22"/>
          <w:szCs w:val="22"/>
        </w:rPr>
        <w:t xml:space="preserve">rodę im. Natalii Gorbaniewskiej (Nagroda Czytelników Angelus 2022). </w:t>
      </w:r>
      <w:r w:rsidRPr="002D659D">
        <w:rPr>
          <w:rFonts w:asciiTheme="minorHAnsi" w:hAnsiTheme="minorHAnsi"/>
          <w:sz w:val="22"/>
          <w:szCs w:val="22"/>
        </w:rPr>
        <w:t>Poza twórczością literacką autor zajmuje się muzyką – śpiewa w zespole Kafka Band.</w:t>
      </w:r>
    </w:p>
    <w:p w14:paraId="09055BEA" w14:textId="2EE8A15B" w:rsidR="00EB57B5" w:rsidRPr="002D659D" w:rsidRDefault="00BC1C78" w:rsidP="00BC1C78">
      <w:pPr>
        <w:pStyle w:val="NormalnyWeb"/>
        <w:spacing w:after="240" w:afterAutospacing="0"/>
        <w:rPr>
          <w:rFonts w:ascii="Calibri" w:hAnsi="Calibri"/>
          <w:sz w:val="22"/>
          <w:szCs w:val="22"/>
        </w:rPr>
      </w:pPr>
      <w:r w:rsidRPr="002D659D">
        <w:rPr>
          <w:rFonts w:ascii="Calibri" w:hAnsi="Calibri"/>
          <w:b/>
          <w:bCs/>
          <w:sz w:val="22"/>
          <w:szCs w:val="22"/>
        </w:rPr>
        <w:t>Aleksander Kaczorowski</w:t>
      </w:r>
      <w:r w:rsidR="002D659D">
        <w:rPr>
          <w:rFonts w:ascii="Calibri" w:hAnsi="Calibri"/>
          <w:b/>
          <w:bCs/>
          <w:sz w:val="22"/>
          <w:szCs w:val="22"/>
        </w:rPr>
        <w:t xml:space="preserve"> </w:t>
      </w:r>
      <w:r w:rsidRPr="002D659D">
        <w:rPr>
          <w:rFonts w:ascii="Calibri" w:hAnsi="Calibri"/>
          <w:sz w:val="22"/>
          <w:szCs w:val="22"/>
        </w:rPr>
        <w:br/>
        <w:t>Eseista, autor biografii „</w:t>
      </w:r>
      <w:r w:rsidRPr="002D659D">
        <w:rPr>
          <w:rFonts w:ascii="Calibri" w:hAnsi="Calibri"/>
          <w:iCs/>
          <w:sz w:val="22"/>
          <w:szCs w:val="22"/>
        </w:rPr>
        <w:t>Ota Pavel. Pod powierzchnią”</w:t>
      </w:r>
      <w:r w:rsidRPr="002D659D">
        <w:rPr>
          <w:rFonts w:ascii="Calibri" w:hAnsi="Calibri"/>
          <w:sz w:val="22"/>
          <w:szCs w:val="22"/>
        </w:rPr>
        <w:t>, „</w:t>
      </w:r>
      <w:r w:rsidRPr="002D659D">
        <w:rPr>
          <w:rFonts w:ascii="Calibri" w:hAnsi="Calibri"/>
          <w:iCs/>
          <w:sz w:val="22"/>
          <w:szCs w:val="22"/>
        </w:rPr>
        <w:t>Hrabal. Słodka apokalipsa”</w:t>
      </w:r>
      <w:r w:rsidRPr="002D659D">
        <w:rPr>
          <w:rFonts w:ascii="Calibri" w:hAnsi="Calibri"/>
          <w:sz w:val="22"/>
          <w:szCs w:val="22"/>
        </w:rPr>
        <w:t> oraz „</w:t>
      </w:r>
      <w:r w:rsidRPr="002D659D">
        <w:rPr>
          <w:rFonts w:ascii="Calibri" w:hAnsi="Calibri"/>
          <w:iCs/>
          <w:sz w:val="22"/>
          <w:szCs w:val="22"/>
        </w:rPr>
        <w:t>Havel. Zemsta bezsilnych”</w:t>
      </w:r>
      <w:r w:rsidRPr="002D659D">
        <w:rPr>
          <w:rFonts w:ascii="Calibri" w:hAnsi="Calibri"/>
          <w:sz w:val="22"/>
          <w:szCs w:val="22"/>
        </w:rPr>
        <w:t>, esejów „</w:t>
      </w:r>
      <w:r w:rsidRPr="002D659D">
        <w:rPr>
          <w:rFonts w:ascii="Calibri" w:hAnsi="Calibri"/>
          <w:iCs/>
          <w:sz w:val="22"/>
          <w:szCs w:val="22"/>
        </w:rPr>
        <w:t>Praski elementarz”</w:t>
      </w:r>
      <w:r w:rsidRPr="002D659D">
        <w:rPr>
          <w:rFonts w:ascii="Calibri" w:hAnsi="Calibri"/>
          <w:sz w:val="22"/>
          <w:szCs w:val="22"/>
        </w:rPr>
        <w:t> i „</w:t>
      </w:r>
      <w:r w:rsidRPr="002D659D">
        <w:rPr>
          <w:rFonts w:ascii="Calibri" w:hAnsi="Calibri"/>
          <w:iCs/>
          <w:sz w:val="22"/>
          <w:szCs w:val="22"/>
        </w:rPr>
        <w:t>Ballada o kapciach”</w:t>
      </w:r>
      <w:r w:rsidRPr="002D659D">
        <w:rPr>
          <w:rFonts w:ascii="Calibri" w:hAnsi="Calibri"/>
          <w:i/>
          <w:iCs/>
          <w:sz w:val="22"/>
          <w:szCs w:val="22"/>
        </w:rPr>
        <w:t xml:space="preserve"> </w:t>
      </w:r>
      <w:r w:rsidRPr="002D659D">
        <w:rPr>
          <w:rFonts w:ascii="Calibri" w:hAnsi="Calibri"/>
          <w:sz w:val="22"/>
          <w:szCs w:val="22"/>
        </w:rPr>
        <w:t>oraz książki „</w:t>
      </w:r>
      <w:r w:rsidRPr="002D659D">
        <w:rPr>
          <w:rFonts w:ascii="Calibri" w:hAnsi="Calibri"/>
          <w:iCs/>
          <w:sz w:val="22"/>
          <w:szCs w:val="22"/>
        </w:rPr>
        <w:t>Czechy. To nevymyslíš”</w:t>
      </w:r>
      <w:r w:rsidRPr="002D659D">
        <w:rPr>
          <w:rFonts w:ascii="Calibri" w:hAnsi="Calibri"/>
          <w:sz w:val="22"/>
          <w:szCs w:val="22"/>
        </w:rPr>
        <w:t>. Znawca i tłumacz literatury czeskiej, m.in. prozy Bohumila Hrabala, Egona Bondy’ego i Josefa Škvoreckiego. Współzałożyciel jednego z czołowych artzinów okresu schyłkowego PRL-u („Czyżby Agonia Uczuć?”), szef działu publicystyki „Gazety Wyborczej”, zastępca redaktora naczelnego tygodników „Newsweek Polska” i „Forum”, redaktor naczelny wydawanego w Pradze kwartalnika „Aspen Review Central Europe”. W 2015 roku za książkę „</w:t>
      </w:r>
      <w:r w:rsidRPr="002D659D">
        <w:rPr>
          <w:rFonts w:ascii="Calibri" w:hAnsi="Calibri"/>
          <w:iCs/>
          <w:sz w:val="22"/>
          <w:szCs w:val="22"/>
        </w:rPr>
        <w:t>Havel. Zemsta bezsilnych”</w:t>
      </w:r>
      <w:r w:rsidRPr="002D659D">
        <w:rPr>
          <w:rFonts w:ascii="Calibri" w:hAnsi="Calibri"/>
          <w:sz w:val="22"/>
          <w:szCs w:val="22"/>
        </w:rPr>
        <w:t> otrzymał tytuł Ambasadora Nowej Europy oraz był nominowany do Nagrody „Newsweeka” im. Teresy Torańskiej. W 2016 roku został laureatem Nagrody im. Václava Buriana przyznawanej za wkład w rozwój dialogu środkowoeuropejskiego. Jego książka „</w:t>
      </w:r>
      <w:r w:rsidRPr="002D659D">
        <w:rPr>
          <w:rFonts w:ascii="Calibri" w:hAnsi="Calibri"/>
          <w:iCs/>
          <w:sz w:val="22"/>
          <w:szCs w:val="22"/>
        </w:rPr>
        <w:t>Ota Pavel. Pod powierzchnią”</w:t>
      </w:r>
      <w:r w:rsidRPr="002D659D">
        <w:rPr>
          <w:rFonts w:ascii="Calibri" w:hAnsi="Calibri"/>
          <w:sz w:val="22"/>
          <w:szCs w:val="22"/>
        </w:rPr>
        <w:t> zdobyła Górnośląską Nagrodę Literacką „Juliusz” dla najlepszej polskiej biografii 2018 roku i nagrodę Warszawskiej Premiery Literackiej za książkę roku 2018, a także znalazła się w finale Nagrody Literackiej Nike. Stypendysta nowojorskiego Remarque Institute i wiedeńskiego Institut für die Wissenschaften vom Menschen.</w:t>
      </w:r>
    </w:p>
    <w:p w14:paraId="4CA5529D" w14:textId="5C58020C" w:rsidR="000150BC" w:rsidRPr="000150BC" w:rsidRDefault="00EB57B5" w:rsidP="002D659D">
      <w:r w:rsidRPr="002D659D">
        <w:rPr>
          <w:rStyle w:val="size"/>
          <w:b/>
          <w:color w:val="2D2D2D"/>
          <w:shd w:val="clear" w:color="auto" w:fill="FFFFFF"/>
        </w:rPr>
        <w:t>Tomasz Domagała</w:t>
      </w:r>
      <w:r w:rsidRPr="002D659D">
        <w:rPr>
          <w:rStyle w:val="size"/>
          <w:color w:val="2D2D2D"/>
          <w:shd w:val="clear" w:color="auto" w:fill="FFFFFF"/>
        </w:rPr>
        <w:br/>
        <w:t>krytyk teatralny, członek i felietonista polskiej sekcji Międzynarodowego Stowarzyszenia Krytyków Teatralnych AICT, autor bloga DOMAGAŁAsięKULTURY oraz teatralnego cyklu „W pierwszym rzędzie” w RMF Classic, selekcjoner Międzynarodowego Festiwalu Boska Komedia w Krakowie oraz Paszportów Polityki. Współpracownik najważniejszych polskich festiwali teatralnych. W latach 2019 -21 kurator Festiwalu Teatru Nowego w Rzeszowie, od 2018 do 2020 – redaktor Polskiego Radia. Pisał m.in. w „Teatrze”, „Rzeczpospolitej”, „Tygodniku Powszechnym”, „Gazecie Wyborczej” czy „Dzienniku Gazecie Prawnej”. Od 2014 regularnie publikuje recenzje i wywiady z ludźmi teatru na swojej stronie.</w:t>
      </w:r>
    </w:p>
    <w:p w14:paraId="24363D26" w14:textId="5FBE6E51" w:rsidR="000150BC" w:rsidRPr="000150BC" w:rsidRDefault="000150BC" w:rsidP="000150BC">
      <w:pPr>
        <w:spacing w:before="100" w:beforeAutospacing="1" w:after="100" w:afterAutospacing="1" w:line="240" w:lineRule="auto"/>
      </w:pPr>
      <w:r w:rsidRPr="000150BC">
        <w:rPr>
          <w:rFonts w:eastAsia="Times New Roman" w:cstheme="minorHAnsi"/>
          <w:b/>
          <w:bCs/>
          <w:lang w:eastAsia="pl-PL"/>
        </w:rPr>
        <w:t>Włodzimierz Press</w:t>
      </w:r>
      <w:r w:rsidRPr="000150BC">
        <w:rPr>
          <w:rFonts w:eastAsia="Times New Roman" w:cstheme="minorHAnsi"/>
          <w:b/>
          <w:bCs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Aktor teatralny, filmowy, radiowy i dubbingowy, absolwent warszawskiej PWST (1963). W latach 1963-1974 aktor Praskiego Teatru Ludowego w Warszawie. </w:t>
      </w:r>
      <w:r>
        <w:t>Był związany z warszawskimi teatrami: Kwadrat (1974–1982), Dramatycznym (1987–1992) i Studio (1992–2006). Ponadto występował gościnnie w teatrach: Powszechnym w Warszawie, Polskim we Wrocławiu (</w:t>
      </w:r>
      <w:r>
        <w:rPr>
          <w:rFonts w:eastAsia="Times New Roman" w:cstheme="minorHAnsi"/>
          <w:lang w:eastAsia="pl-PL"/>
        </w:rPr>
        <w:t>tu zagrał rolę Franza Kafki w „Pułapce” Tadeusza Różewicza w reżyserii Jerzego Jarockiego, na Woli im. Tadeusza Łomnickiego, Syrena, Baj i Żydowskim w Warszawie.</w:t>
      </w:r>
      <w:r>
        <w:t xml:space="preserve"> </w:t>
      </w:r>
      <w:r>
        <w:rPr>
          <w:rFonts w:eastAsia="Times New Roman" w:cstheme="minorHAnsi"/>
          <w:lang w:eastAsia="pl-PL"/>
        </w:rPr>
        <w:t xml:space="preserve">Od 1996 roku współpracuje z Teatrem Narodowym. </w:t>
      </w:r>
      <w:r>
        <w:t xml:space="preserve">W 2012 za rolę Cunkela w sztuce Hanocha Levina „Udręka życia” w reżyserii Jana Englerta w Teatrze Narodowym trzsymał nagrodę Warszawskiego Feliksa w </w:t>
      </w:r>
      <w:hyperlink r:id="rId4" w:tooltip="Feliksy Warszawskie" w:history="1"/>
      <w:r>
        <w:t>kategorii „drugoplanowa rola męska”.</w:t>
      </w:r>
      <w:r w:rsidRPr="00E82D24">
        <w:t xml:space="preserve"> </w:t>
      </w:r>
      <w:r>
        <w:rPr>
          <w:rFonts w:eastAsia="Times New Roman" w:cstheme="minorHAnsi"/>
          <w:lang w:eastAsia="pl-PL"/>
        </w:rPr>
        <w:t xml:space="preserve">Znany z wielu ról dubbingowych, radiowych i audiobooków. </w:t>
      </w:r>
      <w:r>
        <w:t xml:space="preserve">W 2021 uhonorowany najważniejszą nagrodą Teatru Polskiego Radia, przyznawaną wybitnym twórcom słuchowisk radiowych </w:t>
      </w:r>
      <w:r w:rsidRPr="002D659D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</w:t>
      </w:r>
      <w:r>
        <w:t xml:space="preserve">Honorowym Wielkim Splendorem. Po raz pierwszy trafił na ekran jako złodziej samochodu w czarno-białej komedii </w:t>
      </w:r>
      <w:r>
        <w:lastRenderedPageBreak/>
        <w:t xml:space="preserve">romantycznej </w:t>
      </w:r>
      <w:r w:rsidRPr="00E82D24">
        <w:t>Jerzego Stefana Stawińskiego</w:t>
      </w:r>
      <w:r>
        <w:rPr>
          <w:i/>
          <w:iCs/>
        </w:rPr>
        <w:t xml:space="preserve"> </w:t>
      </w:r>
      <w:r w:rsidRPr="00E82D24">
        <w:t>„Rozwodów nie będzie”</w:t>
      </w:r>
      <w:r>
        <w:rPr>
          <w:i/>
          <w:iCs/>
        </w:rPr>
        <w:t xml:space="preserve"> </w:t>
      </w:r>
      <w:r>
        <w:t>(1963) ze Zbigniewem Cybulskim.</w:t>
      </w:r>
      <w:r>
        <w:rPr>
          <w:rFonts w:eastAsia="Times New Roman" w:cstheme="minorHAnsi"/>
          <w:lang w:eastAsia="pl-PL"/>
        </w:rPr>
        <w:t xml:space="preserve"> Prawdziwą </w:t>
      </w:r>
      <w:r>
        <w:t xml:space="preserve">popularność przyniosła mu rola czołgisty Grigorija Saakaszwilego w kultowym serialu „Czterej pancerni i pies” (1966-1970). </w:t>
      </w:r>
    </w:p>
    <w:p w14:paraId="03EDA127" w14:textId="77777777" w:rsidR="000150BC" w:rsidRDefault="00C72DC4" w:rsidP="000150BC">
      <w:pPr>
        <w:rPr>
          <w:rFonts w:eastAsia="Times New Roman" w:cstheme="minorHAnsi"/>
          <w:lang w:eastAsia="pl-PL"/>
        </w:rPr>
      </w:pPr>
      <w:r w:rsidRPr="002D659D">
        <w:rPr>
          <w:rFonts w:cstheme="minorHAnsi"/>
          <w:b/>
        </w:rPr>
        <w:t>Wojciech Zieliński</w:t>
      </w:r>
      <w:r w:rsidRPr="002D659D">
        <w:rPr>
          <w:rFonts w:cstheme="minorHAnsi"/>
        </w:rPr>
        <w:t xml:space="preserve"> </w:t>
      </w:r>
      <w:r w:rsidRPr="002D659D">
        <w:rPr>
          <w:rFonts w:cstheme="minorHAnsi"/>
        </w:rPr>
        <w:br/>
      </w:r>
      <w:r w:rsidR="007E4F20">
        <w:rPr>
          <w:rFonts w:cstheme="minorHAnsi"/>
        </w:rPr>
        <w:t xml:space="preserve">Akor teatralny i filmowy, </w:t>
      </w:r>
      <w:r w:rsidRPr="002D659D">
        <w:rPr>
          <w:rFonts w:cstheme="minorHAnsi"/>
        </w:rPr>
        <w:t xml:space="preserve">w </w:t>
      </w:r>
      <w:r w:rsidRPr="002D659D">
        <w:rPr>
          <w:rFonts w:eastAsia="Times New Roman" w:cstheme="minorHAnsi"/>
        </w:rPr>
        <w:t>2004 roku ukończył wydział aktorski PWSTiTV w Łodzi. W tym samym roku został nagrodzony za dwie role sceniczne: Irwina w „Tajemnej ekstazie” i tytułową kreację w spektaklu „Géza – dzieciak”. Na XXII Festiwalu Szkół Teatralnych w Łodzi otrzymał Grand Prix, Nagrodę Publiczności, nagrodę ZASP-u, wyróżnienie łódzkich mediów, Nagrodę Jana Machulskiego oraz nagrodę honorową gazety festiwalowej „Tupot”</w:t>
      </w:r>
      <w:r w:rsidR="002D659D" w:rsidRPr="002D659D">
        <w:rPr>
          <w:rFonts w:eastAsia="Times New Roman" w:cstheme="minorHAnsi"/>
        </w:rPr>
        <w:t xml:space="preserve">. </w:t>
      </w:r>
      <w:r w:rsidRPr="002D659D">
        <w:rPr>
          <w:rFonts w:eastAsia="Times New Roman" w:cstheme="minorHAnsi"/>
          <w:lang w:eastAsia="pl-PL"/>
        </w:rPr>
        <w:t xml:space="preserve">Karierę aktorską rozpoczynał od epizodu w obrazie „Dotknij mnie” Anny Jadowskiej i Ewy Stankiewicz. Wcielił się tam w Wojtka, studenta Filmówki. </w:t>
      </w:r>
      <w:r w:rsidR="002D659D" w:rsidRPr="002D659D">
        <w:rPr>
          <w:rFonts w:cstheme="minorHAnsi"/>
        </w:rPr>
        <w:t xml:space="preserve">W późniejszych latach zagrał także w „Huśtawce” Tomasza Lewkowicza. Za rolę Michała został uhonorowany Nagrodą Publiczności im. Zbyszka Cybulskiego. Znany z roli </w:t>
      </w:r>
      <w:r w:rsidRPr="002D659D">
        <w:rPr>
          <w:rFonts w:eastAsia="Times New Roman" w:cstheme="minorHAnsi"/>
          <w:lang w:eastAsia="pl-PL"/>
        </w:rPr>
        <w:t>Darka Leśniaka „Dahomeja” w serialu „Oficer”</w:t>
      </w:r>
      <w:r w:rsidR="002D659D" w:rsidRPr="002D659D">
        <w:rPr>
          <w:rFonts w:eastAsia="Times New Roman" w:cstheme="minorHAnsi"/>
        </w:rPr>
        <w:t xml:space="preserve">, oraz </w:t>
      </w:r>
      <w:r w:rsidRPr="002D659D">
        <w:rPr>
          <w:rFonts w:eastAsia="Times New Roman" w:cstheme="minorHAnsi"/>
          <w:lang w:eastAsia="pl-PL"/>
        </w:rPr>
        <w:t>Kalafior</w:t>
      </w:r>
      <w:r w:rsidR="002D659D" w:rsidRPr="002D659D">
        <w:rPr>
          <w:rFonts w:eastAsia="Times New Roman" w:cstheme="minorHAnsi"/>
        </w:rPr>
        <w:t xml:space="preserve">a </w:t>
      </w:r>
      <w:r w:rsidRPr="002D659D">
        <w:rPr>
          <w:rFonts w:eastAsia="Times New Roman" w:cstheme="minorHAnsi"/>
          <w:lang w:eastAsia="pl-PL"/>
        </w:rPr>
        <w:t xml:space="preserve">w filmie „Z odzysku” Sławomira Fabickiego. Rok 2007 przyniósł mu rolę Arkadiusza Cyganika Cygi w „Świadku koronnym” oraz serialu „Odwróceni”. </w:t>
      </w:r>
      <w:r w:rsidR="002D659D" w:rsidRPr="002D659D">
        <w:rPr>
          <w:rFonts w:cstheme="minorHAnsi"/>
        </w:rPr>
        <w:t xml:space="preserve">W roku 2010 pojawił się w głośnym filmie „Chrzest” Marcina Wrony, za który także otrzymał Nagrodę Publiczności im. Zbyszka Cybulskiego oraz nagrodę za pierwszoplanową rolę męską na FPFF w Gdyni. </w:t>
      </w:r>
      <w:r w:rsidR="005E3C02" w:rsidRPr="005E3C02">
        <w:rPr>
          <w:rFonts w:eastAsia="Times New Roman" w:cstheme="minorHAnsi"/>
          <w:lang w:eastAsia="pl-PL"/>
        </w:rPr>
        <w:t xml:space="preserve">Od 2021 roku gra główną rolę w </w:t>
      </w:r>
      <w:r w:rsidR="005E3C02" w:rsidRPr="002D659D">
        <w:rPr>
          <w:rFonts w:eastAsia="Times New Roman" w:cstheme="minorHAnsi"/>
          <w:lang w:eastAsia="pl-PL"/>
        </w:rPr>
        <w:t xml:space="preserve">serialu „Komisarz Mama” </w:t>
      </w:r>
      <w:r w:rsidR="005E3C02" w:rsidRPr="005E3C02">
        <w:rPr>
          <w:rFonts w:eastAsia="Times New Roman" w:cstheme="minorHAnsi"/>
          <w:lang w:eastAsia="pl-PL"/>
        </w:rPr>
        <w:t xml:space="preserve">jako podkomisarz Piotr Żeromski. </w:t>
      </w:r>
    </w:p>
    <w:p w14:paraId="04493389" w14:textId="1F501EE8" w:rsidR="000150BC" w:rsidRPr="000150BC" w:rsidRDefault="00BC1C78" w:rsidP="000150BC">
      <w:pPr>
        <w:rPr>
          <w:rFonts w:cstheme="minorHAnsi"/>
        </w:rPr>
      </w:pPr>
      <w:r w:rsidRPr="002D659D">
        <w:rPr>
          <w:rFonts w:cstheme="minorHAnsi"/>
        </w:rPr>
        <w:br/>
      </w:r>
      <w:r w:rsidR="000150BC" w:rsidRPr="002D659D">
        <w:rPr>
          <w:b/>
        </w:rPr>
        <w:t>Piotr Skotnicki</w:t>
      </w:r>
      <w:r w:rsidR="000150BC" w:rsidRPr="002D659D">
        <w:br/>
        <w:t xml:space="preserve">Warszawiak, absolwent Historii na Uniwersytecie Warszawskim oraz reżyserii radiowej </w:t>
      </w:r>
      <w:r w:rsidR="000150BC" w:rsidRPr="002D659D">
        <w:br/>
        <w:t>w Wajda School &amp; Studio. Scenarzysta, dramaturg, reżyser radiowy, kompozytor, producent muzyczny. Autor słuchowisk radiowych o tematyce historycznej, biograficznej, ale także komedii z gatunku science-fiction. Na swoim koncie ma kilkanaście wyreżyserowanych słuchowisk w Teatrze Polskiego Radia, ponadto skomponował muzykę do kilkudziesięciu słuchowisk, a także filmów krótkometrażowych i spektakli teatralnych. Jako muzyk współpracował z wieloma gwiazdami polskiej muzyki rozrywkowej oraz jazzu. Laureat nagrody „Amadeusz 2021” za debiut muzyczny w Teatrze Polskiego Radia, ponadto laureat</w:t>
      </w:r>
      <w:r w:rsidR="000150BC" w:rsidRPr="002D659D">
        <w:rPr>
          <w:rStyle w:val="apple-converted-space"/>
        </w:rPr>
        <w:t> </w:t>
      </w:r>
      <w:r w:rsidR="000150BC" w:rsidRPr="002D659D">
        <w:t>nagród za scenariusze i muzykę na festiwalach filmowych Silesia Film oraz 48HourFilmProject.</w:t>
      </w:r>
    </w:p>
    <w:p w14:paraId="39DDE594" w14:textId="074AD19C" w:rsidR="00BC1C78" w:rsidRPr="002D659D" w:rsidRDefault="00BC1C78" w:rsidP="00BC1C78">
      <w:pPr>
        <w:pStyle w:val="NormalnyWeb"/>
        <w:spacing w:after="240" w:afterAutospacing="0"/>
        <w:rPr>
          <w:rFonts w:asciiTheme="minorHAnsi" w:hAnsiTheme="minorHAnsi"/>
          <w:sz w:val="22"/>
          <w:szCs w:val="22"/>
        </w:rPr>
      </w:pPr>
    </w:p>
    <w:p w14:paraId="10BD262D" w14:textId="77777777" w:rsidR="006A0257" w:rsidRPr="002D659D" w:rsidRDefault="006A0257"/>
    <w:p w14:paraId="436E43CB" w14:textId="77777777" w:rsidR="00C72DC4" w:rsidRPr="002D659D" w:rsidRDefault="00C72DC4"/>
    <w:sectPr w:rsidR="00C72DC4" w:rsidRPr="002D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78"/>
    <w:rsid w:val="000150BC"/>
    <w:rsid w:val="001E6361"/>
    <w:rsid w:val="001E6CEB"/>
    <w:rsid w:val="002D659D"/>
    <w:rsid w:val="005E3C02"/>
    <w:rsid w:val="006076DB"/>
    <w:rsid w:val="006A0257"/>
    <w:rsid w:val="007E4F20"/>
    <w:rsid w:val="00927C3C"/>
    <w:rsid w:val="00A37AF4"/>
    <w:rsid w:val="00BC1C78"/>
    <w:rsid w:val="00C72DC4"/>
    <w:rsid w:val="00DE54A9"/>
    <w:rsid w:val="00E82D24"/>
    <w:rsid w:val="00E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5CBF"/>
  <w15:chartTrackingRefBased/>
  <w15:docId w15:val="{3E6A4E5B-3A84-447E-AE56-837C50CD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5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1C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6076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076DB"/>
  </w:style>
  <w:style w:type="character" w:customStyle="1" w:styleId="size">
    <w:name w:val="size"/>
    <w:basedOn w:val="Domylnaczcionkaakapitu"/>
    <w:rsid w:val="00EB57B5"/>
  </w:style>
  <w:style w:type="character" w:styleId="Hipercze">
    <w:name w:val="Hyperlink"/>
    <w:basedOn w:val="Domylnaczcionkaakapitu"/>
    <w:uiPriority w:val="99"/>
    <w:semiHidden/>
    <w:unhideWhenUsed/>
    <w:rsid w:val="005E3C0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150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ikipedia.org/wiki/Feliksy_Warszaw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Szymańska</dc:creator>
  <cp:keywords/>
  <dc:description/>
  <cp:lastModifiedBy>Aleksandra Przeździecka-Kujałowicz</cp:lastModifiedBy>
  <cp:revision>8</cp:revision>
  <dcterms:created xsi:type="dcterms:W3CDTF">2023-02-07T14:27:00Z</dcterms:created>
  <dcterms:modified xsi:type="dcterms:W3CDTF">2023-02-13T12:15:00Z</dcterms:modified>
</cp:coreProperties>
</file>