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7ED" w:rsidRDefault="008E37ED">
      <w:pPr>
        <w:rPr>
          <w:b/>
          <w:sz w:val="28"/>
          <w:szCs w:val="28"/>
        </w:rPr>
      </w:pPr>
      <w:bookmarkStart w:id="0" w:name="_Hlk73018783"/>
      <w:r>
        <w:rPr>
          <w:rFonts w:ascii="Times New Roman" w:hAnsi="Times New Roman"/>
          <w:b/>
          <w:bCs/>
          <w:noProof/>
          <w:sz w:val="32"/>
          <w:szCs w:val="32"/>
        </w:rPr>
        <w:drawing>
          <wp:inline distT="0" distB="0" distL="0" distR="0" wp14:anchorId="712632B5" wp14:editId="61742BFC">
            <wp:extent cx="5760720" cy="575354"/>
            <wp:effectExtent l="0" t="0" r="0" b="0"/>
            <wp:docPr id="1073741825" name="officeArt object" descr="Logo PARP Grupa PF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PARP Grupa PFR" descr="Logo PARP Grupa PFR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53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p w:rsidR="008E37ED" w:rsidRDefault="008E37ED" w:rsidP="008E37ED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Kontakt dla </w:t>
      </w:r>
      <w:proofErr w:type="spellStart"/>
      <w:r>
        <w:rPr>
          <w:rFonts w:ascii="Calibri" w:hAnsi="Calibri"/>
        </w:rPr>
        <w:t>medi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w:</w:t>
      </w:r>
    </w:p>
    <w:p w:rsidR="008E37ED" w:rsidRDefault="008E37ED" w:rsidP="008E37ED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Luiza Nowicka, PARP                                                                                              Informacja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prasowa</w:t>
      </w:r>
    </w:p>
    <w:p w:rsidR="008E37ED" w:rsidRDefault="008E37ED" w:rsidP="008E37ED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rPr>
          <w:rStyle w:val="Hyperlink0"/>
        </w:rPr>
      </w:pPr>
      <w:r>
        <w:rPr>
          <w:rFonts w:ascii="Calibri" w:hAnsi="Calibri"/>
        </w:rPr>
        <w:t xml:space="preserve">e-mail: </w:t>
      </w:r>
      <w:hyperlink r:id="rId7" w:history="1">
        <w:r>
          <w:rPr>
            <w:rStyle w:val="Hyperlink0"/>
          </w:rPr>
          <w:t>luiza_nowicka@parp.gov.pl</w:t>
        </w:r>
      </w:hyperlink>
      <w:r>
        <w:rPr>
          <w:rStyle w:val="Hyperlink0"/>
        </w:rPr>
        <w:t xml:space="preserve">                                                           Warszawa, 0</w:t>
      </w:r>
      <w:r>
        <w:rPr>
          <w:rStyle w:val="Hyperlink0"/>
        </w:rPr>
        <w:t>9</w:t>
      </w:r>
      <w:r>
        <w:rPr>
          <w:rStyle w:val="Hyperlink0"/>
        </w:rPr>
        <w:t>.03.2023 r.</w:t>
      </w:r>
    </w:p>
    <w:p w:rsidR="008E37ED" w:rsidRDefault="008E37ED" w:rsidP="008E37ED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hAnsi="Calibri"/>
          <w:lang w:val="pt-PT"/>
        </w:rPr>
        <w:t>tel.: 880 524 959</w:t>
      </w:r>
    </w:p>
    <w:p w:rsidR="008E37ED" w:rsidRDefault="008E37ED">
      <w:pPr>
        <w:rPr>
          <w:b/>
          <w:sz w:val="28"/>
          <w:szCs w:val="28"/>
        </w:rPr>
      </w:pPr>
    </w:p>
    <w:p w:rsidR="00F91308" w:rsidRPr="008E37ED" w:rsidRDefault="006C61E9" w:rsidP="008E37ED">
      <w:pPr>
        <w:pStyle w:val="Nagwek1"/>
        <w:spacing w:before="120" w:after="120" w:line="276" w:lineRule="auto"/>
      </w:pPr>
      <w:r w:rsidRPr="008E37ED">
        <w:t>Za nami Konferencja BUR „Zadbaj o swój biznes. Przygotuj się do zmian na rynku usług rozwojowych”</w:t>
      </w:r>
    </w:p>
    <w:p w:rsidR="00B47C41" w:rsidRPr="006C61E9" w:rsidRDefault="00416FFB" w:rsidP="008E37ED">
      <w:pPr>
        <w:spacing w:before="120" w:after="120" w:line="276" w:lineRule="auto"/>
        <w:rPr>
          <w:b/>
          <w:sz w:val="24"/>
          <w:szCs w:val="24"/>
        </w:rPr>
      </w:pPr>
      <w:r w:rsidRPr="006C61E9">
        <w:rPr>
          <w:b/>
          <w:sz w:val="24"/>
          <w:szCs w:val="24"/>
        </w:rPr>
        <w:t xml:space="preserve">W czwartek 9 marca odbyła się </w:t>
      </w:r>
      <w:r w:rsidR="006C61E9" w:rsidRPr="006C61E9">
        <w:rPr>
          <w:b/>
          <w:sz w:val="24"/>
          <w:szCs w:val="24"/>
        </w:rPr>
        <w:t xml:space="preserve">szósta </w:t>
      </w:r>
      <w:r w:rsidRPr="006C61E9">
        <w:rPr>
          <w:b/>
          <w:sz w:val="24"/>
          <w:szCs w:val="24"/>
        </w:rPr>
        <w:t xml:space="preserve">konferencja </w:t>
      </w:r>
      <w:r w:rsidR="006C61E9" w:rsidRPr="006C61E9">
        <w:rPr>
          <w:b/>
          <w:sz w:val="24"/>
          <w:szCs w:val="24"/>
        </w:rPr>
        <w:t>Bazy Usług Rozwojowych</w:t>
      </w:r>
      <w:r w:rsidRPr="006C61E9">
        <w:rPr>
          <w:b/>
          <w:sz w:val="24"/>
          <w:szCs w:val="24"/>
        </w:rPr>
        <w:t xml:space="preserve"> </w:t>
      </w:r>
      <w:r w:rsidR="006C61E9" w:rsidRPr="006C61E9">
        <w:rPr>
          <w:b/>
          <w:sz w:val="24"/>
          <w:szCs w:val="24"/>
        </w:rPr>
        <w:t>dla firm szkoleniowo-doradczych. Tegoroczne spotkanie, organizowane przez Polską Agencję Rozwoju Przedsiębiorczości, odbyło się pod hasłem</w:t>
      </w:r>
      <w:r w:rsidRPr="006C61E9">
        <w:rPr>
          <w:b/>
          <w:sz w:val="24"/>
          <w:szCs w:val="24"/>
        </w:rPr>
        <w:t xml:space="preserve"> „Zadbaj o swój biznes. Przygotuj się do zmian na rynku usług rozwojowych”. W trakci</w:t>
      </w:r>
      <w:r w:rsidR="006C61E9" w:rsidRPr="006C61E9">
        <w:rPr>
          <w:b/>
          <w:sz w:val="24"/>
          <w:szCs w:val="24"/>
        </w:rPr>
        <w:t xml:space="preserve">e konferencji </w:t>
      </w:r>
      <w:r w:rsidRPr="006C61E9">
        <w:rPr>
          <w:b/>
          <w:sz w:val="24"/>
          <w:szCs w:val="24"/>
        </w:rPr>
        <w:t xml:space="preserve">najlepsi eksperci i praktycy dyskutowali o najważniejszych </w:t>
      </w:r>
      <w:r w:rsidR="00E47439">
        <w:rPr>
          <w:b/>
          <w:sz w:val="24"/>
          <w:szCs w:val="24"/>
        </w:rPr>
        <w:t>zagadnieniach</w:t>
      </w:r>
      <w:r w:rsidR="00E47439" w:rsidRPr="006C61E9">
        <w:rPr>
          <w:b/>
          <w:sz w:val="24"/>
          <w:szCs w:val="24"/>
        </w:rPr>
        <w:t xml:space="preserve"> </w:t>
      </w:r>
      <w:r w:rsidR="00E16C24">
        <w:rPr>
          <w:b/>
          <w:sz w:val="24"/>
          <w:szCs w:val="24"/>
        </w:rPr>
        <w:t xml:space="preserve">dla </w:t>
      </w:r>
      <w:r w:rsidR="00E47439">
        <w:rPr>
          <w:b/>
          <w:sz w:val="24"/>
          <w:szCs w:val="24"/>
        </w:rPr>
        <w:t xml:space="preserve">rozwoju </w:t>
      </w:r>
      <w:r w:rsidRPr="006C61E9">
        <w:rPr>
          <w:b/>
          <w:sz w:val="24"/>
          <w:szCs w:val="24"/>
        </w:rPr>
        <w:t xml:space="preserve">rynku. </w:t>
      </w:r>
      <w:r w:rsidR="00F55696">
        <w:rPr>
          <w:b/>
          <w:sz w:val="24"/>
          <w:szCs w:val="24"/>
        </w:rPr>
        <w:t>Opowiadali m.in. o tym,</w:t>
      </w:r>
      <w:r w:rsidRPr="006C61E9">
        <w:rPr>
          <w:b/>
          <w:sz w:val="24"/>
          <w:szCs w:val="24"/>
        </w:rPr>
        <w:t xml:space="preserve"> jak skutecznie projektować usługę rozwojową, jak zbudować własną markę, aby zaistnieć na rynku, jak uczyć w czasach, w których wszystko się zmienia, jak przygotować się do zmiany i jak podołać wyzwaniu, jakim jest obecność </w:t>
      </w:r>
      <w:r w:rsidR="00E47439">
        <w:rPr>
          <w:b/>
          <w:sz w:val="24"/>
          <w:szCs w:val="24"/>
        </w:rPr>
        <w:t>czterech</w:t>
      </w:r>
      <w:r w:rsidR="00E47439" w:rsidRPr="006C61E9">
        <w:rPr>
          <w:b/>
          <w:sz w:val="24"/>
          <w:szCs w:val="24"/>
        </w:rPr>
        <w:t xml:space="preserve"> </w:t>
      </w:r>
      <w:r w:rsidRPr="006C61E9">
        <w:rPr>
          <w:b/>
          <w:sz w:val="24"/>
          <w:szCs w:val="24"/>
        </w:rPr>
        <w:t>pokoleń na rynku pracy.</w:t>
      </w:r>
      <w:r w:rsidR="009B4962">
        <w:rPr>
          <w:b/>
          <w:sz w:val="24"/>
          <w:szCs w:val="24"/>
        </w:rPr>
        <w:t xml:space="preserve"> Wystąpienia i dyskusje oglądało blisko 1100 osób.</w:t>
      </w:r>
    </w:p>
    <w:p w:rsidR="00C620E5" w:rsidRDefault="00416FFB" w:rsidP="008E37ED">
      <w:pPr>
        <w:spacing w:before="120" w:after="120" w:line="276" w:lineRule="auto"/>
        <w:rPr>
          <w:sz w:val="24"/>
          <w:szCs w:val="24"/>
        </w:rPr>
      </w:pPr>
      <w:r w:rsidRPr="00C35B83">
        <w:rPr>
          <w:sz w:val="24"/>
          <w:szCs w:val="24"/>
        </w:rPr>
        <w:t>Konferencja BUR rozpoczęła się o godz. 10</w:t>
      </w:r>
      <w:r w:rsidR="00F91308" w:rsidRPr="00C35B83">
        <w:rPr>
          <w:sz w:val="24"/>
          <w:szCs w:val="24"/>
        </w:rPr>
        <w:t xml:space="preserve"> i odbyła się w formule online, aby mogło uczestniczyć w niej jak najwięcej zainteresowanych.</w:t>
      </w:r>
      <w:r w:rsidRPr="00C35B83">
        <w:rPr>
          <w:sz w:val="24"/>
          <w:szCs w:val="24"/>
        </w:rPr>
        <w:t xml:space="preserve"> Na wstępie głos zabrali</w:t>
      </w:r>
      <w:r w:rsidR="00461AB0">
        <w:rPr>
          <w:sz w:val="24"/>
          <w:szCs w:val="24"/>
        </w:rPr>
        <w:t>:</w:t>
      </w:r>
      <w:r w:rsidRPr="00C35B83">
        <w:rPr>
          <w:sz w:val="24"/>
          <w:szCs w:val="24"/>
        </w:rPr>
        <w:t xml:space="preserve"> </w:t>
      </w:r>
      <w:r w:rsidR="005876C5" w:rsidRPr="005876C5">
        <w:rPr>
          <w:sz w:val="24"/>
          <w:szCs w:val="24"/>
        </w:rPr>
        <w:t>Małgorzata Jarosińska</w:t>
      </w:r>
      <w:r w:rsidR="005876C5">
        <w:rPr>
          <w:sz w:val="24"/>
          <w:szCs w:val="24"/>
        </w:rPr>
        <w:t>-</w:t>
      </w:r>
      <w:r w:rsidR="005876C5" w:rsidRPr="005876C5">
        <w:rPr>
          <w:sz w:val="24"/>
          <w:szCs w:val="24"/>
        </w:rPr>
        <w:t xml:space="preserve">Jedynak, </w:t>
      </w:r>
      <w:bookmarkStart w:id="1" w:name="_Hlk129249973"/>
      <w:r w:rsidR="00C620E5">
        <w:rPr>
          <w:sz w:val="24"/>
          <w:szCs w:val="24"/>
        </w:rPr>
        <w:t>s</w:t>
      </w:r>
      <w:r w:rsidR="005876C5" w:rsidRPr="005876C5">
        <w:rPr>
          <w:sz w:val="24"/>
          <w:szCs w:val="24"/>
        </w:rPr>
        <w:t xml:space="preserve">ekretarz </w:t>
      </w:r>
      <w:r w:rsidR="00C620E5">
        <w:rPr>
          <w:sz w:val="24"/>
          <w:szCs w:val="24"/>
        </w:rPr>
        <w:t>s</w:t>
      </w:r>
      <w:r w:rsidR="005876C5" w:rsidRPr="005876C5">
        <w:rPr>
          <w:sz w:val="24"/>
          <w:szCs w:val="24"/>
        </w:rPr>
        <w:t>tanu w Ministerstwie Funduszy i Polityki Regionalnej</w:t>
      </w:r>
      <w:r w:rsidR="00C620E5">
        <w:rPr>
          <w:sz w:val="24"/>
          <w:szCs w:val="24"/>
        </w:rPr>
        <w:t xml:space="preserve"> </w:t>
      </w:r>
      <w:bookmarkEnd w:id="1"/>
      <w:r w:rsidR="00C620E5">
        <w:rPr>
          <w:sz w:val="24"/>
          <w:szCs w:val="24"/>
        </w:rPr>
        <w:t xml:space="preserve">oraz </w:t>
      </w:r>
      <w:r w:rsidRPr="00C35B83">
        <w:rPr>
          <w:sz w:val="24"/>
          <w:szCs w:val="24"/>
        </w:rPr>
        <w:t xml:space="preserve">prezes PARP </w:t>
      </w:r>
      <w:r w:rsidRPr="00121CE5">
        <w:rPr>
          <w:sz w:val="24"/>
          <w:szCs w:val="24"/>
        </w:rPr>
        <w:t>Dariusz Budrowski</w:t>
      </w:r>
      <w:r w:rsidR="00C620E5" w:rsidRPr="00121CE5">
        <w:rPr>
          <w:sz w:val="24"/>
          <w:szCs w:val="24"/>
        </w:rPr>
        <w:t>.</w:t>
      </w:r>
    </w:p>
    <w:p w:rsidR="00961ADB" w:rsidRDefault="00961ADB" w:rsidP="008E37ED">
      <w:pPr>
        <w:spacing w:before="120" w:after="120" w:line="276" w:lineRule="auto"/>
        <w:rPr>
          <w:b/>
          <w:sz w:val="24"/>
          <w:szCs w:val="24"/>
        </w:rPr>
      </w:pPr>
      <w:r w:rsidRPr="00961ADB">
        <w:rPr>
          <w:sz w:val="24"/>
          <w:szCs w:val="24"/>
        </w:rPr>
        <w:t>–</w:t>
      </w:r>
      <w:r>
        <w:rPr>
          <w:sz w:val="24"/>
          <w:szCs w:val="24"/>
        </w:rPr>
        <w:t xml:space="preserve"> Po pierwsze, Baza Usług Rozwojowych stanowi ważny element w budowaniu innowacyjnej gospodarki. Umożliwia ona szybkie i skuteczne znalezienie właściwej oferty szkoleniowej lub doradczej. Dzięki niej </w:t>
      </w:r>
      <w:r w:rsidRPr="00961ADB">
        <w:rPr>
          <w:sz w:val="24"/>
          <w:szCs w:val="24"/>
        </w:rPr>
        <w:t xml:space="preserve">przedsiębiorcy </w:t>
      </w:r>
      <w:r>
        <w:rPr>
          <w:sz w:val="24"/>
          <w:szCs w:val="24"/>
        </w:rPr>
        <w:t xml:space="preserve">oraz pracownicy </w:t>
      </w:r>
      <w:r w:rsidR="00E16C24">
        <w:rPr>
          <w:sz w:val="24"/>
          <w:szCs w:val="24"/>
        </w:rPr>
        <w:t xml:space="preserve">MŚP </w:t>
      </w:r>
      <w:r>
        <w:rPr>
          <w:sz w:val="24"/>
          <w:szCs w:val="24"/>
        </w:rPr>
        <w:t xml:space="preserve">mogą szybciej poszerzać swoje umiejętności oraz zdobywać niezbędną wiedzę. Ten aspekt planujemy dalej rozwijać i wspierać w ramach </w:t>
      </w:r>
      <w:r w:rsidR="00461AB0">
        <w:rPr>
          <w:sz w:val="24"/>
          <w:szCs w:val="24"/>
        </w:rPr>
        <w:t>p</w:t>
      </w:r>
      <w:r>
        <w:rPr>
          <w:sz w:val="24"/>
          <w:szCs w:val="24"/>
        </w:rPr>
        <w:t>rogramu Fundusze Europejskie dla Rozwoju Społecznego 2021-2027. Planujemy wzmocnić Bazę o nowe narzędzia i funkcjonalności wspierające jakość oferowanych usług. Po drugie, otw</w:t>
      </w:r>
      <w:r w:rsidR="00B143AE">
        <w:rPr>
          <w:sz w:val="24"/>
          <w:szCs w:val="24"/>
        </w:rPr>
        <w:t>ieramy</w:t>
      </w:r>
      <w:r>
        <w:rPr>
          <w:sz w:val="24"/>
          <w:szCs w:val="24"/>
        </w:rPr>
        <w:t xml:space="preserve"> BUR na osoby dorosłe, które z własnej inicjatywy chcą rozwijać </w:t>
      </w:r>
      <w:r w:rsidR="00A62FF1">
        <w:rPr>
          <w:sz w:val="24"/>
          <w:szCs w:val="24"/>
        </w:rPr>
        <w:t xml:space="preserve">swoje </w:t>
      </w:r>
      <w:r>
        <w:rPr>
          <w:sz w:val="24"/>
          <w:szCs w:val="24"/>
        </w:rPr>
        <w:t>umiejętności i kompetencj</w:t>
      </w:r>
      <w:r w:rsidR="00461AB0">
        <w:rPr>
          <w:sz w:val="24"/>
          <w:szCs w:val="24"/>
        </w:rPr>
        <w:t>e</w:t>
      </w:r>
      <w:r>
        <w:rPr>
          <w:sz w:val="24"/>
          <w:szCs w:val="24"/>
        </w:rPr>
        <w:t xml:space="preserve">. Uczyni to Bazę narzędziem powszechnie dostępnym – powiedziała </w:t>
      </w:r>
      <w:r w:rsidR="00121CE5" w:rsidRPr="00121CE5">
        <w:rPr>
          <w:sz w:val="24"/>
          <w:szCs w:val="24"/>
        </w:rPr>
        <w:t xml:space="preserve">sekretarz stanu w Ministerstwie Funduszy i Polityki Regionalnej </w:t>
      </w:r>
      <w:r w:rsidRPr="00121CE5">
        <w:rPr>
          <w:b/>
          <w:sz w:val="24"/>
          <w:szCs w:val="24"/>
        </w:rPr>
        <w:t>Małgorzata Jarosińska-Jedynak.</w:t>
      </w:r>
    </w:p>
    <w:p w:rsidR="00416FFB" w:rsidRPr="009B75DC" w:rsidRDefault="00121CE5" w:rsidP="008E37ED">
      <w:pPr>
        <w:spacing w:before="120" w:after="120" w:line="276" w:lineRule="auto"/>
        <w:rPr>
          <w:sz w:val="24"/>
          <w:szCs w:val="24"/>
        </w:rPr>
      </w:pPr>
      <w:r w:rsidRPr="00121CE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61ADB">
        <w:rPr>
          <w:sz w:val="24"/>
          <w:szCs w:val="24"/>
        </w:rPr>
        <w:t>Od 2016 r. P</w:t>
      </w:r>
      <w:r>
        <w:rPr>
          <w:sz w:val="24"/>
          <w:szCs w:val="24"/>
        </w:rPr>
        <w:t xml:space="preserve">olska </w:t>
      </w:r>
      <w:r w:rsidR="00961ADB">
        <w:rPr>
          <w:sz w:val="24"/>
          <w:szCs w:val="24"/>
        </w:rPr>
        <w:t>A</w:t>
      </w:r>
      <w:r>
        <w:rPr>
          <w:sz w:val="24"/>
          <w:szCs w:val="24"/>
        </w:rPr>
        <w:t xml:space="preserve">gencja </w:t>
      </w:r>
      <w:r w:rsidR="00961ADB">
        <w:rPr>
          <w:sz w:val="24"/>
          <w:szCs w:val="24"/>
        </w:rPr>
        <w:t>R</w:t>
      </w:r>
      <w:r>
        <w:rPr>
          <w:sz w:val="24"/>
          <w:szCs w:val="24"/>
        </w:rPr>
        <w:t xml:space="preserve">ozwoju </w:t>
      </w:r>
      <w:r w:rsidR="00961ADB">
        <w:rPr>
          <w:sz w:val="24"/>
          <w:szCs w:val="24"/>
        </w:rPr>
        <w:t>P</w:t>
      </w:r>
      <w:r>
        <w:rPr>
          <w:sz w:val="24"/>
          <w:szCs w:val="24"/>
        </w:rPr>
        <w:t>rzedsiębiorczości</w:t>
      </w:r>
      <w:r w:rsidR="00961ADB">
        <w:rPr>
          <w:sz w:val="24"/>
          <w:szCs w:val="24"/>
        </w:rPr>
        <w:t xml:space="preserve"> prowadzi Bazę Usług Rozwojowych. </w:t>
      </w:r>
      <w:r>
        <w:rPr>
          <w:sz w:val="24"/>
          <w:szCs w:val="24"/>
        </w:rPr>
        <w:t>To</w:t>
      </w:r>
      <w:r w:rsidR="00961ADB">
        <w:rPr>
          <w:sz w:val="24"/>
          <w:szCs w:val="24"/>
        </w:rPr>
        <w:t xml:space="preserve"> projekt, który umożliwia</w:t>
      </w:r>
      <w:r w:rsidR="00E16C24">
        <w:rPr>
          <w:sz w:val="24"/>
          <w:szCs w:val="24"/>
        </w:rPr>
        <w:t xml:space="preserve"> otrzymanie </w:t>
      </w:r>
      <w:r w:rsidR="00961ADB">
        <w:rPr>
          <w:sz w:val="24"/>
          <w:szCs w:val="24"/>
        </w:rPr>
        <w:t>dofinansowani</w:t>
      </w:r>
      <w:r w:rsidR="00E16C24">
        <w:rPr>
          <w:sz w:val="24"/>
          <w:szCs w:val="24"/>
        </w:rPr>
        <w:t>a</w:t>
      </w:r>
      <w:r w:rsidR="00961A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Unii Europejskiej </w:t>
      </w:r>
      <w:r w:rsidR="00961ADB">
        <w:rPr>
          <w:sz w:val="24"/>
          <w:szCs w:val="24"/>
        </w:rPr>
        <w:t>na podnoszenie kwalifikacji</w:t>
      </w:r>
      <w:r>
        <w:rPr>
          <w:sz w:val="24"/>
          <w:szCs w:val="24"/>
        </w:rPr>
        <w:t xml:space="preserve"> i kompetencji kadr.</w:t>
      </w:r>
      <w:r w:rsidR="00961ADB">
        <w:rPr>
          <w:sz w:val="24"/>
          <w:szCs w:val="24"/>
        </w:rPr>
        <w:t xml:space="preserve"> Nowoczesna gospodarka wymaga </w:t>
      </w:r>
      <w:r>
        <w:rPr>
          <w:sz w:val="24"/>
          <w:szCs w:val="24"/>
        </w:rPr>
        <w:t>innowacji,</w:t>
      </w:r>
      <w:r w:rsidR="00961ADB">
        <w:rPr>
          <w:sz w:val="24"/>
          <w:szCs w:val="24"/>
        </w:rPr>
        <w:t xml:space="preserve"> a te wymagają</w:t>
      </w:r>
      <w:r>
        <w:rPr>
          <w:sz w:val="24"/>
          <w:szCs w:val="24"/>
        </w:rPr>
        <w:t xml:space="preserve"> kompeten</w:t>
      </w:r>
      <w:r w:rsidR="00E16C24">
        <w:rPr>
          <w:sz w:val="24"/>
          <w:szCs w:val="24"/>
        </w:rPr>
        <w:t xml:space="preserve">tnych </w:t>
      </w:r>
      <w:r>
        <w:rPr>
          <w:sz w:val="24"/>
          <w:szCs w:val="24"/>
        </w:rPr>
        <w:t>kadr. Baza Usług Rozwojowych jest narzędzie</w:t>
      </w:r>
      <w:r w:rsidR="00E16C24">
        <w:rPr>
          <w:sz w:val="24"/>
          <w:szCs w:val="24"/>
        </w:rPr>
        <w:t>m</w:t>
      </w:r>
      <w:r>
        <w:rPr>
          <w:sz w:val="24"/>
          <w:szCs w:val="24"/>
        </w:rPr>
        <w:t xml:space="preserve">, które umożliwia Państwu realizację swoich </w:t>
      </w:r>
      <w:r w:rsidR="0033226B">
        <w:rPr>
          <w:sz w:val="24"/>
          <w:szCs w:val="24"/>
        </w:rPr>
        <w:t>celów edukacyjnych</w:t>
      </w:r>
      <w:r>
        <w:rPr>
          <w:sz w:val="24"/>
          <w:szCs w:val="24"/>
        </w:rPr>
        <w:t>, rozw</w:t>
      </w:r>
      <w:r w:rsidR="0033226B">
        <w:rPr>
          <w:sz w:val="24"/>
          <w:szCs w:val="24"/>
        </w:rPr>
        <w:t>ój</w:t>
      </w:r>
      <w:r>
        <w:rPr>
          <w:sz w:val="24"/>
          <w:szCs w:val="24"/>
        </w:rPr>
        <w:t xml:space="preserve"> firmy i wsparcie pracowników. Bilans Kapitału </w:t>
      </w:r>
      <w:r>
        <w:rPr>
          <w:sz w:val="24"/>
          <w:szCs w:val="24"/>
        </w:rPr>
        <w:lastRenderedPageBreak/>
        <w:t xml:space="preserve">Ludzkiego z lat 2021/2022 wskazuje, że ponad 80% pracowników podnosi swoje kompetencje. </w:t>
      </w:r>
      <w:r w:rsidR="00E47439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dzisiejszej konferencji przekażemy Państwu informacje, jak rozwijać swoją firmę przy współpracy z BUR i </w:t>
      </w:r>
      <w:r w:rsidR="00E16C24">
        <w:rPr>
          <w:sz w:val="24"/>
          <w:szCs w:val="24"/>
        </w:rPr>
        <w:t xml:space="preserve">pokażemy </w:t>
      </w:r>
      <w:r>
        <w:rPr>
          <w:sz w:val="24"/>
          <w:szCs w:val="24"/>
        </w:rPr>
        <w:t>inne narzędzi</w:t>
      </w:r>
      <w:r w:rsidR="00AE0F29">
        <w:rPr>
          <w:sz w:val="24"/>
          <w:szCs w:val="24"/>
        </w:rPr>
        <w:t>a</w:t>
      </w:r>
      <w:r>
        <w:rPr>
          <w:sz w:val="24"/>
          <w:szCs w:val="24"/>
        </w:rPr>
        <w:t xml:space="preserve"> PARP w ramach Funduszy Europejskich dla Rozwoju Społecznego. A należy podkreślić, że</w:t>
      </w:r>
      <w:r w:rsidR="009B75DC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p</w:t>
      </w:r>
      <w:r w:rsidR="0033226B">
        <w:rPr>
          <w:sz w:val="24"/>
          <w:szCs w:val="24"/>
        </w:rPr>
        <w:t>rawie</w:t>
      </w:r>
      <w:r>
        <w:rPr>
          <w:sz w:val="24"/>
          <w:szCs w:val="24"/>
        </w:rPr>
        <w:t xml:space="preserve"> 1</w:t>
      </w:r>
      <w:r w:rsidR="0033226B">
        <w:rPr>
          <w:sz w:val="24"/>
          <w:szCs w:val="24"/>
        </w:rPr>
        <w:t>,4</w:t>
      </w:r>
      <w:r>
        <w:rPr>
          <w:sz w:val="24"/>
          <w:szCs w:val="24"/>
        </w:rPr>
        <w:t xml:space="preserve"> mld złotych dla Państwa, dla firm, które chcą się rozwijać – zaznaczył prezes PARP </w:t>
      </w:r>
      <w:r w:rsidRPr="00121CE5">
        <w:rPr>
          <w:b/>
          <w:sz w:val="24"/>
          <w:szCs w:val="24"/>
        </w:rPr>
        <w:t>Dariusz Budrowski</w:t>
      </w:r>
      <w:r>
        <w:rPr>
          <w:sz w:val="24"/>
          <w:szCs w:val="24"/>
        </w:rPr>
        <w:t xml:space="preserve">. </w:t>
      </w:r>
    </w:p>
    <w:p w:rsidR="00C35B83" w:rsidRPr="00C35B83" w:rsidRDefault="00F91308" w:rsidP="008E37ED">
      <w:pPr>
        <w:spacing w:before="120" w:after="120" w:line="276" w:lineRule="auto"/>
        <w:rPr>
          <w:sz w:val="24"/>
          <w:szCs w:val="24"/>
        </w:rPr>
      </w:pPr>
      <w:r w:rsidRPr="00C35B83">
        <w:rPr>
          <w:sz w:val="24"/>
          <w:szCs w:val="24"/>
        </w:rPr>
        <w:t>Podczas konferencji eksperci i praktycy opowiadali o tym, jak dziś skutecznie prowadzić firmę branży usług rozwojowych, aby osiągnąć sukces</w:t>
      </w:r>
      <w:r w:rsidR="00C35B83" w:rsidRPr="00C35B83">
        <w:rPr>
          <w:sz w:val="24"/>
          <w:szCs w:val="24"/>
        </w:rPr>
        <w:t xml:space="preserve">. </w:t>
      </w:r>
      <w:r w:rsidRPr="00C35B83">
        <w:rPr>
          <w:sz w:val="24"/>
          <w:szCs w:val="24"/>
        </w:rPr>
        <w:t>Wska</w:t>
      </w:r>
      <w:r w:rsidR="00C35B83" w:rsidRPr="00C35B83">
        <w:rPr>
          <w:sz w:val="24"/>
          <w:szCs w:val="24"/>
        </w:rPr>
        <w:t>zali</w:t>
      </w:r>
      <w:r w:rsidRPr="00C35B83">
        <w:rPr>
          <w:sz w:val="24"/>
          <w:szCs w:val="24"/>
        </w:rPr>
        <w:t>, jak przygotować ofertę odpowiednią dla wszystkich obecnych na rynku pracy pokoleń oraz w jaki sposób wyróżnić się na rynku</w:t>
      </w:r>
      <w:r w:rsidR="00C35B83">
        <w:rPr>
          <w:sz w:val="24"/>
          <w:szCs w:val="24"/>
        </w:rPr>
        <w:t xml:space="preserve"> i </w:t>
      </w:r>
      <w:r w:rsidRPr="00C35B83">
        <w:rPr>
          <w:sz w:val="24"/>
          <w:szCs w:val="24"/>
        </w:rPr>
        <w:t>co decyduje o odniesieniu sukces</w:t>
      </w:r>
      <w:r w:rsidR="00C35B83" w:rsidRPr="00C35B83">
        <w:rPr>
          <w:sz w:val="24"/>
          <w:szCs w:val="24"/>
        </w:rPr>
        <w:t xml:space="preserve">u. </w:t>
      </w:r>
    </w:p>
    <w:p w:rsidR="00EF32C4" w:rsidRDefault="007E6F30" w:rsidP="008E37ED">
      <w:pP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>W panelu I „</w:t>
      </w:r>
      <w:r w:rsidRPr="007E6F30">
        <w:rPr>
          <w:sz w:val="24"/>
          <w:szCs w:val="24"/>
        </w:rPr>
        <w:t>Baza Usług Rozwojowych – wczoraj, dziś i jutro</w:t>
      </w:r>
      <w:r>
        <w:rPr>
          <w:sz w:val="24"/>
          <w:szCs w:val="24"/>
        </w:rPr>
        <w:t xml:space="preserve">” wystąpiła </w:t>
      </w:r>
      <w:r w:rsidR="00416FFB" w:rsidRPr="006C61E9">
        <w:rPr>
          <w:b/>
          <w:sz w:val="24"/>
          <w:szCs w:val="24"/>
        </w:rPr>
        <w:t>Aleksandra Berg-Koza</w:t>
      </w:r>
      <w:r w:rsidR="00416FFB" w:rsidRPr="00C35B83">
        <w:rPr>
          <w:sz w:val="24"/>
          <w:szCs w:val="24"/>
        </w:rPr>
        <w:t xml:space="preserve">, </w:t>
      </w:r>
      <w:r w:rsidR="00EF32C4">
        <w:rPr>
          <w:sz w:val="24"/>
          <w:szCs w:val="24"/>
        </w:rPr>
        <w:t>z</w:t>
      </w:r>
      <w:r w:rsidR="00416FFB" w:rsidRPr="00C35B83">
        <w:rPr>
          <w:sz w:val="24"/>
          <w:szCs w:val="24"/>
        </w:rPr>
        <w:t xml:space="preserve">astępca </w:t>
      </w:r>
      <w:r w:rsidR="00EF32C4">
        <w:rPr>
          <w:sz w:val="24"/>
          <w:szCs w:val="24"/>
        </w:rPr>
        <w:t>d</w:t>
      </w:r>
      <w:r w:rsidR="00416FFB" w:rsidRPr="00C35B83">
        <w:rPr>
          <w:sz w:val="24"/>
          <w:szCs w:val="24"/>
        </w:rPr>
        <w:t>yrektora Departamentu Rozwoju Kadr w Przedsiębiorstwach PARP,</w:t>
      </w:r>
      <w:r w:rsidR="00987C1A" w:rsidRPr="00C35B83">
        <w:rPr>
          <w:sz w:val="24"/>
          <w:szCs w:val="24"/>
        </w:rPr>
        <w:t xml:space="preserve"> która opowiedziała o Bazie Usług Rozwojowych. </w:t>
      </w:r>
    </w:p>
    <w:p w:rsidR="006671D3" w:rsidRDefault="009B75DC" w:rsidP="008E37ED">
      <w:pPr>
        <w:spacing w:before="120" w:after="120" w:line="276" w:lineRule="auto"/>
        <w:rPr>
          <w:sz w:val="24"/>
          <w:szCs w:val="24"/>
        </w:rPr>
      </w:pPr>
      <w:r w:rsidRPr="009B75D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671D3">
        <w:rPr>
          <w:sz w:val="24"/>
          <w:szCs w:val="24"/>
        </w:rPr>
        <w:t>Po 7 latach istnienia</w:t>
      </w:r>
      <w:r w:rsidR="0033226B">
        <w:rPr>
          <w:sz w:val="24"/>
          <w:szCs w:val="24"/>
        </w:rPr>
        <w:t>,</w:t>
      </w:r>
      <w:r w:rsidR="006671D3">
        <w:rPr>
          <w:sz w:val="24"/>
          <w:szCs w:val="24"/>
        </w:rPr>
        <w:t xml:space="preserve"> Baz</w:t>
      </w:r>
      <w:r w:rsidR="0033226B">
        <w:rPr>
          <w:sz w:val="24"/>
          <w:szCs w:val="24"/>
        </w:rPr>
        <w:t>a</w:t>
      </w:r>
      <w:r w:rsidR="006671D3">
        <w:rPr>
          <w:sz w:val="24"/>
          <w:szCs w:val="24"/>
        </w:rPr>
        <w:t xml:space="preserve"> to kompleksowe, przy czym proste w obsłudze narzędzie, które oferuje szeroki wachlarz usług rozwojowych. To imponujący zbiór ofert firm szkoleniowo-doradczych i unikatowe centrum wiedzy na temat tego, co dzieje się na rynku usług szkoleniowych. Bez nieustającego podnoszenia swoich kwalifikacji, kompetencji, nie będziemy w stanie odnaleźć się na rynku pracy, nie będziemy w stanie utrzymać się w swojej firmie, nie mówiąc już o zdobyciu awansu, czy podwyżki. Żeby to wszystko osiągnąć cały czas musimy iść do przodu. W ubiegłym roku z usług skorzystało ponad 143 tys. uczestników – przedsiębiorców, pracowników oraz osób, które z własnej inicjatywy podnosiły swoje kwalifikacje. W zeszłym roku zrealizowaliśmy 1</w:t>
      </w:r>
      <w:r w:rsidR="00461AB0">
        <w:rPr>
          <w:sz w:val="24"/>
          <w:szCs w:val="24"/>
        </w:rPr>
        <w:t>,8 mln</w:t>
      </w:r>
      <w:r w:rsidR="006671D3">
        <w:rPr>
          <w:sz w:val="24"/>
          <w:szCs w:val="24"/>
        </w:rPr>
        <w:t xml:space="preserve"> godzin usług szkoleniowych i doradczych. Każdego miesiąca w bazie publikowanych było 10 tys. nowych usług rozwojowych</w:t>
      </w:r>
      <w:r>
        <w:rPr>
          <w:sz w:val="24"/>
          <w:szCs w:val="24"/>
        </w:rPr>
        <w:t xml:space="preserve">, a </w:t>
      </w:r>
      <w:r w:rsidR="006671D3">
        <w:rPr>
          <w:sz w:val="24"/>
          <w:szCs w:val="24"/>
        </w:rPr>
        <w:t xml:space="preserve">do bazy </w:t>
      </w:r>
      <w:r>
        <w:rPr>
          <w:sz w:val="24"/>
          <w:szCs w:val="24"/>
        </w:rPr>
        <w:t xml:space="preserve">dołączało </w:t>
      </w:r>
      <w:r w:rsidR="006671D3">
        <w:rPr>
          <w:sz w:val="24"/>
          <w:szCs w:val="24"/>
        </w:rPr>
        <w:t>7</w:t>
      </w:r>
      <w:r>
        <w:rPr>
          <w:sz w:val="24"/>
          <w:szCs w:val="24"/>
        </w:rPr>
        <w:t xml:space="preserve">,5 tys. nowych użytkowników zainteresowanych </w:t>
      </w:r>
      <w:r w:rsidR="00461AB0">
        <w:rPr>
          <w:sz w:val="24"/>
          <w:szCs w:val="24"/>
        </w:rPr>
        <w:t xml:space="preserve">jej </w:t>
      </w:r>
      <w:r>
        <w:rPr>
          <w:sz w:val="24"/>
          <w:szCs w:val="24"/>
        </w:rPr>
        <w:t xml:space="preserve">ofertą – powiedziała </w:t>
      </w:r>
      <w:r w:rsidRPr="009B75DC">
        <w:rPr>
          <w:b/>
          <w:sz w:val="24"/>
          <w:szCs w:val="24"/>
        </w:rPr>
        <w:t>Aleksandra Berg-Koza</w:t>
      </w:r>
      <w:r w:rsidRPr="009B75DC">
        <w:rPr>
          <w:sz w:val="24"/>
          <w:szCs w:val="24"/>
        </w:rPr>
        <w:t>, zastępca dyrektora Departamentu Rozwoju Kadr w Przedsiębiorstwach PARP</w:t>
      </w:r>
      <w:r>
        <w:rPr>
          <w:sz w:val="24"/>
          <w:szCs w:val="24"/>
        </w:rPr>
        <w:t>.</w:t>
      </w:r>
    </w:p>
    <w:p w:rsidR="00121CE5" w:rsidRDefault="00E16C24" w:rsidP="008E37ED">
      <w:pP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 swoim wystąpieniu </w:t>
      </w:r>
      <w:r w:rsidR="00EF32C4">
        <w:rPr>
          <w:sz w:val="24"/>
          <w:szCs w:val="24"/>
        </w:rPr>
        <w:t>pt. „</w:t>
      </w:r>
      <w:r w:rsidR="00EF32C4" w:rsidRPr="00EF32C4">
        <w:rPr>
          <w:sz w:val="24"/>
          <w:szCs w:val="24"/>
        </w:rPr>
        <w:t>4 pokolenia na rynku pracy. Nowe wyzwania w biznesie i edukacji</w:t>
      </w:r>
      <w:r w:rsidR="00EF32C4">
        <w:rPr>
          <w:sz w:val="24"/>
          <w:szCs w:val="24"/>
        </w:rPr>
        <w:t>”</w:t>
      </w:r>
      <w:r w:rsidR="00461AB0">
        <w:rPr>
          <w:sz w:val="24"/>
          <w:szCs w:val="24"/>
        </w:rPr>
        <w:t xml:space="preserve"> – </w:t>
      </w:r>
      <w:r w:rsidR="00416FFB" w:rsidRPr="006C61E9">
        <w:rPr>
          <w:b/>
          <w:sz w:val="24"/>
          <w:szCs w:val="24"/>
        </w:rPr>
        <w:t>Jowita Michalska</w:t>
      </w:r>
      <w:r w:rsidR="00416FFB" w:rsidRPr="00C35B83">
        <w:rPr>
          <w:sz w:val="24"/>
          <w:szCs w:val="24"/>
        </w:rPr>
        <w:t xml:space="preserve">, </w:t>
      </w:r>
      <w:r w:rsidR="00987C1A" w:rsidRPr="00C35B83">
        <w:rPr>
          <w:sz w:val="24"/>
          <w:szCs w:val="24"/>
        </w:rPr>
        <w:t>założycielka i prezeska Digital University</w:t>
      </w:r>
      <w:r w:rsidR="00416FFB" w:rsidRPr="00C35B83">
        <w:rPr>
          <w:sz w:val="24"/>
          <w:szCs w:val="24"/>
        </w:rPr>
        <w:t>,</w:t>
      </w:r>
      <w:r w:rsidR="00987C1A" w:rsidRPr="00C35B83">
        <w:rPr>
          <w:sz w:val="24"/>
          <w:szCs w:val="24"/>
        </w:rPr>
        <w:t xml:space="preserve"> mówiła o tym</w:t>
      </w:r>
      <w:r w:rsidR="00C35B83">
        <w:rPr>
          <w:sz w:val="24"/>
          <w:szCs w:val="24"/>
        </w:rPr>
        <w:t>,</w:t>
      </w:r>
      <w:r w:rsidR="00987C1A" w:rsidRPr="00C35B83">
        <w:rPr>
          <w:sz w:val="24"/>
          <w:szCs w:val="24"/>
        </w:rPr>
        <w:t xml:space="preserve"> jak na rynku pracy</w:t>
      </w:r>
      <w:r>
        <w:rPr>
          <w:sz w:val="24"/>
          <w:szCs w:val="24"/>
        </w:rPr>
        <w:t xml:space="preserve"> </w:t>
      </w:r>
      <w:r w:rsidR="0033226B">
        <w:rPr>
          <w:sz w:val="24"/>
          <w:szCs w:val="24"/>
        </w:rPr>
        <w:t>współpracują</w:t>
      </w:r>
      <w:r>
        <w:rPr>
          <w:sz w:val="24"/>
          <w:szCs w:val="24"/>
        </w:rPr>
        <w:t xml:space="preserve">, </w:t>
      </w:r>
      <w:r w:rsidR="0033226B">
        <w:rPr>
          <w:sz w:val="24"/>
          <w:szCs w:val="24"/>
        </w:rPr>
        <w:t>koegzystują</w:t>
      </w:r>
      <w:r>
        <w:rPr>
          <w:sz w:val="24"/>
          <w:szCs w:val="24"/>
        </w:rPr>
        <w:t xml:space="preserve"> i </w:t>
      </w:r>
      <w:r w:rsidR="00987C1A" w:rsidRPr="00C35B83">
        <w:rPr>
          <w:sz w:val="24"/>
          <w:szCs w:val="24"/>
        </w:rPr>
        <w:t>twórczo konkur</w:t>
      </w:r>
      <w:r>
        <w:rPr>
          <w:sz w:val="24"/>
          <w:szCs w:val="24"/>
        </w:rPr>
        <w:t xml:space="preserve">ują </w:t>
      </w:r>
      <w:r w:rsidR="00987C1A" w:rsidRPr="00C35B83">
        <w:rPr>
          <w:sz w:val="24"/>
          <w:szCs w:val="24"/>
        </w:rPr>
        <w:t xml:space="preserve">osoby reprezentujące różne pokolenia. </w:t>
      </w:r>
      <w:r w:rsidR="00D42C94">
        <w:rPr>
          <w:sz w:val="24"/>
          <w:szCs w:val="24"/>
        </w:rPr>
        <w:t>Prelegent</w:t>
      </w:r>
      <w:r w:rsidR="00461AB0">
        <w:rPr>
          <w:sz w:val="24"/>
          <w:szCs w:val="24"/>
        </w:rPr>
        <w:t>k</w:t>
      </w:r>
      <w:r w:rsidR="00D42C94">
        <w:rPr>
          <w:sz w:val="24"/>
          <w:szCs w:val="24"/>
        </w:rPr>
        <w:t xml:space="preserve">a </w:t>
      </w:r>
      <w:r w:rsidR="0033226B">
        <w:rPr>
          <w:sz w:val="24"/>
          <w:szCs w:val="24"/>
        </w:rPr>
        <w:t>opowiadała także o wpływie</w:t>
      </w:r>
      <w:r w:rsidR="00461AB0">
        <w:rPr>
          <w:sz w:val="24"/>
          <w:szCs w:val="24"/>
        </w:rPr>
        <w:t>,</w:t>
      </w:r>
      <w:r w:rsidR="0033226B">
        <w:rPr>
          <w:sz w:val="24"/>
          <w:szCs w:val="24"/>
        </w:rPr>
        <w:t xml:space="preserve"> jaki wywierają </w:t>
      </w:r>
      <w:r w:rsidR="00D42C94">
        <w:rPr>
          <w:sz w:val="24"/>
          <w:szCs w:val="24"/>
        </w:rPr>
        <w:t>nowoczesn</w:t>
      </w:r>
      <w:r w:rsidR="0033226B">
        <w:rPr>
          <w:sz w:val="24"/>
          <w:szCs w:val="24"/>
        </w:rPr>
        <w:t>e</w:t>
      </w:r>
      <w:r w:rsidR="00D42C94">
        <w:rPr>
          <w:sz w:val="24"/>
          <w:szCs w:val="24"/>
        </w:rPr>
        <w:t xml:space="preserve"> technologi</w:t>
      </w:r>
      <w:r w:rsidR="0033226B">
        <w:rPr>
          <w:sz w:val="24"/>
          <w:szCs w:val="24"/>
        </w:rPr>
        <w:t>e</w:t>
      </w:r>
      <w:r w:rsidR="00D42C94">
        <w:rPr>
          <w:sz w:val="24"/>
          <w:szCs w:val="24"/>
        </w:rPr>
        <w:t xml:space="preserve">, </w:t>
      </w:r>
      <w:r w:rsidR="00002C44">
        <w:rPr>
          <w:sz w:val="24"/>
          <w:szCs w:val="24"/>
        </w:rPr>
        <w:t>sztuczn</w:t>
      </w:r>
      <w:r w:rsidR="0033226B">
        <w:rPr>
          <w:sz w:val="24"/>
          <w:szCs w:val="24"/>
        </w:rPr>
        <w:t>a</w:t>
      </w:r>
      <w:r w:rsidR="00002C44">
        <w:rPr>
          <w:sz w:val="24"/>
          <w:szCs w:val="24"/>
        </w:rPr>
        <w:t xml:space="preserve"> inteligen</w:t>
      </w:r>
      <w:r w:rsidR="0033226B">
        <w:rPr>
          <w:sz w:val="24"/>
          <w:szCs w:val="24"/>
        </w:rPr>
        <w:t xml:space="preserve">cja i </w:t>
      </w:r>
      <w:proofErr w:type="spellStart"/>
      <w:r w:rsidR="00002C44">
        <w:rPr>
          <w:sz w:val="24"/>
          <w:szCs w:val="24"/>
        </w:rPr>
        <w:t>ChatGPT</w:t>
      </w:r>
      <w:proofErr w:type="spellEnd"/>
      <w:r w:rsidR="0033226B">
        <w:rPr>
          <w:sz w:val="24"/>
          <w:szCs w:val="24"/>
        </w:rPr>
        <w:t xml:space="preserve"> </w:t>
      </w:r>
      <w:r w:rsidR="00D42C94">
        <w:rPr>
          <w:sz w:val="24"/>
          <w:szCs w:val="24"/>
        </w:rPr>
        <w:t xml:space="preserve">na pracę ludzi w różnym wieku </w:t>
      </w:r>
    </w:p>
    <w:p w:rsidR="00117AB1" w:rsidRDefault="00117AB1" w:rsidP="008E37ED">
      <w:pPr>
        <w:spacing w:before="120" w:after="120" w:line="276" w:lineRule="auto"/>
        <w:rPr>
          <w:sz w:val="24"/>
          <w:szCs w:val="24"/>
        </w:rPr>
      </w:pPr>
      <w:r w:rsidRPr="00C35B83">
        <w:rPr>
          <w:sz w:val="24"/>
          <w:szCs w:val="24"/>
        </w:rPr>
        <w:t>Po raz pierwszy na konferencji BUR odbyła się</w:t>
      </w:r>
      <w:r>
        <w:rPr>
          <w:sz w:val="24"/>
          <w:szCs w:val="24"/>
        </w:rPr>
        <w:t xml:space="preserve"> </w:t>
      </w:r>
      <w:r w:rsidRPr="00C35B83">
        <w:rPr>
          <w:sz w:val="24"/>
          <w:szCs w:val="24"/>
        </w:rPr>
        <w:t>debata „Umiejętności 2045. Jak uczyć w czasach, gdy wszystko się zmienia?”, w której wzięli udział praktycy i eksperci branży usług rozwojowych i e-learningu</w:t>
      </w:r>
      <w:r>
        <w:rPr>
          <w:sz w:val="24"/>
          <w:szCs w:val="24"/>
        </w:rPr>
        <w:t xml:space="preserve">: </w:t>
      </w:r>
      <w:r w:rsidRPr="00461AB0">
        <w:rPr>
          <w:b/>
          <w:sz w:val="24"/>
          <w:szCs w:val="24"/>
        </w:rPr>
        <w:t>Marcin Kowalski</w:t>
      </w:r>
      <w:r w:rsidRPr="00117AB1">
        <w:rPr>
          <w:sz w:val="24"/>
          <w:szCs w:val="24"/>
        </w:rPr>
        <w:t xml:space="preserve">, </w:t>
      </w:r>
      <w:r>
        <w:rPr>
          <w:sz w:val="24"/>
          <w:szCs w:val="24"/>
        </w:rPr>
        <w:t>p</w:t>
      </w:r>
      <w:r w:rsidRPr="00117AB1">
        <w:rPr>
          <w:sz w:val="24"/>
          <w:szCs w:val="24"/>
        </w:rPr>
        <w:t>rezes Human Partner</w:t>
      </w:r>
      <w:r w:rsidR="00461AB0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461AB0">
        <w:rPr>
          <w:b/>
          <w:sz w:val="24"/>
          <w:szCs w:val="24"/>
        </w:rPr>
        <w:t>Szymon Kurek</w:t>
      </w:r>
      <w:r w:rsidRPr="00117AB1">
        <w:rPr>
          <w:sz w:val="24"/>
          <w:szCs w:val="24"/>
        </w:rPr>
        <w:t xml:space="preserve">, </w:t>
      </w:r>
      <w:r>
        <w:rPr>
          <w:sz w:val="24"/>
          <w:szCs w:val="24"/>
        </w:rPr>
        <w:t>e</w:t>
      </w:r>
      <w:r w:rsidRPr="00117AB1">
        <w:rPr>
          <w:sz w:val="24"/>
          <w:szCs w:val="24"/>
        </w:rPr>
        <w:t>kspert Polskiej Agencji Rozwoju Przedsiębiorczości</w:t>
      </w:r>
      <w:r w:rsidR="00461AB0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461AB0">
        <w:rPr>
          <w:b/>
          <w:sz w:val="24"/>
          <w:szCs w:val="24"/>
        </w:rPr>
        <w:t>Piotr Maczuga</w:t>
      </w:r>
      <w:r w:rsidRPr="00117AB1">
        <w:rPr>
          <w:sz w:val="24"/>
          <w:szCs w:val="24"/>
        </w:rPr>
        <w:t xml:space="preserve">, </w:t>
      </w:r>
      <w:r>
        <w:rPr>
          <w:sz w:val="24"/>
          <w:szCs w:val="24"/>
        </w:rPr>
        <w:t>s</w:t>
      </w:r>
      <w:r w:rsidRPr="00117AB1">
        <w:rPr>
          <w:sz w:val="24"/>
          <w:szCs w:val="24"/>
        </w:rPr>
        <w:t>zef Digital Knowledge Lab</w:t>
      </w:r>
      <w:r>
        <w:rPr>
          <w:sz w:val="24"/>
          <w:szCs w:val="24"/>
        </w:rPr>
        <w:t xml:space="preserve"> oraz </w:t>
      </w:r>
      <w:r w:rsidRPr="00461AB0">
        <w:rPr>
          <w:b/>
          <w:sz w:val="24"/>
          <w:szCs w:val="24"/>
        </w:rPr>
        <w:t xml:space="preserve">Ewa </w:t>
      </w:r>
      <w:proofErr w:type="spellStart"/>
      <w:r w:rsidRPr="00461AB0">
        <w:rPr>
          <w:b/>
          <w:sz w:val="24"/>
          <w:szCs w:val="24"/>
        </w:rPr>
        <w:t>Pułaczewska</w:t>
      </w:r>
      <w:proofErr w:type="spellEnd"/>
      <w:r w:rsidRPr="00117AB1">
        <w:rPr>
          <w:sz w:val="24"/>
          <w:szCs w:val="24"/>
        </w:rPr>
        <w:t xml:space="preserve">, </w:t>
      </w:r>
      <w:r>
        <w:rPr>
          <w:sz w:val="24"/>
          <w:szCs w:val="24"/>
        </w:rPr>
        <w:t>m</w:t>
      </w:r>
      <w:r w:rsidRPr="00117AB1">
        <w:rPr>
          <w:sz w:val="24"/>
          <w:szCs w:val="24"/>
        </w:rPr>
        <w:t xml:space="preserve">arketing </w:t>
      </w:r>
      <w:r>
        <w:rPr>
          <w:sz w:val="24"/>
          <w:szCs w:val="24"/>
        </w:rPr>
        <w:t>m</w:t>
      </w:r>
      <w:r w:rsidRPr="00117AB1">
        <w:rPr>
          <w:sz w:val="24"/>
          <w:szCs w:val="24"/>
        </w:rPr>
        <w:t xml:space="preserve">anager </w:t>
      </w:r>
      <w:proofErr w:type="spellStart"/>
      <w:r w:rsidRPr="00117AB1">
        <w:rPr>
          <w:sz w:val="24"/>
          <w:szCs w:val="24"/>
        </w:rPr>
        <w:t>GroMar</w:t>
      </w:r>
      <w:proofErr w:type="spellEnd"/>
      <w:r>
        <w:rPr>
          <w:sz w:val="24"/>
          <w:szCs w:val="24"/>
        </w:rPr>
        <w:t xml:space="preserve">. </w:t>
      </w:r>
    </w:p>
    <w:p w:rsidR="00A62FF1" w:rsidRPr="008E37ED" w:rsidRDefault="00A62FF1" w:rsidP="008E37ED">
      <w:pPr>
        <w:spacing w:before="120" w:after="12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Podczas spotkania przybliżone zostały również projekty zaplanowane w ramach programu Fundusze Europejskie dla Rozwoju Społecznego (FERS), które będą realizowane w najbliższych latach. Opowiedziały o nich ekspertki z PARP: </w:t>
      </w:r>
      <w:r w:rsidRPr="00D0702F">
        <w:rPr>
          <w:rFonts w:cstheme="minorHAnsi"/>
          <w:b/>
          <w:sz w:val="24"/>
          <w:szCs w:val="24"/>
        </w:rPr>
        <w:t xml:space="preserve">Aleksandra Berg-Koza, Katarzyna Karpińska </w:t>
      </w:r>
      <w:r>
        <w:rPr>
          <w:rFonts w:cstheme="minorHAnsi"/>
          <w:sz w:val="24"/>
          <w:szCs w:val="24"/>
        </w:rPr>
        <w:t xml:space="preserve">oraz </w:t>
      </w:r>
      <w:r w:rsidRPr="00D0702F">
        <w:rPr>
          <w:rFonts w:cstheme="minorHAnsi"/>
          <w:b/>
          <w:sz w:val="24"/>
          <w:szCs w:val="24"/>
        </w:rPr>
        <w:t>Małgorzata Kuś</w:t>
      </w:r>
      <w:r>
        <w:rPr>
          <w:rFonts w:cstheme="minorHAnsi"/>
          <w:sz w:val="24"/>
          <w:szCs w:val="24"/>
        </w:rPr>
        <w:t>.</w:t>
      </w:r>
    </w:p>
    <w:p w:rsidR="00EF32C4" w:rsidRDefault="00987C1A" w:rsidP="008E37ED">
      <w:pPr>
        <w:spacing w:before="120" w:after="120" w:line="276" w:lineRule="auto"/>
        <w:rPr>
          <w:sz w:val="24"/>
          <w:szCs w:val="24"/>
        </w:rPr>
      </w:pPr>
      <w:r w:rsidRPr="00C35B83">
        <w:rPr>
          <w:sz w:val="24"/>
          <w:szCs w:val="24"/>
        </w:rPr>
        <w:lastRenderedPageBreak/>
        <w:t xml:space="preserve">Szef Digital Knowledge Lab </w:t>
      </w:r>
      <w:r w:rsidRPr="006C61E9">
        <w:rPr>
          <w:b/>
          <w:sz w:val="24"/>
          <w:szCs w:val="24"/>
        </w:rPr>
        <w:t>Piotr Maczuga</w:t>
      </w:r>
      <w:r w:rsidRPr="00C35B83">
        <w:rPr>
          <w:sz w:val="24"/>
          <w:szCs w:val="24"/>
        </w:rPr>
        <w:t xml:space="preserve"> </w:t>
      </w:r>
      <w:r w:rsidR="00EF32C4">
        <w:rPr>
          <w:sz w:val="24"/>
          <w:szCs w:val="24"/>
        </w:rPr>
        <w:t>w</w:t>
      </w:r>
      <w:r w:rsidR="00D42C94">
        <w:rPr>
          <w:sz w:val="24"/>
          <w:szCs w:val="24"/>
        </w:rPr>
        <w:t xml:space="preserve"> wystąpieniu pt. </w:t>
      </w:r>
      <w:r w:rsidR="00EF32C4">
        <w:rPr>
          <w:sz w:val="24"/>
          <w:szCs w:val="24"/>
        </w:rPr>
        <w:t>„</w:t>
      </w:r>
      <w:r w:rsidR="00EF32C4" w:rsidRPr="00EF32C4">
        <w:rPr>
          <w:sz w:val="24"/>
          <w:szCs w:val="24"/>
        </w:rPr>
        <w:t>Pigułki wiedzy – lekarstwo na skuteczne szkolenie online</w:t>
      </w:r>
      <w:r w:rsidR="00EF32C4">
        <w:rPr>
          <w:sz w:val="24"/>
          <w:szCs w:val="24"/>
        </w:rPr>
        <w:t xml:space="preserve">” </w:t>
      </w:r>
      <w:r w:rsidRPr="00C35B83">
        <w:rPr>
          <w:sz w:val="24"/>
          <w:szCs w:val="24"/>
        </w:rPr>
        <w:t xml:space="preserve">zaprezentował przygotowywane przez PARP </w:t>
      </w:r>
      <w:r w:rsidR="00C35B83">
        <w:rPr>
          <w:sz w:val="24"/>
          <w:szCs w:val="24"/>
        </w:rPr>
        <w:t>„</w:t>
      </w:r>
      <w:r w:rsidRPr="00C35B83">
        <w:rPr>
          <w:sz w:val="24"/>
          <w:szCs w:val="24"/>
        </w:rPr>
        <w:t>pigułki wiedzy</w:t>
      </w:r>
      <w:r w:rsidR="00C35B83">
        <w:rPr>
          <w:sz w:val="24"/>
          <w:szCs w:val="24"/>
        </w:rPr>
        <w:t>”</w:t>
      </w:r>
      <w:r w:rsidR="00461AB0">
        <w:rPr>
          <w:sz w:val="24"/>
          <w:szCs w:val="24"/>
        </w:rPr>
        <w:t>,</w:t>
      </w:r>
      <w:r w:rsidR="00C35B83">
        <w:rPr>
          <w:sz w:val="24"/>
          <w:szCs w:val="24"/>
        </w:rPr>
        <w:t xml:space="preserve"> </w:t>
      </w:r>
      <w:r w:rsidR="00C35B83" w:rsidRPr="00C35B83">
        <w:rPr>
          <w:sz w:val="24"/>
          <w:szCs w:val="24"/>
        </w:rPr>
        <w:t xml:space="preserve">wspierające produkcję skutecznych szkoleń online. </w:t>
      </w:r>
    </w:p>
    <w:p w:rsidR="00E36524" w:rsidRDefault="00E36524" w:rsidP="008E37ED">
      <w:pPr>
        <w:spacing w:before="120" w:after="120" w:line="276" w:lineRule="auto"/>
        <w:rPr>
          <w:sz w:val="24"/>
          <w:szCs w:val="24"/>
        </w:rPr>
      </w:pPr>
      <w:r w:rsidRPr="00E36524">
        <w:rPr>
          <w:sz w:val="24"/>
          <w:szCs w:val="24"/>
        </w:rPr>
        <w:t>W trakcie konferencji przeprowadzono również dyskusję „Projekt</w:t>
      </w:r>
      <w:r w:rsidR="00461AB0">
        <w:rPr>
          <w:sz w:val="24"/>
          <w:szCs w:val="24"/>
        </w:rPr>
        <w:t xml:space="preserve"> – </w:t>
      </w:r>
      <w:r w:rsidRPr="00E36524">
        <w:rPr>
          <w:sz w:val="24"/>
          <w:szCs w:val="24"/>
        </w:rPr>
        <w:t xml:space="preserve">praca. Jak szkolenia mogą pomóc w czasie zmian", w której wzięły udział psycholożka biznesu, doświadczona menedżerka </w:t>
      </w:r>
      <w:r w:rsidRPr="00E36524">
        <w:rPr>
          <w:b/>
          <w:sz w:val="24"/>
          <w:szCs w:val="24"/>
        </w:rPr>
        <w:t>Agnieszka Pełka-Szajowska</w:t>
      </w:r>
      <w:r w:rsidRPr="00E36524">
        <w:rPr>
          <w:sz w:val="24"/>
          <w:szCs w:val="24"/>
        </w:rPr>
        <w:t xml:space="preserve"> oraz dr </w:t>
      </w:r>
      <w:r w:rsidRPr="00E36524">
        <w:rPr>
          <w:b/>
          <w:sz w:val="24"/>
          <w:szCs w:val="24"/>
        </w:rPr>
        <w:t>Monika Sońta</w:t>
      </w:r>
      <w:r w:rsidRPr="00E36524">
        <w:rPr>
          <w:sz w:val="24"/>
          <w:szCs w:val="24"/>
        </w:rPr>
        <w:t xml:space="preserve"> z Katedry Zarządzania Akademii im. Leona Koźmińskiego. </w:t>
      </w:r>
    </w:p>
    <w:p w:rsidR="00EF32C4" w:rsidRDefault="00D42C94" w:rsidP="008E37ED">
      <w:pP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 kolejnym wystąpieniu pt. </w:t>
      </w:r>
      <w:r w:rsidR="00EF32C4">
        <w:rPr>
          <w:sz w:val="24"/>
          <w:szCs w:val="24"/>
        </w:rPr>
        <w:t>„</w:t>
      </w:r>
      <w:r w:rsidR="00EF32C4" w:rsidRPr="00EF32C4">
        <w:rPr>
          <w:sz w:val="24"/>
          <w:szCs w:val="24"/>
        </w:rPr>
        <w:t xml:space="preserve">Zbuduj własną markę. Wykorzystaj zasady </w:t>
      </w:r>
      <w:proofErr w:type="spellStart"/>
      <w:r w:rsidR="00EF32C4" w:rsidRPr="00EF32C4">
        <w:rPr>
          <w:sz w:val="24"/>
          <w:szCs w:val="24"/>
        </w:rPr>
        <w:t>personal</w:t>
      </w:r>
      <w:proofErr w:type="spellEnd"/>
      <w:r w:rsidR="00EF32C4" w:rsidRPr="00EF32C4">
        <w:rPr>
          <w:sz w:val="24"/>
          <w:szCs w:val="24"/>
        </w:rPr>
        <w:t xml:space="preserve"> </w:t>
      </w:r>
      <w:proofErr w:type="spellStart"/>
      <w:r w:rsidR="00EF32C4" w:rsidRPr="00EF32C4">
        <w:rPr>
          <w:sz w:val="24"/>
          <w:szCs w:val="24"/>
        </w:rPr>
        <w:t>branding</w:t>
      </w:r>
      <w:r w:rsidR="00EF32C4">
        <w:rPr>
          <w:sz w:val="24"/>
          <w:szCs w:val="24"/>
        </w:rPr>
        <w:t>u</w:t>
      </w:r>
      <w:proofErr w:type="spellEnd"/>
      <w:r w:rsidR="00EF32C4">
        <w:rPr>
          <w:sz w:val="24"/>
          <w:szCs w:val="24"/>
        </w:rPr>
        <w:t xml:space="preserve">” </w:t>
      </w:r>
      <w:r w:rsidR="00987C1A" w:rsidRPr="00C35B83">
        <w:rPr>
          <w:sz w:val="24"/>
          <w:szCs w:val="24"/>
        </w:rPr>
        <w:t xml:space="preserve"> </w:t>
      </w:r>
      <w:r w:rsidR="00987C1A" w:rsidRPr="006C61E9">
        <w:rPr>
          <w:b/>
          <w:sz w:val="24"/>
          <w:szCs w:val="24"/>
        </w:rPr>
        <w:t>Joanna Malinowska-Parzydło</w:t>
      </w:r>
      <w:r w:rsidR="00987C1A" w:rsidRPr="00C35B83">
        <w:rPr>
          <w:sz w:val="24"/>
          <w:szCs w:val="24"/>
        </w:rPr>
        <w:t xml:space="preserve">, partnerka w firmie doradczej </w:t>
      </w:r>
      <w:proofErr w:type="spellStart"/>
      <w:r w:rsidR="00987C1A" w:rsidRPr="00C35B83">
        <w:rPr>
          <w:sz w:val="24"/>
          <w:szCs w:val="24"/>
        </w:rPr>
        <w:t>Younicorn</w:t>
      </w:r>
      <w:proofErr w:type="spellEnd"/>
      <w:r w:rsidR="00987C1A" w:rsidRPr="00C35B83">
        <w:rPr>
          <w:sz w:val="24"/>
          <w:szCs w:val="24"/>
        </w:rPr>
        <w:t>, mentorka i wykładowczyni, zdradziła tajniki budowania własnej marki i wyjaśniła</w:t>
      </w:r>
      <w:r w:rsidR="00461AB0">
        <w:rPr>
          <w:sz w:val="24"/>
          <w:szCs w:val="24"/>
        </w:rPr>
        <w:t>,</w:t>
      </w:r>
      <w:r w:rsidR="00987C1A" w:rsidRPr="00C35B83">
        <w:rPr>
          <w:sz w:val="24"/>
          <w:szCs w:val="24"/>
        </w:rPr>
        <w:t xml:space="preserve"> jak w praktyce stosować zasady </w:t>
      </w:r>
      <w:proofErr w:type="spellStart"/>
      <w:r w:rsidR="00987C1A" w:rsidRPr="00461AB0">
        <w:rPr>
          <w:i/>
          <w:sz w:val="24"/>
          <w:szCs w:val="24"/>
        </w:rPr>
        <w:t>personal</w:t>
      </w:r>
      <w:proofErr w:type="spellEnd"/>
      <w:r w:rsidR="00987C1A" w:rsidRPr="00461AB0">
        <w:rPr>
          <w:i/>
          <w:sz w:val="24"/>
          <w:szCs w:val="24"/>
        </w:rPr>
        <w:t xml:space="preserve"> </w:t>
      </w:r>
      <w:proofErr w:type="spellStart"/>
      <w:r w:rsidR="00987C1A" w:rsidRPr="00461AB0">
        <w:rPr>
          <w:i/>
          <w:sz w:val="24"/>
          <w:szCs w:val="24"/>
        </w:rPr>
        <w:t>brandingu</w:t>
      </w:r>
      <w:proofErr w:type="spellEnd"/>
      <w:r w:rsidR="00987C1A" w:rsidRPr="00C35B83">
        <w:rPr>
          <w:sz w:val="24"/>
          <w:szCs w:val="24"/>
        </w:rPr>
        <w:t>.</w:t>
      </w:r>
      <w:r w:rsidR="00F91308" w:rsidRPr="00C35B83">
        <w:rPr>
          <w:sz w:val="24"/>
          <w:szCs w:val="24"/>
        </w:rPr>
        <w:t xml:space="preserve"> </w:t>
      </w:r>
    </w:p>
    <w:p w:rsidR="00987C1A" w:rsidRPr="00C35B83" w:rsidRDefault="00F91308" w:rsidP="008E37ED">
      <w:pPr>
        <w:spacing w:before="120" w:after="120" w:line="276" w:lineRule="auto"/>
        <w:rPr>
          <w:sz w:val="24"/>
          <w:szCs w:val="24"/>
        </w:rPr>
      </w:pPr>
      <w:r w:rsidRPr="00C35B83">
        <w:rPr>
          <w:sz w:val="24"/>
          <w:szCs w:val="24"/>
        </w:rPr>
        <w:t>Natomiast</w:t>
      </w:r>
      <w:r w:rsidR="00987C1A" w:rsidRPr="00C35B83">
        <w:rPr>
          <w:sz w:val="24"/>
          <w:szCs w:val="24"/>
        </w:rPr>
        <w:t xml:space="preserve"> </w:t>
      </w:r>
      <w:r w:rsidR="00987C1A" w:rsidRPr="006C61E9">
        <w:rPr>
          <w:b/>
          <w:sz w:val="24"/>
          <w:szCs w:val="24"/>
        </w:rPr>
        <w:t>Wojciech Ławniczak</w:t>
      </w:r>
      <w:r w:rsidR="00987C1A" w:rsidRPr="00C35B83">
        <w:rPr>
          <w:sz w:val="24"/>
          <w:szCs w:val="24"/>
        </w:rPr>
        <w:t xml:space="preserve"> z </w:t>
      </w:r>
      <w:proofErr w:type="spellStart"/>
      <w:r w:rsidR="00987C1A" w:rsidRPr="00C35B83">
        <w:rPr>
          <w:sz w:val="24"/>
          <w:szCs w:val="24"/>
        </w:rPr>
        <w:t>Very</w:t>
      </w:r>
      <w:proofErr w:type="spellEnd"/>
      <w:r w:rsidR="00987C1A" w:rsidRPr="00C35B83">
        <w:rPr>
          <w:sz w:val="24"/>
          <w:szCs w:val="24"/>
        </w:rPr>
        <w:t xml:space="preserve"> Human Services </w:t>
      </w:r>
      <w:r w:rsidR="00EF32C4">
        <w:rPr>
          <w:sz w:val="24"/>
          <w:szCs w:val="24"/>
        </w:rPr>
        <w:t xml:space="preserve">podczas panelu V </w:t>
      </w:r>
      <w:r w:rsidR="00987C1A" w:rsidRPr="00C35B83">
        <w:rPr>
          <w:sz w:val="24"/>
          <w:szCs w:val="24"/>
        </w:rPr>
        <w:t>mówił o tym</w:t>
      </w:r>
      <w:r w:rsidRPr="00C35B83">
        <w:rPr>
          <w:sz w:val="24"/>
          <w:szCs w:val="24"/>
        </w:rPr>
        <w:t xml:space="preserve">, </w:t>
      </w:r>
      <w:r w:rsidR="00987C1A" w:rsidRPr="00C35B83">
        <w:rPr>
          <w:sz w:val="24"/>
          <w:szCs w:val="24"/>
        </w:rPr>
        <w:t xml:space="preserve">jak zaprojektować usługę rozwojową, która zwiększa szansę na efektywną sprzedaż. </w:t>
      </w:r>
    </w:p>
    <w:p w:rsidR="00416FFB" w:rsidRDefault="00987C1A" w:rsidP="008E37ED">
      <w:pPr>
        <w:spacing w:before="120" w:after="120" w:line="276" w:lineRule="auto"/>
        <w:rPr>
          <w:sz w:val="24"/>
          <w:szCs w:val="24"/>
        </w:rPr>
      </w:pPr>
      <w:r w:rsidRPr="00C35B83">
        <w:rPr>
          <w:sz w:val="24"/>
          <w:szCs w:val="24"/>
        </w:rPr>
        <w:t xml:space="preserve">Gościem specjalnym konferencji był </w:t>
      </w:r>
      <w:r w:rsidR="00461AB0">
        <w:rPr>
          <w:b/>
          <w:sz w:val="24"/>
          <w:szCs w:val="24"/>
        </w:rPr>
        <w:t>g</w:t>
      </w:r>
      <w:r w:rsidR="004D3F60" w:rsidRPr="006C61E9">
        <w:rPr>
          <w:b/>
          <w:sz w:val="24"/>
          <w:szCs w:val="24"/>
        </w:rPr>
        <w:t>en. Roman Polko</w:t>
      </w:r>
      <w:r w:rsidR="004D3F60" w:rsidRPr="00C35B83">
        <w:rPr>
          <w:sz w:val="24"/>
          <w:szCs w:val="24"/>
        </w:rPr>
        <w:t>, komandos, dwukrotny dowódca elitarnej jednostki GROM, doktor zarządzania.</w:t>
      </w:r>
      <w:r w:rsidRPr="00C35B83">
        <w:rPr>
          <w:sz w:val="24"/>
          <w:szCs w:val="24"/>
        </w:rPr>
        <w:t xml:space="preserve"> Opowiedział o tym, jak znaleźć szanse w trudnych sytuacjach i spowodować</w:t>
      </w:r>
      <w:r w:rsidR="00F91308" w:rsidRPr="00C35B83">
        <w:rPr>
          <w:sz w:val="24"/>
          <w:szCs w:val="24"/>
        </w:rPr>
        <w:t>,</w:t>
      </w:r>
      <w:r w:rsidRPr="00C35B83">
        <w:rPr>
          <w:sz w:val="24"/>
          <w:szCs w:val="24"/>
        </w:rPr>
        <w:t xml:space="preserve"> by po kryzysie było lepiej niż wcześniej.  </w:t>
      </w:r>
    </w:p>
    <w:p w:rsidR="00E47439" w:rsidRDefault="00E47439" w:rsidP="008E37ED">
      <w:pP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>Zapraszamy do obejrzenia</w:t>
      </w:r>
      <w:r w:rsidR="00C41609">
        <w:rPr>
          <w:sz w:val="24"/>
          <w:szCs w:val="24"/>
        </w:rPr>
        <w:t xml:space="preserve"> wybranych paneli </w:t>
      </w:r>
      <w:r w:rsidR="004E27FB">
        <w:rPr>
          <w:sz w:val="24"/>
          <w:szCs w:val="24"/>
        </w:rPr>
        <w:t xml:space="preserve">konferencji na kanale </w:t>
      </w:r>
      <w:r w:rsidR="008E37ED">
        <w:rPr>
          <w:sz w:val="24"/>
          <w:szCs w:val="24"/>
        </w:rPr>
        <w:t>Y</w:t>
      </w:r>
      <w:r w:rsidR="004E27FB">
        <w:rPr>
          <w:sz w:val="24"/>
          <w:szCs w:val="24"/>
        </w:rPr>
        <w:t>o</w:t>
      </w:r>
      <w:r w:rsidR="008E37ED">
        <w:rPr>
          <w:sz w:val="24"/>
          <w:szCs w:val="24"/>
        </w:rPr>
        <w:t>uT</w:t>
      </w:r>
      <w:r w:rsidR="004E27FB">
        <w:rPr>
          <w:sz w:val="24"/>
          <w:szCs w:val="24"/>
        </w:rPr>
        <w:t>ube PARP</w:t>
      </w:r>
      <w:r w:rsidR="00C4160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10150" w:rsidRDefault="00410150" w:rsidP="008E37ED">
      <w:pPr>
        <w:spacing w:before="120" w:after="120"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157957" cy="542925"/>
            <wp:effectExtent l="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568" cy="559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410150" w:rsidRPr="00C35B83" w:rsidRDefault="00410150" w:rsidP="008E37ED">
      <w:pPr>
        <w:spacing w:before="120" w:after="120"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60720" cy="434975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W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0150" w:rsidRPr="00C35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8B6" w:rsidRDefault="006C68B6" w:rsidP="00416FFB">
      <w:pPr>
        <w:spacing w:after="0" w:line="240" w:lineRule="auto"/>
      </w:pPr>
      <w:r>
        <w:separator/>
      </w:r>
    </w:p>
  </w:endnote>
  <w:endnote w:type="continuationSeparator" w:id="0">
    <w:p w:rsidR="006C68B6" w:rsidRDefault="006C68B6" w:rsidP="00416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8B6" w:rsidRDefault="006C68B6" w:rsidP="00416FFB">
      <w:pPr>
        <w:spacing w:after="0" w:line="240" w:lineRule="auto"/>
      </w:pPr>
      <w:r>
        <w:separator/>
      </w:r>
    </w:p>
  </w:footnote>
  <w:footnote w:type="continuationSeparator" w:id="0">
    <w:p w:rsidR="006C68B6" w:rsidRDefault="006C68B6" w:rsidP="00416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FB"/>
    <w:rsid w:val="00002C44"/>
    <w:rsid w:val="00082BFE"/>
    <w:rsid w:val="00117AB1"/>
    <w:rsid w:val="00121CE5"/>
    <w:rsid w:val="001C1DF8"/>
    <w:rsid w:val="002310BD"/>
    <w:rsid w:val="0033226B"/>
    <w:rsid w:val="003C32DB"/>
    <w:rsid w:val="00410150"/>
    <w:rsid w:val="00416FFB"/>
    <w:rsid w:val="00461AB0"/>
    <w:rsid w:val="004D3F60"/>
    <w:rsid w:val="004E27FB"/>
    <w:rsid w:val="00551128"/>
    <w:rsid w:val="005876C5"/>
    <w:rsid w:val="005A79D0"/>
    <w:rsid w:val="006671D3"/>
    <w:rsid w:val="006C61E9"/>
    <w:rsid w:val="006C68B6"/>
    <w:rsid w:val="007059B0"/>
    <w:rsid w:val="007E6F30"/>
    <w:rsid w:val="008013E9"/>
    <w:rsid w:val="008E37ED"/>
    <w:rsid w:val="008E69BE"/>
    <w:rsid w:val="00961ADB"/>
    <w:rsid w:val="00987C1A"/>
    <w:rsid w:val="009B4962"/>
    <w:rsid w:val="009B75DC"/>
    <w:rsid w:val="00A2421E"/>
    <w:rsid w:val="00A62FF1"/>
    <w:rsid w:val="00AE0F29"/>
    <w:rsid w:val="00B143AE"/>
    <w:rsid w:val="00C35B83"/>
    <w:rsid w:val="00C41609"/>
    <w:rsid w:val="00C620E5"/>
    <w:rsid w:val="00CB49F0"/>
    <w:rsid w:val="00D42C94"/>
    <w:rsid w:val="00E16C24"/>
    <w:rsid w:val="00E36524"/>
    <w:rsid w:val="00E47439"/>
    <w:rsid w:val="00E95CD8"/>
    <w:rsid w:val="00E962E4"/>
    <w:rsid w:val="00EC6D6E"/>
    <w:rsid w:val="00EF32C4"/>
    <w:rsid w:val="00F55696"/>
    <w:rsid w:val="00F9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8417B"/>
  <w15:chartTrackingRefBased/>
  <w15:docId w15:val="{6309AEE5-10D4-440A-98BA-75B303D2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E37ED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6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6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6F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4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4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4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4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4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439"/>
    <w:rPr>
      <w:rFonts w:ascii="Segoe UI" w:hAnsi="Segoe UI" w:cs="Segoe UI"/>
      <w:sz w:val="18"/>
      <w:szCs w:val="18"/>
    </w:rPr>
  </w:style>
  <w:style w:type="paragraph" w:customStyle="1" w:styleId="DomylneA">
    <w:name w:val="Domyślne A"/>
    <w:rsid w:val="008E37E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  <w:rsid w:val="008E37ED"/>
  </w:style>
  <w:style w:type="character" w:customStyle="1" w:styleId="Hyperlink0">
    <w:name w:val="Hyperlink.0"/>
    <w:basedOn w:val="Brak"/>
    <w:rsid w:val="008E37ED"/>
    <w:rPr>
      <w:rFonts w:ascii="Calibri" w:eastAsia="Calibri" w:hAnsi="Calibri" w:cs="Calibri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8E37ED"/>
    <w:rPr>
      <w:rFonts w:ascii="Calibri" w:eastAsiaTheme="majorEastAsia" w:hAnsi="Calibri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mailto:luiza_nowicka@parp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1012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Bogucka Natalia</dc:creator>
  <cp:keywords/>
  <dc:description/>
  <cp:lastModifiedBy>Nowicka Luiza</cp:lastModifiedBy>
  <cp:revision>3</cp:revision>
  <dcterms:created xsi:type="dcterms:W3CDTF">2023-03-09T15:18:00Z</dcterms:created>
  <dcterms:modified xsi:type="dcterms:W3CDTF">2023-03-09T15:31:00Z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fd76316377c77a65b16419f5287047dd17fef63134c093798dc51b5850b3a83d</vt:lpwstr>
  </property>
</Properties>
</file>