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C8FA" w14:textId="1EFFA1C2" w:rsidR="00077AB8" w:rsidRDefault="00077AB8" w:rsidP="00CD4D65">
      <w:pPr>
        <w:spacing w:after="0" w:line="24" w:lineRule="atLeast"/>
        <w:jc w:val="center"/>
        <w:rPr>
          <w:rFonts w:cstheme="minorHAnsi"/>
          <w:b/>
          <w:sz w:val="24"/>
          <w:szCs w:val="24"/>
          <w:u w:val="single"/>
        </w:rPr>
      </w:pPr>
      <w:bookmarkStart w:id="0" w:name="_Hlk531698553"/>
    </w:p>
    <w:p w14:paraId="00BA66A0" w14:textId="77777777" w:rsidR="00077AB8" w:rsidRDefault="00077AB8" w:rsidP="00CD4D65">
      <w:pPr>
        <w:spacing w:after="0" w:line="24" w:lineRule="atLeast"/>
        <w:jc w:val="center"/>
        <w:rPr>
          <w:rFonts w:cstheme="minorHAnsi"/>
          <w:b/>
          <w:sz w:val="24"/>
          <w:szCs w:val="24"/>
          <w:u w:val="single"/>
        </w:rPr>
      </w:pPr>
    </w:p>
    <w:p w14:paraId="122DE425" w14:textId="0F711835" w:rsidR="002D39C0" w:rsidRPr="002D39C0" w:rsidRDefault="00C14195" w:rsidP="00CD4D65">
      <w:pPr>
        <w:spacing w:after="0" w:line="24" w:lineRule="atLeast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De 22 a 25 de março na Feira Internacional de Lisboa (FIL)</w:t>
      </w:r>
    </w:p>
    <w:p w14:paraId="34D986E0" w14:textId="61626897" w:rsidR="00AA48B3" w:rsidRDefault="002D39C0" w:rsidP="00CD4D65">
      <w:pPr>
        <w:spacing w:after="0" w:line="24" w:lineRule="atLeast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r w:rsidR="00AA48B3">
        <w:rPr>
          <w:rFonts w:cstheme="minorHAnsi"/>
          <w:b/>
          <w:sz w:val="32"/>
          <w:szCs w:val="32"/>
        </w:rPr>
        <w:t xml:space="preserve">Universidade Europeia, IADE </w:t>
      </w:r>
      <w:r w:rsidR="00077AB8">
        <w:rPr>
          <w:rFonts w:cstheme="minorHAnsi"/>
          <w:b/>
          <w:sz w:val="32"/>
          <w:szCs w:val="32"/>
        </w:rPr>
        <w:t>e IPAM</w:t>
      </w:r>
    </w:p>
    <w:p w14:paraId="0A031066" w14:textId="16FBC338" w:rsidR="00B3654D" w:rsidRPr="003E713A" w:rsidRDefault="00AA48B3" w:rsidP="00CD4D65">
      <w:pPr>
        <w:spacing w:after="0" w:line="24" w:lineRule="atLeast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>regressam à Futurália este ano</w:t>
      </w:r>
    </w:p>
    <w:p w14:paraId="3298CA49" w14:textId="77777777" w:rsidR="009A4F6F" w:rsidRPr="003E713A" w:rsidRDefault="009A4F6F" w:rsidP="003E713A">
      <w:pPr>
        <w:spacing w:after="0" w:line="24" w:lineRule="atLeast"/>
        <w:jc w:val="center"/>
        <w:rPr>
          <w:rFonts w:cstheme="minorHAnsi"/>
        </w:rPr>
      </w:pPr>
    </w:p>
    <w:bookmarkEnd w:id="0"/>
    <w:p w14:paraId="0EF6BDDA" w14:textId="63D324F1" w:rsidR="00C14195" w:rsidRDefault="00C14195" w:rsidP="00CD4D65">
      <w:pPr>
        <w:spacing w:after="0" w:line="24" w:lineRule="atLeast"/>
        <w:jc w:val="both"/>
        <w:rPr>
          <w:rFonts w:cstheme="minorHAnsi"/>
        </w:rPr>
      </w:pPr>
      <w:r>
        <w:rPr>
          <w:rFonts w:cstheme="minorHAnsi"/>
        </w:rPr>
        <w:t xml:space="preserve">A Universidade Europeia, </w:t>
      </w:r>
      <w:r w:rsidR="0076577E">
        <w:rPr>
          <w:rFonts w:cstheme="minorHAnsi"/>
        </w:rPr>
        <w:t>o IADE e o IPAM</w:t>
      </w:r>
      <w:r>
        <w:rPr>
          <w:rFonts w:cstheme="minorHAnsi"/>
        </w:rPr>
        <w:t xml:space="preserve"> marcam presença na </w:t>
      </w:r>
      <w:hyperlink r:id="rId11" w:history="1">
        <w:r w:rsidRPr="00C14195">
          <w:rPr>
            <w:rStyle w:val="Hiperligao"/>
            <w:rFonts w:cstheme="minorHAnsi"/>
          </w:rPr>
          <w:t>Futurália</w:t>
        </w:r>
      </w:hyperlink>
      <w:r>
        <w:rPr>
          <w:rFonts w:cstheme="minorHAnsi"/>
        </w:rPr>
        <w:t xml:space="preserve">, o maior certame de educação em Lisboa, </w:t>
      </w:r>
      <w:r w:rsidR="00975B67">
        <w:rPr>
          <w:rFonts w:cstheme="minorHAnsi"/>
        </w:rPr>
        <w:t xml:space="preserve">que decorre de </w:t>
      </w:r>
      <w:r>
        <w:rPr>
          <w:rFonts w:cstheme="minorHAnsi"/>
        </w:rPr>
        <w:t xml:space="preserve">22 a 25 de </w:t>
      </w:r>
      <w:r w:rsidR="00975B67">
        <w:rPr>
          <w:rFonts w:cstheme="minorHAnsi"/>
        </w:rPr>
        <w:t xml:space="preserve">março, na </w:t>
      </w:r>
      <w:r>
        <w:rPr>
          <w:rFonts w:cstheme="minorHAnsi"/>
        </w:rPr>
        <w:t>Feira Internacional de Lisboa (FIL)</w:t>
      </w:r>
      <w:r w:rsidR="00975B67">
        <w:rPr>
          <w:rFonts w:cstheme="minorHAnsi"/>
        </w:rPr>
        <w:t xml:space="preserve">, </w:t>
      </w:r>
      <w:r w:rsidR="002D39C0">
        <w:rPr>
          <w:rFonts w:cstheme="minorHAnsi"/>
        </w:rPr>
        <w:t>com</w:t>
      </w:r>
      <w:r w:rsidR="000C2F7B">
        <w:rPr>
          <w:rFonts w:cstheme="minorHAnsi"/>
        </w:rPr>
        <w:t xml:space="preserve"> o </w:t>
      </w:r>
      <w:r w:rsidR="002D39C0">
        <w:rPr>
          <w:rFonts w:cstheme="minorHAnsi"/>
        </w:rPr>
        <w:t xml:space="preserve">objetivo </w:t>
      </w:r>
      <w:r w:rsidR="000C2F7B">
        <w:rPr>
          <w:rFonts w:cstheme="minorHAnsi"/>
        </w:rPr>
        <w:t xml:space="preserve">de </w:t>
      </w:r>
      <w:r w:rsidR="005D111E">
        <w:rPr>
          <w:rFonts w:cstheme="minorHAnsi"/>
        </w:rPr>
        <w:t xml:space="preserve">dar a conhecer a atual oferta formativa e criar uma maior proximidade com os estudantes do ensino secundário </w:t>
      </w:r>
      <w:r>
        <w:rPr>
          <w:rFonts w:cstheme="minorHAnsi"/>
        </w:rPr>
        <w:t xml:space="preserve">que pretendem dar continuidade aos estudos. </w:t>
      </w:r>
    </w:p>
    <w:p w14:paraId="23ADD997" w14:textId="77777777" w:rsidR="00C14195" w:rsidRDefault="00C14195" w:rsidP="00CD4D65">
      <w:pPr>
        <w:spacing w:after="0" w:line="24" w:lineRule="atLeast"/>
        <w:jc w:val="both"/>
        <w:rPr>
          <w:rFonts w:cstheme="minorHAnsi"/>
        </w:rPr>
      </w:pPr>
    </w:p>
    <w:p w14:paraId="2EFFB796" w14:textId="4E76B58A" w:rsidR="00D91F28" w:rsidRDefault="00C14195" w:rsidP="00D91F28">
      <w:pPr>
        <w:spacing w:after="0" w:line="24" w:lineRule="atLeast"/>
        <w:jc w:val="both"/>
        <w:rPr>
          <w:rFonts w:cstheme="minorHAnsi"/>
        </w:rPr>
      </w:pPr>
      <w:r>
        <w:rPr>
          <w:rFonts w:cstheme="minorHAnsi"/>
        </w:rPr>
        <w:t xml:space="preserve">Sob o mote “Ninguém fica para trás. Educação para Todos”, a Futurália </w:t>
      </w:r>
      <w:r w:rsidR="00D91F28">
        <w:rPr>
          <w:rFonts w:cstheme="minorHAnsi"/>
        </w:rPr>
        <w:t xml:space="preserve">constitui </w:t>
      </w:r>
      <w:r>
        <w:rPr>
          <w:rFonts w:cstheme="minorHAnsi"/>
        </w:rPr>
        <w:t>um</w:t>
      </w:r>
      <w:r w:rsidR="00D91F28">
        <w:rPr>
          <w:rFonts w:cstheme="minorHAnsi"/>
        </w:rPr>
        <w:t xml:space="preserve">a oportunidade </w:t>
      </w:r>
      <w:r w:rsidRPr="00C14195">
        <w:rPr>
          <w:rFonts w:cstheme="minorHAnsi"/>
        </w:rPr>
        <w:t xml:space="preserve">para as instituições </w:t>
      </w:r>
      <w:r>
        <w:rPr>
          <w:rFonts w:cstheme="minorHAnsi"/>
        </w:rPr>
        <w:t xml:space="preserve">de ensino </w:t>
      </w:r>
      <w:r w:rsidR="00D91F28">
        <w:rPr>
          <w:rFonts w:cstheme="minorHAnsi"/>
        </w:rPr>
        <w:t xml:space="preserve">estarem em contacto direto com os jovens que estão a terminar o ensino secundário, dando-lhes a conhecer </w:t>
      </w:r>
      <w:r w:rsidR="00D91F28" w:rsidRPr="00D91F28">
        <w:rPr>
          <w:rFonts w:cstheme="minorHAnsi"/>
          <w:i/>
          <w:iCs/>
        </w:rPr>
        <w:t xml:space="preserve">in loco </w:t>
      </w:r>
      <w:r>
        <w:rPr>
          <w:rFonts w:cstheme="minorHAnsi"/>
        </w:rPr>
        <w:t xml:space="preserve">a sua oferta </w:t>
      </w:r>
      <w:r w:rsidR="00D91F28">
        <w:rPr>
          <w:rFonts w:cstheme="minorHAnsi"/>
        </w:rPr>
        <w:t xml:space="preserve">formativa. </w:t>
      </w:r>
    </w:p>
    <w:p w14:paraId="78001ECA" w14:textId="37AA1435" w:rsidR="00D91F28" w:rsidRDefault="00D91F28" w:rsidP="00D91F28">
      <w:pPr>
        <w:spacing w:after="0" w:line="24" w:lineRule="atLeast"/>
        <w:jc w:val="both"/>
        <w:rPr>
          <w:rFonts w:cstheme="minorHAnsi"/>
        </w:rPr>
      </w:pPr>
    </w:p>
    <w:p w14:paraId="4088DF00" w14:textId="3AA193BE" w:rsidR="009E0FD4" w:rsidRDefault="0076577E" w:rsidP="00D91F28">
      <w:pPr>
        <w:spacing w:after="0" w:line="24" w:lineRule="atLeast"/>
        <w:jc w:val="both"/>
        <w:rPr>
          <w:rFonts w:cstheme="minorHAnsi"/>
        </w:rPr>
      </w:pPr>
      <w:r>
        <w:rPr>
          <w:rFonts w:cstheme="minorHAnsi"/>
        </w:rPr>
        <w:t>Com um stand localizado no pavilhão 1</w:t>
      </w:r>
      <w:r w:rsidR="00D91F28">
        <w:rPr>
          <w:rFonts w:cstheme="minorHAnsi"/>
        </w:rPr>
        <w:t xml:space="preserve">, a </w:t>
      </w:r>
      <w:proofErr w:type="gramStart"/>
      <w:r w:rsidR="00D91F28">
        <w:rPr>
          <w:rFonts w:cstheme="minorHAnsi"/>
        </w:rPr>
        <w:t>Universidade Europeia</w:t>
      </w:r>
      <w:proofErr w:type="gramEnd"/>
      <w:r w:rsidR="00D91F28">
        <w:rPr>
          <w:rFonts w:cstheme="minorHAnsi"/>
        </w:rPr>
        <w:t xml:space="preserve">, </w:t>
      </w:r>
      <w:r>
        <w:rPr>
          <w:rFonts w:cstheme="minorHAnsi"/>
        </w:rPr>
        <w:t xml:space="preserve">o IADE e o IPAM, estarão presentes na </w:t>
      </w:r>
      <w:proofErr w:type="spellStart"/>
      <w:r>
        <w:rPr>
          <w:rFonts w:cstheme="minorHAnsi"/>
        </w:rPr>
        <w:t>Futurália</w:t>
      </w:r>
      <w:proofErr w:type="spellEnd"/>
      <w:r>
        <w:rPr>
          <w:rFonts w:cstheme="minorHAnsi"/>
        </w:rPr>
        <w:t xml:space="preserve"> com várias</w:t>
      </w:r>
      <w:r w:rsidR="00960D8A">
        <w:rPr>
          <w:rFonts w:cstheme="minorHAnsi"/>
        </w:rPr>
        <w:t xml:space="preserve"> </w:t>
      </w:r>
      <w:r w:rsidR="00326C67">
        <w:rPr>
          <w:rFonts w:cstheme="minorHAnsi"/>
        </w:rPr>
        <w:t>dinâmicas preparadas para os estudantes</w:t>
      </w:r>
      <w:r w:rsidR="00F33293">
        <w:rPr>
          <w:rFonts w:cstheme="minorHAnsi"/>
        </w:rPr>
        <w:t xml:space="preserve"> e para todos os que</w:t>
      </w:r>
      <w:r w:rsidR="00F27102">
        <w:rPr>
          <w:rFonts w:cstheme="minorHAnsi"/>
        </w:rPr>
        <w:t xml:space="preserve"> nos</w:t>
      </w:r>
      <w:r w:rsidR="00F33293">
        <w:rPr>
          <w:rFonts w:cstheme="minorHAnsi"/>
        </w:rPr>
        <w:t xml:space="preserve"> visit</w:t>
      </w:r>
      <w:r w:rsidR="00F27102">
        <w:rPr>
          <w:rFonts w:cstheme="minorHAnsi"/>
        </w:rPr>
        <w:t>a</w:t>
      </w:r>
      <w:r w:rsidR="00F33293">
        <w:rPr>
          <w:rFonts w:cstheme="minorHAnsi"/>
        </w:rPr>
        <w:t xml:space="preserve">m possam viver a experiência de estudar </w:t>
      </w:r>
      <w:r w:rsidR="00F27102">
        <w:rPr>
          <w:rFonts w:cstheme="minorHAnsi"/>
        </w:rPr>
        <w:t xml:space="preserve">numa das nossas </w:t>
      </w:r>
      <w:r w:rsidR="00F33293">
        <w:rPr>
          <w:rFonts w:cstheme="minorHAnsi"/>
        </w:rPr>
        <w:t>instituições.</w:t>
      </w:r>
    </w:p>
    <w:p w14:paraId="50B5D62F" w14:textId="77777777" w:rsidR="00960D8A" w:rsidRDefault="00960D8A" w:rsidP="00D91F28">
      <w:pPr>
        <w:spacing w:after="0" w:line="24" w:lineRule="atLeast"/>
        <w:jc w:val="both"/>
        <w:rPr>
          <w:rFonts w:cstheme="minorHAnsi"/>
        </w:rPr>
      </w:pPr>
    </w:p>
    <w:p w14:paraId="61ACBBE2" w14:textId="3418E791" w:rsidR="00D91F28" w:rsidRDefault="00D91F28" w:rsidP="001650E8">
      <w:pPr>
        <w:spacing w:after="0" w:line="24" w:lineRule="atLeast"/>
        <w:jc w:val="both"/>
        <w:rPr>
          <w:rFonts w:cstheme="minorHAnsi"/>
        </w:rPr>
      </w:pPr>
      <w:r w:rsidRPr="00960D8A">
        <w:rPr>
          <w:rFonts w:cstheme="minorHAnsi"/>
        </w:rPr>
        <w:t>A</w:t>
      </w:r>
      <w:r w:rsidR="001650E8">
        <w:rPr>
          <w:rFonts w:cstheme="minorHAnsi"/>
        </w:rPr>
        <w:t>lém da atual oferta formativa (</w:t>
      </w:r>
      <w:r w:rsidR="001650E8" w:rsidRPr="00960D8A">
        <w:rPr>
          <w:rFonts w:cstheme="minorHAnsi"/>
        </w:rPr>
        <w:t>Gestão, Direito, Turismo e Hospitalidade, Desporto, Ciências da Saúde, Design e Artes Visuais, Tecnologias e Engenharia, Marketing e Comunicação, Marketing e Gestão de Negócios</w:t>
      </w:r>
      <w:r w:rsidR="001650E8">
        <w:rPr>
          <w:rFonts w:cstheme="minorHAnsi"/>
        </w:rPr>
        <w:t>), a</w:t>
      </w:r>
      <w:r w:rsidR="009E0FD4" w:rsidRPr="00960D8A">
        <w:rPr>
          <w:rFonts w:cstheme="minorHAnsi"/>
        </w:rPr>
        <w:t xml:space="preserve"> grande novidade deste ano recaí sobre </w:t>
      </w:r>
      <w:r w:rsidR="001650E8">
        <w:rPr>
          <w:rFonts w:cstheme="minorHAnsi"/>
        </w:rPr>
        <w:t>a i</w:t>
      </w:r>
      <w:r w:rsidR="009E0FD4" w:rsidRPr="00960D8A">
        <w:rPr>
          <w:rFonts w:cstheme="minorHAnsi"/>
        </w:rPr>
        <w:t>novação</w:t>
      </w:r>
      <w:r w:rsidR="001650E8">
        <w:rPr>
          <w:rFonts w:cstheme="minorHAnsi"/>
        </w:rPr>
        <w:t xml:space="preserve">, com </w:t>
      </w:r>
      <w:r w:rsidR="0042270D">
        <w:rPr>
          <w:rFonts w:cstheme="minorHAnsi"/>
        </w:rPr>
        <w:t xml:space="preserve">a nova </w:t>
      </w:r>
      <w:r w:rsidR="001650E8">
        <w:rPr>
          <w:rFonts w:cstheme="minorHAnsi"/>
        </w:rPr>
        <w:t>oferta</w:t>
      </w:r>
      <w:r w:rsidR="0042270D">
        <w:rPr>
          <w:rFonts w:cstheme="minorHAnsi"/>
        </w:rPr>
        <w:t xml:space="preserve"> formativa: </w:t>
      </w:r>
      <w:r w:rsidR="001650E8">
        <w:rPr>
          <w:rFonts w:cstheme="minorHAnsi"/>
        </w:rPr>
        <w:t xml:space="preserve">Licenciatura </w:t>
      </w:r>
      <w:r w:rsidR="001650E8" w:rsidRPr="001650E8">
        <w:rPr>
          <w:rFonts w:cstheme="minorHAnsi"/>
        </w:rPr>
        <w:t>em Ciência de Dados e Gestão</w:t>
      </w:r>
      <w:r w:rsidR="001650E8">
        <w:rPr>
          <w:rFonts w:cstheme="minorHAnsi"/>
        </w:rPr>
        <w:t xml:space="preserve">, </w:t>
      </w:r>
      <w:proofErr w:type="spellStart"/>
      <w:r w:rsidR="001650E8" w:rsidRPr="001650E8">
        <w:rPr>
          <w:rFonts w:cstheme="minorHAnsi"/>
        </w:rPr>
        <w:t>CTeSP</w:t>
      </w:r>
      <w:proofErr w:type="spellEnd"/>
      <w:r w:rsidR="001650E8" w:rsidRPr="001650E8">
        <w:rPr>
          <w:rFonts w:cstheme="minorHAnsi"/>
        </w:rPr>
        <w:t xml:space="preserve"> em Gestão de Negócios Internacionais</w:t>
      </w:r>
      <w:r w:rsidR="0042270D">
        <w:rPr>
          <w:rFonts w:cstheme="minorHAnsi"/>
        </w:rPr>
        <w:t xml:space="preserve"> e as </w:t>
      </w:r>
      <w:r w:rsidR="001650E8" w:rsidRPr="001650E8">
        <w:rPr>
          <w:rFonts w:cstheme="minorHAnsi"/>
        </w:rPr>
        <w:t>Licenciatura</w:t>
      </w:r>
      <w:r w:rsidR="0042270D">
        <w:rPr>
          <w:rFonts w:cstheme="minorHAnsi"/>
        </w:rPr>
        <w:t>s</w:t>
      </w:r>
      <w:r w:rsidR="001650E8" w:rsidRPr="001650E8">
        <w:rPr>
          <w:rFonts w:cstheme="minorHAnsi"/>
        </w:rPr>
        <w:t xml:space="preserve"> </w:t>
      </w:r>
      <w:r w:rsidR="0042270D">
        <w:rPr>
          <w:rFonts w:cstheme="minorHAnsi"/>
        </w:rPr>
        <w:t>100% O</w:t>
      </w:r>
      <w:r w:rsidR="001650E8">
        <w:rPr>
          <w:rFonts w:cstheme="minorHAnsi"/>
        </w:rPr>
        <w:t xml:space="preserve">nline </w:t>
      </w:r>
      <w:r w:rsidR="001650E8" w:rsidRPr="001650E8">
        <w:rPr>
          <w:rFonts w:cstheme="minorHAnsi"/>
        </w:rPr>
        <w:t>em Ciências da Comunicação</w:t>
      </w:r>
      <w:r w:rsidR="001650E8">
        <w:rPr>
          <w:rFonts w:cstheme="minorHAnsi"/>
        </w:rPr>
        <w:t xml:space="preserve">, </w:t>
      </w:r>
      <w:r w:rsidR="001650E8" w:rsidRPr="001650E8">
        <w:rPr>
          <w:rFonts w:cstheme="minorHAnsi"/>
        </w:rPr>
        <w:t>Contabilidade</w:t>
      </w:r>
      <w:r w:rsidR="001650E8">
        <w:rPr>
          <w:rFonts w:cstheme="minorHAnsi"/>
        </w:rPr>
        <w:t xml:space="preserve"> e </w:t>
      </w:r>
      <w:r w:rsidR="001650E8" w:rsidRPr="001650E8">
        <w:rPr>
          <w:rFonts w:cstheme="minorHAnsi"/>
        </w:rPr>
        <w:t>Gestão de Empresas</w:t>
      </w:r>
      <w:r w:rsidR="002A7128">
        <w:rPr>
          <w:rFonts w:cstheme="minorHAnsi"/>
        </w:rPr>
        <w:t>, estas últimas lecionadas pela 1.ª faculdade Online Privada em Portugal.</w:t>
      </w:r>
    </w:p>
    <w:p w14:paraId="1A84084E" w14:textId="77777777" w:rsidR="001650E8" w:rsidRDefault="001650E8" w:rsidP="00CD4D65">
      <w:pPr>
        <w:spacing w:after="0" w:line="24" w:lineRule="atLeast"/>
        <w:jc w:val="both"/>
      </w:pPr>
    </w:p>
    <w:p w14:paraId="2F657254" w14:textId="22A7E76E" w:rsidR="00C14195" w:rsidRDefault="00D91F28" w:rsidP="00D91F28">
      <w:pPr>
        <w:spacing w:after="0" w:line="24" w:lineRule="atLeast"/>
        <w:jc w:val="both"/>
      </w:pPr>
      <w:r>
        <w:t xml:space="preserve">Recorde-se que a Futurália </w:t>
      </w:r>
      <w:r w:rsidR="00F327F0">
        <w:t>se destina</w:t>
      </w:r>
      <w:r>
        <w:t xml:space="preserve"> também a recém-licenciados que estão à procura do 1º emprego, além dos estudantes que estão a terminar o ensino secundário</w:t>
      </w:r>
      <w:r w:rsidR="00AA48B3">
        <w:t xml:space="preserve"> e que pretendem continuar os seus estudos, sejam ensino superior ou técnico profissional</w:t>
      </w:r>
      <w:r>
        <w:t xml:space="preserve">. </w:t>
      </w:r>
      <w:r w:rsidR="00C14195">
        <w:t>Em 2023</w:t>
      </w:r>
      <w:r>
        <w:t>, a Futurália</w:t>
      </w:r>
      <w:r w:rsidR="00C14195">
        <w:t xml:space="preserve"> apresenta-se com a temática </w:t>
      </w:r>
      <w:r>
        <w:t>“</w:t>
      </w:r>
      <w:r w:rsidR="00C14195">
        <w:t>Sustentabilidade - digitalização e educação ao longo da vida</w:t>
      </w:r>
      <w:r>
        <w:t>”</w:t>
      </w:r>
      <w:r w:rsidR="00C14195">
        <w:t>.</w:t>
      </w:r>
      <w:r>
        <w:t xml:space="preserve"> No ano passado, passaram pelo evento </w:t>
      </w:r>
      <w:r w:rsidR="00C14195">
        <w:t xml:space="preserve">53.632 </w:t>
      </w:r>
      <w:r>
        <w:t>v</w:t>
      </w:r>
      <w:r w:rsidR="00C14195">
        <w:t>isitantes</w:t>
      </w:r>
      <w:r>
        <w:t xml:space="preserve">. </w:t>
      </w:r>
    </w:p>
    <w:p w14:paraId="623CBAFA" w14:textId="77777777" w:rsidR="00975B67" w:rsidRDefault="00975B67" w:rsidP="008970BF">
      <w:pPr>
        <w:spacing w:after="0" w:line="24" w:lineRule="atLeast"/>
        <w:jc w:val="both"/>
        <w:rPr>
          <w:rFonts w:cstheme="minorHAnsi"/>
        </w:rPr>
      </w:pPr>
    </w:p>
    <w:p w14:paraId="1E3F4A30" w14:textId="77777777" w:rsidR="00C566F6" w:rsidRPr="00AA48B3" w:rsidRDefault="00C566F6" w:rsidP="003E713A">
      <w:pPr>
        <w:spacing w:after="0" w:line="24" w:lineRule="atLeast"/>
        <w:jc w:val="both"/>
        <w:rPr>
          <w:rFonts w:eastAsia="Overpass" w:cstheme="minorHAnsi"/>
          <w:b/>
          <w:color w:val="000000"/>
          <w:sz w:val="16"/>
          <w:szCs w:val="16"/>
        </w:rPr>
      </w:pPr>
    </w:p>
    <w:p w14:paraId="34C837E5" w14:textId="77777777" w:rsidR="00AA48B3" w:rsidRPr="00AA48B3" w:rsidRDefault="00AA48B3" w:rsidP="00AA48B3">
      <w:pPr>
        <w:spacing w:after="0" w:line="24" w:lineRule="atLeast"/>
        <w:jc w:val="both"/>
        <w:outlineLvl w:val="0"/>
        <w:rPr>
          <w:rFonts w:eastAsia="Palatino Linotype" w:cstheme="minorHAnsi"/>
          <w:b/>
          <w:bCs/>
          <w:sz w:val="16"/>
          <w:szCs w:val="16"/>
          <w:u w:val="single"/>
        </w:rPr>
      </w:pPr>
      <w:r w:rsidRPr="00AA48B3">
        <w:rPr>
          <w:rFonts w:eastAsia="Palatino Linotype" w:cstheme="minorHAnsi"/>
          <w:b/>
          <w:bCs/>
          <w:sz w:val="16"/>
          <w:szCs w:val="16"/>
          <w:u w:val="single"/>
        </w:rPr>
        <w:t>Sobre a Universidade Europeia</w:t>
      </w:r>
    </w:p>
    <w:p w14:paraId="001529B5" w14:textId="77777777" w:rsidR="00AA48B3" w:rsidRPr="00AA48B3" w:rsidRDefault="00AA48B3" w:rsidP="00AA48B3">
      <w:pPr>
        <w:spacing w:after="0" w:line="24" w:lineRule="atLeast"/>
        <w:jc w:val="both"/>
        <w:outlineLvl w:val="0"/>
        <w:rPr>
          <w:rFonts w:eastAsia="Palatino Linotype" w:cstheme="minorHAnsi"/>
          <w:sz w:val="16"/>
          <w:szCs w:val="16"/>
        </w:rPr>
      </w:pPr>
      <w:r w:rsidRPr="00AA48B3">
        <w:rPr>
          <w:rFonts w:eastAsia="Palatino Linotype" w:cstheme="minorHAnsi"/>
          <w:sz w:val="16"/>
          <w:szCs w:val="16"/>
        </w:rPr>
        <w:t>A Universidade Europeia foi criada em 2013 e tem como missão desenvolver profissionais globais que saibam responder aos desafios do mercado de trabalho e proporcionar uma aprendizagem baseada na investigação científica. Conta com uma forte aposta na internacionalização e recorre atualmente a um modelo de ensino inovador – EXPERIENTIAL LEARNING HYFLEX – que, assente numa forte componente tecnológica, alia as aulas presenciais, personalizadas e de base experiencial, com as aulas à distância e a digitalização dos conteúdos, garantindo aos estudantes uma experiência de ensino imersiva e o acesso permanente à informação a partir de qualquer lugar. Com uma oferta diversificada de Licenciaturas, Mestrados e Doutoramentos, a Universidade Europeia é líder em Turismo e Design e uma referência no ensino de outras áreas de conhecimento como Gestão, Recursos Humanos, Desporto, Direito, Psicologia e Comunicação.</w:t>
      </w:r>
    </w:p>
    <w:p w14:paraId="46EDAC3E" w14:textId="77777777" w:rsidR="00AA48B3" w:rsidRPr="00AA48B3" w:rsidRDefault="00AA48B3" w:rsidP="00AA48B3">
      <w:pPr>
        <w:spacing w:after="0" w:line="24" w:lineRule="atLeast"/>
        <w:jc w:val="both"/>
        <w:outlineLvl w:val="0"/>
        <w:rPr>
          <w:rFonts w:eastAsia="Palatino Linotype" w:cstheme="minorHAnsi"/>
          <w:sz w:val="16"/>
          <w:szCs w:val="16"/>
        </w:rPr>
      </w:pPr>
      <w:r w:rsidRPr="00AA48B3">
        <w:rPr>
          <w:rFonts w:eastAsia="Palatino Linotype" w:cstheme="minorHAnsi"/>
          <w:sz w:val="16"/>
          <w:szCs w:val="16"/>
        </w:rPr>
        <w:t xml:space="preserve">Para mais informações sobre a Universidade Europeia: </w:t>
      </w:r>
      <w:hyperlink r:id="rId12" w:history="1">
        <w:r w:rsidRPr="00AA48B3">
          <w:rPr>
            <w:rStyle w:val="Hiperligao"/>
            <w:rFonts w:eastAsia="Palatino Linotype" w:cstheme="minorHAnsi"/>
            <w:sz w:val="16"/>
            <w:szCs w:val="16"/>
          </w:rPr>
          <w:t>www.europeia.pt</w:t>
        </w:r>
      </w:hyperlink>
      <w:r w:rsidRPr="00AA48B3">
        <w:rPr>
          <w:rFonts w:eastAsia="Palatino Linotype" w:cstheme="minorHAnsi"/>
          <w:sz w:val="16"/>
          <w:szCs w:val="16"/>
        </w:rPr>
        <w:t xml:space="preserve"> </w:t>
      </w:r>
    </w:p>
    <w:p w14:paraId="1B64986A" w14:textId="77777777" w:rsidR="00D91F28" w:rsidRDefault="00D91F28" w:rsidP="003E713A">
      <w:pPr>
        <w:spacing w:after="0" w:line="24" w:lineRule="atLeast"/>
        <w:jc w:val="both"/>
        <w:rPr>
          <w:rFonts w:cstheme="minorHAnsi"/>
          <w:b/>
          <w:bCs/>
          <w:sz w:val="16"/>
          <w:szCs w:val="16"/>
        </w:rPr>
      </w:pPr>
    </w:p>
    <w:p w14:paraId="29B5AF86" w14:textId="2C788C56" w:rsidR="0046648B" w:rsidRPr="00C566F6" w:rsidRDefault="0046648B" w:rsidP="003E713A">
      <w:pPr>
        <w:spacing w:after="0" w:line="24" w:lineRule="atLeast"/>
        <w:jc w:val="both"/>
        <w:rPr>
          <w:rFonts w:cstheme="minorHAnsi"/>
          <w:sz w:val="16"/>
          <w:szCs w:val="16"/>
        </w:rPr>
      </w:pPr>
      <w:r w:rsidRPr="00C566F6">
        <w:rPr>
          <w:rFonts w:cstheme="minorHAnsi"/>
          <w:b/>
          <w:bCs/>
          <w:sz w:val="16"/>
          <w:szCs w:val="16"/>
        </w:rPr>
        <w:t xml:space="preserve">Sobre o IPAM </w:t>
      </w:r>
    </w:p>
    <w:p w14:paraId="4AF44C1E" w14:textId="027A1CCE" w:rsidR="0046648B" w:rsidRPr="00C566F6" w:rsidRDefault="0046648B" w:rsidP="003E713A">
      <w:pPr>
        <w:spacing w:after="0" w:line="24" w:lineRule="atLeast"/>
        <w:jc w:val="both"/>
        <w:rPr>
          <w:rFonts w:cstheme="minorHAnsi"/>
          <w:sz w:val="16"/>
          <w:szCs w:val="16"/>
        </w:rPr>
      </w:pPr>
      <w:r w:rsidRPr="00C566F6">
        <w:rPr>
          <w:rFonts w:cstheme="minorHAnsi"/>
          <w:sz w:val="16"/>
          <w:szCs w:val="16"/>
        </w:rPr>
        <w:t>Fundado em 1984, o IPAM – Instituto Português de Administração de Marketing - é a mais antiga e a maior escola de Marketing em Portugal e uma das mais antigas em todo o mundo. Com campus no Porto e Lisboa, o IPAM tem mais de 2.300 alunos e formou nas últimas quatro décadas de atividade mais de 17.000 profissionais espalhados por todo o mundo. Detém mais de 80 protocolos com universidades estrangeiras de referência e conta com taxas de empregabilidade superiores a 95%. Com um corpo docente com experiência empresarial, o IPAM promove um ensino centrado no estudante de hoje, recorrendo a um modelo de ensino inovador com uma forte componente tecnológica (</w:t>
      </w:r>
      <w:proofErr w:type="spellStart"/>
      <w:r w:rsidRPr="00C566F6">
        <w:rPr>
          <w:rFonts w:cstheme="minorHAnsi"/>
          <w:i/>
          <w:sz w:val="16"/>
          <w:szCs w:val="16"/>
        </w:rPr>
        <w:t>Experiential</w:t>
      </w:r>
      <w:proofErr w:type="spellEnd"/>
      <w:r w:rsidRPr="00C566F6">
        <w:rPr>
          <w:rFonts w:cstheme="minorHAnsi"/>
          <w:i/>
          <w:sz w:val="16"/>
          <w:szCs w:val="16"/>
        </w:rPr>
        <w:t xml:space="preserve"> </w:t>
      </w:r>
      <w:proofErr w:type="spellStart"/>
      <w:r w:rsidRPr="00C566F6">
        <w:rPr>
          <w:rFonts w:cstheme="minorHAnsi"/>
          <w:i/>
          <w:sz w:val="16"/>
          <w:szCs w:val="16"/>
        </w:rPr>
        <w:t>Learning</w:t>
      </w:r>
      <w:proofErr w:type="spellEnd"/>
      <w:r w:rsidRPr="00C566F6">
        <w:rPr>
          <w:rFonts w:cstheme="minorHAnsi"/>
          <w:i/>
          <w:sz w:val="16"/>
          <w:szCs w:val="16"/>
        </w:rPr>
        <w:t xml:space="preserve"> </w:t>
      </w:r>
      <w:proofErr w:type="spellStart"/>
      <w:r w:rsidRPr="00C566F6">
        <w:rPr>
          <w:rFonts w:cstheme="minorHAnsi"/>
          <w:i/>
          <w:sz w:val="16"/>
          <w:szCs w:val="16"/>
        </w:rPr>
        <w:t>Hyflex</w:t>
      </w:r>
      <w:proofErr w:type="spellEnd"/>
      <w:r w:rsidRPr="00C566F6">
        <w:rPr>
          <w:rFonts w:cstheme="minorHAnsi"/>
          <w:sz w:val="16"/>
          <w:szCs w:val="16"/>
        </w:rPr>
        <w:t>), que acompanha as tendências do mercado e que procura formar profissionais capazes de transformar os negócios através de uma visão de marketing (</w:t>
      </w:r>
      <w:r w:rsidRPr="00C566F6">
        <w:rPr>
          <w:rFonts w:cstheme="minorHAnsi"/>
          <w:i/>
          <w:sz w:val="16"/>
          <w:szCs w:val="16"/>
        </w:rPr>
        <w:t>Marketing Leads Business</w:t>
      </w:r>
      <w:r w:rsidRPr="00C566F6">
        <w:rPr>
          <w:rFonts w:cstheme="minorHAnsi"/>
          <w:sz w:val="16"/>
          <w:szCs w:val="16"/>
        </w:rPr>
        <w:t>). Para mais informações sobre o IPAM:</w:t>
      </w:r>
      <w:r w:rsidRPr="00C566F6">
        <w:rPr>
          <w:rFonts w:cstheme="minorHAnsi"/>
          <w:b/>
          <w:bCs/>
          <w:sz w:val="16"/>
          <w:szCs w:val="16"/>
        </w:rPr>
        <w:t xml:space="preserve"> </w:t>
      </w:r>
      <w:hyperlink r:id="rId13" w:history="1">
        <w:r w:rsidRPr="00C566F6">
          <w:rPr>
            <w:rFonts w:cstheme="minorHAnsi"/>
            <w:color w:val="0563C1"/>
            <w:sz w:val="16"/>
            <w:szCs w:val="16"/>
            <w:u w:val="single"/>
          </w:rPr>
          <w:t>www.ipam.pt</w:t>
        </w:r>
      </w:hyperlink>
      <w:r w:rsidRPr="00C566F6">
        <w:rPr>
          <w:rFonts w:cstheme="minorHAnsi"/>
          <w:sz w:val="16"/>
          <w:szCs w:val="16"/>
        </w:rPr>
        <w:t xml:space="preserve"> </w:t>
      </w:r>
    </w:p>
    <w:p w14:paraId="297CE2DF" w14:textId="77777777" w:rsidR="00AA48B3" w:rsidRDefault="00AA48B3" w:rsidP="00AA48B3">
      <w:pPr>
        <w:spacing w:after="0" w:line="24" w:lineRule="atLeast"/>
        <w:jc w:val="both"/>
        <w:rPr>
          <w:rFonts w:cstheme="minorHAnsi"/>
          <w:b/>
          <w:bCs/>
          <w:sz w:val="16"/>
          <w:szCs w:val="16"/>
        </w:rPr>
      </w:pPr>
    </w:p>
    <w:p w14:paraId="504F96A4" w14:textId="250770BE" w:rsidR="00AA48B3" w:rsidRPr="00AA48B3" w:rsidRDefault="00AA48B3" w:rsidP="00AA48B3">
      <w:pPr>
        <w:spacing w:after="0" w:line="24" w:lineRule="atLeast"/>
        <w:jc w:val="both"/>
        <w:rPr>
          <w:rFonts w:cstheme="minorHAnsi"/>
          <w:b/>
          <w:bCs/>
          <w:sz w:val="16"/>
          <w:szCs w:val="16"/>
        </w:rPr>
      </w:pPr>
      <w:r w:rsidRPr="00AA48B3">
        <w:rPr>
          <w:rFonts w:cstheme="minorHAnsi"/>
          <w:b/>
          <w:bCs/>
          <w:sz w:val="16"/>
          <w:szCs w:val="16"/>
        </w:rPr>
        <w:lastRenderedPageBreak/>
        <w:t>Sobre o IADE – Faculdade de Design, Tecnologia e Comunicação da Universidade Europeia</w:t>
      </w:r>
    </w:p>
    <w:p w14:paraId="185301D3" w14:textId="77777777" w:rsidR="00AA48B3" w:rsidRPr="00AA48B3" w:rsidRDefault="00AA48B3" w:rsidP="00AA48B3">
      <w:pPr>
        <w:spacing w:after="0" w:line="24" w:lineRule="atLeast"/>
        <w:jc w:val="both"/>
        <w:rPr>
          <w:rFonts w:cstheme="minorHAnsi"/>
          <w:sz w:val="16"/>
          <w:szCs w:val="16"/>
        </w:rPr>
      </w:pPr>
      <w:r w:rsidRPr="00AA48B3">
        <w:rPr>
          <w:rFonts w:cstheme="minorHAnsi"/>
          <w:sz w:val="16"/>
          <w:szCs w:val="16"/>
        </w:rPr>
        <w:t xml:space="preserve">O IADE – Faculdade de Design, Tecnologia e Comunicação da Universidade Europeia foi fundado, em Lisboa, em 1969, tendo sido pioneiro do ensino do Design em Portugal. Distinguido, durante três anos consecutivos, pela conceituada revista italiana </w:t>
      </w:r>
      <w:proofErr w:type="spellStart"/>
      <w:r w:rsidRPr="00AA48B3">
        <w:rPr>
          <w:rFonts w:cstheme="minorHAnsi"/>
          <w:sz w:val="16"/>
          <w:szCs w:val="16"/>
        </w:rPr>
        <w:t>Domus</w:t>
      </w:r>
      <w:proofErr w:type="spellEnd"/>
      <w:r w:rsidRPr="00AA48B3">
        <w:rPr>
          <w:rFonts w:cstheme="minorHAnsi"/>
          <w:sz w:val="16"/>
          <w:szCs w:val="16"/>
        </w:rPr>
        <w:t>, como uma das 50 melhores escolas de Design da Europa, o IADE – Faculdade de Design Tecnologia e Comunicação da Universidade Europeia é a instituição que mais estudantes forma em Design, integrando instituições de referência internacional como a CUMULUS (</w:t>
      </w:r>
      <w:proofErr w:type="spellStart"/>
      <w:r w:rsidRPr="00AA48B3">
        <w:rPr>
          <w:rFonts w:cstheme="minorHAnsi"/>
          <w:sz w:val="16"/>
          <w:szCs w:val="16"/>
        </w:rPr>
        <w:t>International</w:t>
      </w:r>
      <w:proofErr w:type="spellEnd"/>
      <w:r w:rsidRPr="00AA48B3">
        <w:rPr>
          <w:rFonts w:cstheme="minorHAnsi"/>
          <w:sz w:val="16"/>
          <w:szCs w:val="16"/>
        </w:rPr>
        <w:t xml:space="preserve"> </w:t>
      </w:r>
      <w:proofErr w:type="spellStart"/>
      <w:r w:rsidRPr="00AA48B3">
        <w:rPr>
          <w:rFonts w:cstheme="minorHAnsi"/>
          <w:sz w:val="16"/>
          <w:szCs w:val="16"/>
        </w:rPr>
        <w:t>Association</w:t>
      </w:r>
      <w:proofErr w:type="spellEnd"/>
      <w:r w:rsidRPr="00AA48B3">
        <w:rPr>
          <w:rFonts w:cstheme="minorHAnsi"/>
          <w:sz w:val="16"/>
          <w:szCs w:val="16"/>
        </w:rPr>
        <w:t xml:space="preserve"> </w:t>
      </w:r>
      <w:proofErr w:type="spellStart"/>
      <w:r w:rsidRPr="00AA48B3">
        <w:rPr>
          <w:rFonts w:cstheme="minorHAnsi"/>
          <w:sz w:val="16"/>
          <w:szCs w:val="16"/>
        </w:rPr>
        <w:t>of</w:t>
      </w:r>
      <w:proofErr w:type="spellEnd"/>
      <w:r w:rsidRPr="00AA48B3">
        <w:rPr>
          <w:rFonts w:cstheme="minorHAnsi"/>
          <w:sz w:val="16"/>
          <w:szCs w:val="16"/>
        </w:rPr>
        <w:t xml:space="preserve"> </w:t>
      </w:r>
      <w:proofErr w:type="spellStart"/>
      <w:r w:rsidRPr="00AA48B3">
        <w:rPr>
          <w:rFonts w:cstheme="minorHAnsi"/>
          <w:sz w:val="16"/>
          <w:szCs w:val="16"/>
        </w:rPr>
        <w:t>Universities</w:t>
      </w:r>
      <w:proofErr w:type="spellEnd"/>
      <w:r w:rsidRPr="00AA48B3">
        <w:rPr>
          <w:rFonts w:cstheme="minorHAnsi"/>
          <w:sz w:val="16"/>
          <w:szCs w:val="16"/>
        </w:rPr>
        <w:t xml:space="preserve"> </w:t>
      </w:r>
      <w:proofErr w:type="spellStart"/>
      <w:r w:rsidRPr="00AA48B3">
        <w:rPr>
          <w:rFonts w:cstheme="minorHAnsi"/>
          <w:sz w:val="16"/>
          <w:szCs w:val="16"/>
        </w:rPr>
        <w:t>and</w:t>
      </w:r>
      <w:proofErr w:type="spellEnd"/>
      <w:r w:rsidRPr="00AA48B3">
        <w:rPr>
          <w:rFonts w:cstheme="minorHAnsi"/>
          <w:sz w:val="16"/>
          <w:szCs w:val="16"/>
        </w:rPr>
        <w:t xml:space="preserve"> </w:t>
      </w:r>
      <w:proofErr w:type="spellStart"/>
      <w:r w:rsidRPr="00AA48B3">
        <w:rPr>
          <w:rFonts w:cstheme="minorHAnsi"/>
          <w:sz w:val="16"/>
          <w:szCs w:val="16"/>
        </w:rPr>
        <w:t>Colleges</w:t>
      </w:r>
      <w:proofErr w:type="spellEnd"/>
      <w:r w:rsidRPr="00AA48B3">
        <w:rPr>
          <w:rFonts w:cstheme="minorHAnsi"/>
          <w:sz w:val="16"/>
          <w:szCs w:val="16"/>
        </w:rPr>
        <w:t xml:space="preserve"> </w:t>
      </w:r>
      <w:proofErr w:type="spellStart"/>
      <w:r w:rsidRPr="00AA48B3">
        <w:rPr>
          <w:rFonts w:cstheme="minorHAnsi"/>
          <w:sz w:val="16"/>
          <w:szCs w:val="16"/>
        </w:rPr>
        <w:t>of</w:t>
      </w:r>
      <w:proofErr w:type="spellEnd"/>
      <w:r w:rsidRPr="00AA48B3">
        <w:rPr>
          <w:rFonts w:cstheme="minorHAnsi"/>
          <w:sz w:val="16"/>
          <w:szCs w:val="16"/>
        </w:rPr>
        <w:t xml:space="preserve"> </w:t>
      </w:r>
      <w:proofErr w:type="spellStart"/>
      <w:r w:rsidRPr="00AA48B3">
        <w:rPr>
          <w:rFonts w:cstheme="minorHAnsi"/>
          <w:sz w:val="16"/>
          <w:szCs w:val="16"/>
        </w:rPr>
        <w:t>Art</w:t>
      </w:r>
      <w:proofErr w:type="spellEnd"/>
      <w:r w:rsidRPr="00AA48B3">
        <w:rPr>
          <w:rFonts w:cstheme="minorHAnsi"/>
          <w:sz w:val="16"/>
          <w:szCs w:val="16"/>
        </w:rPr>
        <w:t xml:space="preserve">, Design </w:t>
      </w:r>
      <w:proofErr w:type="spellStart"/>
      <w:r w:rsidRPr="00AA48B3">
        <w:rPr>
          <w:rFonts w:cstheme="minorHAnsi"/>
          <w:sz w:val="16"/>
          <w:szCs w:val="16"/>
        </w:rPr>
        <w:t>and</w:t>
      </w:r>
      <w:proofErr w:type="spellEnd"/>
      <w:r w:rsidRPr="00AA48B3">
        <w:rPr>
          <w:rFonts w:cstheme="minorHAnsi"/>
          <w:sz w:val="16"/>
          <w:szCs w:val="16"/>
        </w:rPr>
        <w:t xml:space="preserve"> Media), a EDCOM (</w:t>
      </w:r>
      <w:proofErr w:type="spellStart"/>
      <w:r w:rsidRPr="00AA48B3">
        <w:rPr>
          <w:rFonts w:cstheme="minorHAnsi"/>
          <w:sz w:val="16"/>
          <w:szCs w:val="16"/>
        </w:rPr>
        <w:t>European</w:t>
      </w:r>
      <w:proofErr w:type="spellEnd"/>
      <w:r w:rsidRPr="00AA48B3">
        <w:rPr>
          <w:rFonts w:cstheme="minorHAnsi"/>
          <w:sz w:val="16"/>
          <w:szCs w:val="16"/>
        </w:rPr>
        <w:t xml:space="preserve"> </w:t>
      </w:r>
      <w:proofErr w:type="spellStart"/>
      <w:r w:rsidRPr="00AA48B3">
        <w:rPr>
          <w:rFonts w:cstheme="minorHAnsi"/>
          <w:sz w:val="16"/>
          <w:szCs w:val="16"/>
        </w:rPr>
        <w:t>Institute</w:t>
      </w:r>
      <w:proofErr w:type="spellEnd"/>
      <w:r w:rsidRPr="00AA48B3">
        <w:rPr>
          <w:rFonts w:cstheme="minorHAnsi"/>
          <w:sz w:val="16"/>
          <w:szCs w:val="16"/>
        </w:rPr>
        <w:t xml:space="preserve"> for </w:t>
      </w:r>
      <w:proofErr w:type="spellStart"/>
      <w:r w:rsidRPr="00AA48B3">
        <w:rPr>
          <w:rFonts w:cstheme="minorHAnsi"/>
          <w:sz w:val="16"/>
          <w:szCs w:val="16"/>
        </w:rPr>
        <w:t>Commercial</w:t>
      </w:r>
      <w:proofErr w:type="spellEnd"/>
      <w:r w:rsidRPr="00AA48B3">
        <w:rPr>
          <w:rFonts w:cstheme="minorHAnsi"/>
          <w:sz w:val="16"/>
          <w:szCs w:val="16"/>
        </w:rPr>
        <w:t xml:space="preserve"> Communications </w:t>
      </w:r>
      <w:proofErr w:type="spellStart"/>
      <w:r w:rsidRPr="00AA48B3">
        <w:rPr>
          <w:rFonts w:cstheme="minorHAnsi"/>
          <w:sz w:val="16"/>
          <w:szCs w:val="16"/>
        </w:rPr>
        <w:t>Education</w:t>
      </w:r>
      <w:proofErr w:type="spellEnd"/>
      <w:r w:rsidRPr="00AA48B3">
        <w:rPr>
          <w:rFonts w:cstheme="minorHAnsi"/>
          <w:sz w:val="16"/>
          <w:szCs w:val="16"/>
        </w:rPr>
        <w:t xml:space="preserve">), e o UNIDCOM/IADE, uma unidade de investigação acreditada e financiada pela Fundação para a Ciência e Tecnologia. O IADE – Faculdade de Design, Tecnologia e Comunicação da Universidade Europeia é, desde novembro de 2016, uma unidade orgânica da Universidade Europeia. </w:t>
      </w:r>
    </w:p>
    <w:p w14:paraId="4379B2E0" w14:textId="77777777" w:rsidR="00AA48B3" w:rsidRPr="00AA48B3" w:rsidRDefault="00AA48B3" w:rsidP="00AA48B3">
      <w:pPr>
        <w:spacing w:after="0" w:line="24" w:lineRule="atLeast"/>
        <w:jc w:val="both"/>
        <w:rPr>
          <w:rFonts w:cstheme="minorHAnsi"/>
          <w:sz w:val="16"/>
          <w:szCs w:val="16"/>
        </w:rPr>
      </w:pPr>
      <w:r w:rsidRPr="00AA48B3">
        <w:rPr>
          <w:rFonts w:cstheme="minorHAnsi"/>
          <w:sz w:val="16"/>
          <w:szCs w:val="16"/>
        </w:rPr>
        <w:t xml:space="preserve">Para mais informações sobre o IADE: www.iade.europeia.pt </w:t>
      </w:r>
    </w:p>
    <w:p w14:paraId="4E1D5E11" w14:textId="77777777" w:rsidR="00AA48B3" w:rsidRPr="00C566F6" w:rsidRDefault="00AA48B3" w:rsidP="003E713A">
      <w:pPr>
        <w:spacing w:after="0" w:line="24" w:lineRule="atLeast"/>
        <w:jc w:val="both"/>
        <w:rPr>
          <w:rFonts w:cstheme="minorHAnsi"/>
          <w:sz w:val="16"/>
          <w:szCs w:val="16"/>
        </w:rPr>
      </w:pPr>
    </w:p>
    <w:p w14:paraId="577CAEF8" w14:textId="687EE2E5" w:rsidR="003E713A" w:rsidRDefault="003E713A" w:rsidP="003E713A">
      <w:pPr>
        <w:spacing w:after="0" w:line="24" w:lineRule="atLeast"/>
        <w:jc w:val="both"/>
        <w:rPr>
          <w:rFonts w:cstheme="minorHAnsi"/>
          <w:sz w:val="18"/>
          <w:szCs w:val="18"/>
        </w:rPr>
      </w:pPr>
    </w:p>
    <w:p w14:paraId="3901DF73" w14:textId="77777777" w:rsidR="00C566F6" w:rsidRDefault="00C566F6" w:rsidP="00C56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rPr>
          <w:rFonts w:eastAsia="Overpass" w:cstheme="minorHAnsi"/>
          <w:b/>
          <w:color w:val="000000"/>
          <w:sz w:val="20"/>
          <w:szCs w:val="20"/>
        </w:rPr>
      </w:pPr>
    </w:p>
    <w:p w14:paraId="17E61014" w14:textId="77777777" w:rsidR="00C566F6" w:rsidRPr="00DD07C7" w:rsidRDefault="00C566F6" w:rsidP="00C56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eastAsia="Overpass" w:cstheme="minorHAnsi"/>
          <w:b/>
          <w:color w:val="000000"/>
          <w:sz w:val="20"/>
          <w:szCs w:val="20"/>
        </w:rPr>
      </w:pPr>
      <w:r w:rsidRPr="00DD07C7">
        <w:rPr>
          <w:rFonts w:eastAsia="Overpass" w:cstheme="minorHAnsi"/>
          <w:b/>
          <w:color w:val="000000"/>
          <w:sz w:val="20"/>
          <w:szCs w:val="20"/>
        </w:rPr>
        <w:t>Para mais informações contacte:</w:t>
      </w:r>
    </w:p>
    <w:p w14:paraId="700385D0" w14:textId="77777777" w:rsidR="00C566F6" w:rsidRPr="00DD07C7" w:rsidRDefault="00C566F6" w:rsidP="00C56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ascii="Overpass" w:eastAsia="Overpass" w:hAnsi="Overpass" w:cs="Overpass"/>
          <w:b/>
          <w:color w:val="000000"/>
          <w:sz w:val="20"/>
          <w:szCs w:val="20"/>
        </w:rPr>
      </w:pPr>
      <w:r w:rsidRPr="00DD07C7">
        <w:rPr>
          <w:noProof/>
        </w:rPr>
        <w:drawing>
          <wp:inline distT="0" distB="0" distL="0" distR="0" wp14:anchorId="4B256FA5" wp14:editId="7638F17E">
            <wp:extent cx="2333037" cy="4724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46" cy="4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15F64" w14:textId="77777777" w:rsidR="00C566F6" w:rsidRPr="00FF679D" w:rsidRDefault="00C566F6" w:rsidP="00C566F6">
      <w:pPr>
        <w:spacing w:after="0" w:line="24" w:lineRule="atLeast"/>
        <w:jc w:val="center"/>
        <w:rPr>
          <w:rFonts w:cstheme="minorHAnsi"/>
          <w:bCs/>
          <w:sz w:val="20"/>
          <w:szCs w:val="20"/>
        </w:rPr>
      </w:pPr>
      <w:r w:rsidRPr="00DD07C7">
        <w:rPr>
          <w:rFonts w:cstheme="minorHAnsi"/>
          <w:color w:val="000000"/>
          <w:sz w:val="20"/>
          <w:szCs w:val="20"/>
        </w:rPr>
        <w:t xml:space="preserve">Joana Abreu | </w:t>
      </w:r>
      <w:hyperlink r:id="rId15" w:history="1">
        <w:r w:rsidRPr="00DD07C7">
          <w:rPr>
            <w:rStyle w:val="Hiperligao"/>
            <w:rFonts w:cstheme="minorHAnsi"/>
            <w:color w:val="614DFF"/>
            <w:sz w:val="20"/>
            <w:szCs w:val="20"/>
          </w:rPr>
          <w:t>Joana.abreu@lift.com.pt</w:t>
        </w:r>
      </w:hyperlink>
      <w:r w:rsidRPr="00DD07C7">
        <w:rPr>
          <w:rFonts w:cstheme="minorHAnsi"/>
          <w:color w:val="000000"/>
          <w:sz w:val="20"/>
          <w:szCs w:val="20"/>
        </w:rPr>
        <w:t xml:space="preserve"> |+351 91 086 90 76</w:t>
      </w:r>
      <w:r w:rsidRPr="00DD07C7">
        <w:rPr>
          <w:rFonts w:cstheme="minorHAnsi"/>
          <w:color w:val="000000"/>
          <w:sz w:val="20"/>
          <w:szCs w:val="20"/>
        </w:rPr>
        <w:br/>
        <w:t xml:space="preserve">Tânia Miguel | </w:t>
      </w:r>
      <w:hyperlink r:id="rId16" w:history="1">
        <w:r w:rsidRPr="00DD07C7">
          <w:rPr>
            <w:rStyle w:val="Hiperligao"/>
            <w:rFonts w:cstheme="minorHAnsi"/>
            <w:color w:val="614DFF"/>
            <w:sz w:val="20"/>
            <w:szCs w:val="20"/>
          </w:rPr>
          <w:t>tania.miguel@lift.com.pt</w:t>
        </w:r>
      </w:hyperlink>
      <w:r w:rsidRPr="00DD07C7">
        <w:rPr>
          <w:rFonts w:cstheme="minorHAnsi"/>
          <w:color w:val="000000"/>
          <w:sz w:val="20"/>
          <w:szCs w:val="20"/>
        </w:rPr>
        <w:t xml:space="preserve"> |+351 91 827 03 87</w:t>
      </w:r>
    </w:p>
    <w:p w14:paraId="0F72E6B2" w14:textId="77777777" w:rsidR="00D32C23" w:rsidRDefault="00D32C23" w:rsidP="00B5122B">
      <w:pPr>
        <w:spacing w:after="0" w:line="24" w:lineRule="atLeast"/>
        <w:outlineLvl w:val="0"/>
        <w:rPr>
          <w:rFonts w:eastAsia="Palatino Linotype" w:cstheme="minorHAnsi"/>
          <w:b/>
          <w:bCs/>
          <w:sz w:val="18"/>
          <w:szCs w:val="18"/>
        </w:rPr>
      </w:pPr>
    </w:p>
    <w:sectPr w:rsidR="00D32C23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23AB" w14:textId="77777777" w:rsidR="00F8175D" w:rsidRDefault="00F8175D" w:rsidP="00E40DE3">
      <w:pPr>
        <w:spacing w:after="0" w:line="240" w:lineRule="auto"/>
      </w:pPr>
      <w:r>
        <w:separator/>
      </w:r>
    </w:p>
  </w:endnote>
  <w:endnote w:type="continuationSeparator" w:id="0">
    <w:p w14:paraId="564ADFC2" w14:textId="77777777" w:rsidR="00F8175D" w:rsidRDefault="00F8175D" w:rsidP="00E4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altName w:val="Calibri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CAB0" w14:textId="77777777" w:rsidR="00F8175D" w:rsidRDefault="00F8175D" w:rsidP="00E40DE3">
      <w:pPr>
        <w:spacing w:after="0" w:line="240" w:lineRule="auto"/>
      </w:pPr>
      <w:r>
        <w:separator/>
      </w:r>
    </w:p>
  </w:footnote>
  <w:footnote w:type="continuationSeparator" w:id="0">
    <w:p w14:paraId="09CD42B1" w14:textId="77777777" w:rsidR="00F8175D" w:rsidRDefault="00F8175D" w:rsidP="00E4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CB89" w14:textId="356FF0B1" w:rsidR="006A781D" w:rsidRDefault="00382AA3" w:rsidP="00960D8A">
    <w:pPr>
      <w:pStyle w:val="Cabealho"/>
    </w:pPr>
    <w:bookmarkStart w:id="1" w:name="_Hlk495919583"/>
    <w:r>
      <w:rPr>
        <w:noProof/>
      </w:rPr>
      <w:drawing>
        <wp:inline distT="0" distB="0" distL="0" distR="0" wp14:anchorId="0D0C0A08" wp14:editId="21E9962C">
          <wp:extent cx="5384800" cy="76835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BFF90" w14:textId="77777777" w:rsidR="00416AC8" w:rsidRDefault="00416AC8" w:rsidP="004739F3">
    <w:pPr>
      <w:pStyle w:val="Cabealho"/>
      <w:rPr>
        <w:rFonts w:ascii="Trebuchet MS" w:hAnsi="Trebuchet MS"/>
        <w:noProof/>
        <w:lang w:eastAsia="pt-PT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848"/>
    <w:multiLevelType w:val="hybridMultilevel"/>
    <w:tmpl w:val="F92CA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6A351D"/>
    <w:multiLevelType w:val="hybridMultilevel"/>
    <w:tmpl w:val="A0F8DD72"/>
    <w:lvl w:ilvl="0" w:tplc="176E5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448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86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C5E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ADD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42D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225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0DB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7A3F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5C1A15"/>
    <w:multiLevelType w:val="hybridMultilevel"/>
    <w:tmpl w:val="B26C4E1E"/>
    <w:lvl w:ilvl="0" w:tplc="399EF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AD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03E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0B0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E61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A23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C96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298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EAB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0F4533"/>
    <w:multiLevelType w:val="hybridMultilevel"/>
    <w:tmpl w:val="E8E096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F755E"/>
    <w:multiLevelType w:val="hybridMultilevel"/>
    <w:tmpl w:val="CD5248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64644"/>
    <w:multiLevelType w:val="multilevel"/>
    <w:tmpl w:val="D648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63B31"/>
    <w:multiLevelType w:val="hybridMultilevel"/>
    <w:tmpl w:val="E7F2B1A0"/>
    <w:lvl w:ilvl="0" w:tplc="B68A7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C02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26A0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AC9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429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48F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0CF3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860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25D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4125666"/>
    <w:multiLevelType w:val="hybridMultilevel"/>
    <w:tmpl w:val="C294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63E0A"/>
    <w:multiLevelType w:val="hybridMultilevel"/>
    <w:tmpl w:val="A4E45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2779DD"/>
    <w:multiLevelType w:val="hybridMultilevel"/>
    <w:tmpl w:val="AD52D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695038">
    <w:abstractNumId w:val="4"/>
  </w:num>
  <w:num w:numId="2" w16cid:durableId="1025718504">
    <w:abstractNumId w:val="5"/>
  </w:num>
  <w:num w:numId="3" w16cid:durableId="290135230">
    <w:abstractNumId w:val="7"/>
  </w:num>
  <w:num w:numId="4" w16cid:durableId="262342745">
    <w:abstractNumId w:val="0"/>
  </w:num>
  <w:num w:numId="5" w16cid:durableId="1497769931">
    <w:abstractNumId w:val="8"/>
  </w:num>
  <w:num w:numId="6" w16cid:durableId="668948881">
    <w:abstractNumId w:val="6"/>
  </w:num>
  <w:num w:numId="7" w16cid:durableId="2134443639">
    <w:abstractNumId w:val="1"/>
  </w:num>
  <w:num w:numId="8" w16cid:durableId="1857881529">
    <w:abstractNumId w:val="2"/>
  </w:num>
  <w:num w:numId="9" w16cid:durableId="464546340">
    <w:abstractNumId w:val="8"/>
  </w:num>
  <w:num w:numId="10" w16cid:durableId="263193016">
    <w:abstractNumId w:val="9"/>
  </w:num>
  <w:num w:numId="11" w16cid:durableId="1061446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4D"/>
    <w:rsid w:val="0000224E"/>
    <w:rsid w:val="000025CB"/>
    <w:rsid w:val="0000260A"/>
    <w:rsid w:val="0000425F"/>
    <w:rsid w:val="00007339"/>
    <w:rsid w:val="0001087B"/>
    <w:rsid w:val="00011F0C"/>
    <w:rsid w:val="00024884"/>
    <w:rsid w:val="00026E1B"/>
    <w:rsid w:val="00027358"/>
    <w:rsid w:val="000333B0"/>
    <w:rsid w:val="00037E25"/>
    <w:rsid w:val="00047544"/>
    <w:rsid w:val="0005012B"/>
    <w:rsid w:val="00053F75"/>
    <w:rsid w:val="0006226F"/>
    <w:rsid w:val="000628B0"/>
    <w:rsid w:val="00064099"/>
    <w:rsid w:val="00066F05"/>
    <w:rsid w:val="00073137"/>
    <w:rsid w:val="000778E6"/>
    <w:rsid w:val="00077AB8"/>
    <w:rsid w:val="00080189"/>
    <w:rsid w:val="000818F4"/>
    <w:rsid w:val="00082F7F"/>
    <w:rsid w:val="000838BF"/>
    <w:rsid w:val="0008500E"/>
    <w:rsid w:val="0008739E"/>
    <w:rsid w:val="00096092"/>
    <w:rsid w:val="000A0069"/>
    <w:rsid w:val="000A577D"/>
    <w:rsid w:val="000A696A"/>
    <w:rsid w:val="000B347F"/>
    <w:rsid w:val="000B3AAB"/>
    <w:rsid w:val="000C1094"/>
    <w:rsid w:val="000C2613"/>
    <w:rsid w:val="000C2673"/>
    <w:rsid w:val="000C2F7B"/>
    <w:rsid w:val="000D23BA"/>
    <w:rsid w:val="000D577E"/>
    <w:rsid w:val="000D5C66"/>
    <w:rsid w:val="000D64F6"/>
    <w:rsid w:val="000E004C"/>
    <w:rsid w:val="000E2BEE"/>
    <w:rsid w:val="000E6030"/>
    <w:rsid w:val="000E66AE"/>
    <w:rsid w:val="000F0BBE"/>
    <w:rsid w:val="000F2CFF"/>
    <w:rsid w:val="000F40BE"/>
    <w:rsid w:val="000F538F"/>
    <w:rsid w:val="000F65FB"/>
    <w:rsid w:val="000F7182"/>
    <w:rsid w:val="00100621"/>
    <w:rsid w:val="001012CB"/>
    <w:rsid w:val="00101B65"/>
    <w:rsid w:val="00102582"/>
    <w:rsid w:val="00102BB6"/>
    <w:rsid w:val="00107DB5"/>
    <w:rsid w:val="0011100B"/>
    <w:rsid w:val="0011425C"/>
    <w:rsid w:val="00115700"/>
    <w:rsid w:val="001179E5"/>
    <w:rsid w:val="00117D0F"/>
    <w:rsid w:val="00117F7E"/>
    <w:rsid w:val="00120DFE"/>
    <w:rsid w:val="00125590"/>
    <w:rsid w:val="00131BA8"/>
    <w:rsid w:val="00135268"/>
    <w:rsid w:val="00140963"/>
    <w:rsid w:val="0014150A"/>
    <w:rsid w:val="00142813"/>
    <w:rsid w:val="0014356E"/>
    <w:rsid w:val="00146637"/>
    <w:rsid w:val="00150FCE"/>
    <w:rsid w:val="001524FE"/>
    <w:rsid w:val="00155F47"/>
    <w:rsid w:val="00164841"/>
    <w:rsid w:val="001650E8"/>
    <w:rsid w:val="0016583A"/>
    <w:rsid w:val="00165A9A"/>
    <w:rsid w:val="00166524"/>
    <w:rsid w:val="00173E72"/>
    <w:rsid w:val="00177F6E"/>
    <w:rsid w:val="00193789"/>
    <w:rsid w:val="0019712A"/>
    <w:rsid w:val="001A11F9"/>
    <w:rsid w:val="001A4073"/>
    <w:rsid w:val="001A682B"/>
    <w:rsid w:val="001A781A"/>
    <w:rsid w:val="001B2360"/>
    <w:rsid w:val="001B2856"/>
    <w:rsid w:val="001B2A49"/>
    <w:rsid w:val="001B6D06"/>
    <w:rsid w:val="001B7534"/>
    <w:rsid w:val="001B7C34"/>
    <w:rsid w:val="001C2D54"/>
    <w:rsid w:val="001C4AE4"/>
    <w:rsid w:val="001D0403"/>
    <w:rsid w:val="001D0C7E"/>
    <w:rsid w:val="001D131C"/>
    <w:rsid w:val="001D408A"/>
    <w:rsid w:val="001D44E9"/>
    <w:rsid w:val="001D62E1"/>
    <w:rsid w:val="001E0414"/>
    <w:rsid w:val="001E4F59"/>
    <w:rsid w:val="001E508D"/>
    <w:rsid w:val="001E69E2"/>
    <w:rsid w:val="001E7808"/>
    <w:rsid w:val="001F366E"/>
    <w:rsid w:val="001F393C"/>
    <w:rsid w:val="001F6EEE"/>
    <w:rsid w:val="001F78D5"/>
    <w:rsid w:val="00201599"/>
    <w:rsid w:val="002021E8"/>
    <w:rsid w:val="002058D8"/>
    <w:rsid w:val="00207F52"/>
    <w:rsid w:val="002116E8"/>
    <w:rsid w:val="00216FB4"/>
    <w:rsid w:val="00220B02"/>
    <w:rsid w:val="00221EB1"/>
    <w:rsid w:val="00223433"/>
    <w:rsid w:val="00232863"/>
    <w:rsid w:val="002364B8"/>
    <w:rsid w:val="00236656"/>
    <w:rsid w:val="00240C4C"/>
    <w:rsid w:val="00241C46"/>
    <w:rsid w:val="0024455E"/>
    <w:rsid w:val="002473CA"/>
    <w:rsid w:val="00251EA5"/>
    <w:rsid w:val="00253BA4"/>
    <w:rsid w:val="00254F0D"/>
    <w:rsid w:val="0025567F"/>
    <w:rsid w:val="00257774"/>
    <w:rsid w:val="002608E5"/>
    <w:rsid w:val="002621C8"/>
    <w:rsid w:val="00262242"/>
    <w:rsid w:val="00270967"/>
    <w:rsid w:val="00270A5D"/>
    <w:rsid w:val="00272742"/>
    <w:rsid w:val="00273D0A"/>
    <w:rsid w:val="00273D49"/>
    <w:rsid w:val="00277FFD"/>
    <w:rsid w:val="00280749"/>
    <w:rsid w:val="00284117"/>
    <w:rsid w:val="002858D5"/>
    <w:rsid w:val="00285C9D"/>
    <w:rsid w:val="002863D8"/>
    <w:rsid w:val="00286DBB"/>
    <w:rsid w:val="002906B7"/>
    <w:rsid w:val="002917B9"/>
    <w:rsid w:val="00291AD4"/>
    <w:rsid w:val="00292B6C"/>
    <w:rsid w:val="00292BA8"/>
    <w:rsid w:val="002938BD"/>
    <w:rsid w:val="00293C35"/>
    <w:rsid w:val="0029666B"/>
    <w:rsid w:val="002A045A"/>
    <w:rsid w:val="002A7128"/>
    <w:rsid w:val="002A7B22"/>
    <w:rsid w:val="002B0AC0"/>
    <w:rsid w:val="002B5F3A"/>
    <w:rsid w:val="002C068E"/>
    <w:rsid w:val="002C20D3"/>
    <w:rsid w:val="002D29CC"/>
    <w:rsid w:val="002D2D2B"/>
    <w:rsid w:val="002D39C0"/>
    <w:rsid w:val="002D3B34"/>
    <w:rsid w:val="002D5600"/>
    <w:rsid w:val="002D6F97"/>
    <w:rsid w:val="002E418D"/>
    <w:rsid w:val="002E5E68"/>
    <w:rsid w:val="002F107D"/>
    <w:rsid w:val="002F2545"/>
    <w:rsid w:val="002F57CF"/>
    <w:rsid w:val="002F67A5"/>
    <w:rsid w:val="0030215A"/>
    <w:rsid w:val="0030295B"/>
    <w:rsid w:val="00305A02"/>
    <w:rsid w:val="00306A6A"/>
    <w:rsid w:val="0031041B"/>
    <w:rsid w:val="00310FD6"/>
    <w:rsid w:val="00311293"/>
    <w:rsid w:val="0031362C"/>
    <w:rsid w:val="00317DC6"/>
    <w:rsid w:val="00321038"/>
    <w:rsid w:val="00321A0F"/>
    <w:rsid w:val="00326C67"/>
    <w:rsid w:val="003315CB"/>
    <w:rsid w:val="00337410"/>
    <w:rsid w:val="003401A2"/>
    <w:rsid w:val="0034189D"/>
    <w:rsid w:val="00351266"/>
    <w:rsid w:val="003525A9"/>
    <w:rsid w:val="00353537"/>
    <w:rsid w:val="003536D7"/>
    <w:rsid w:val="003549C8"/>
    <w:rsid w:val="00355264"/>
    <w:rsid w:val="00356892"/>
    <w:rsid w:val="0035730D"/>
    <w:rsid w:val="003611C7"/>
    <w:rsid w:val="00361D28"/>
    <w:rsid w:val="00361D97"/>
    <w:rsid w:val="00362F00"/>
    <w:rsid w:val="003632F8"/>
    <w:rsid w:val="00363F74"/>
    <w:rsid w:val="003646EB"/>
    <w:rsid w:val="00364A5C"/>
    <w:rsid w:val="00367803"/>
    <w:rsid w:val="00372BDF"/>
    <w:rsid w:val="00376399"/>
    <w:rsid w:val="003770F5"/>
    <w:rsid w:val="003804D4"/>
    <w:rsid w:val="003811B9"/>
    <w:rsid w:val="00382AA3"/>
    <w:rsid w:val="00382EC4"/>
    <w:rsid w:val="00383C56"/>
    <w:rsid w:val="00383CCA"/>
    <w:rsid w:val="0038595F"/>
    <w:rsid w:val="00386E4B"/>
    <w:rsid w:val="00387581"/>
    <w:rsid w:val="00391167"/>
    <w:rsid w:val="0039539F"/>
    <w:rsid w:val="003972CE"/>
    <w:rsid w:val="003A2871"/>
    <w:rsid w:val="003A3F83"/>
    <w:rsid w:val="003A6985"/>
    <w:rsid w:val="003B1818"/>
    <w:rsid w:val="003B3D28"/>
    <w:rsid w:val="003B4063"/>
    <w:rsid w:val="003B4F11"/>
    <w:rsid w:val="003B78FA"/>
    <w:rsid w:val="003B7C54"/>
    <w:rsid w:val="003C0AEC"/>
    <w:rsid w:val="003C7849"/>
    <w:rsid w:val="003C7BF2"/>
    <w:rsid w:val="003D008D"/>
    <w:rsid w:val="003D0250"/>
    <w:rsid w:val="003D3BF3"/>
    <w:rsid w:val="003D3F9E"/>
    <w:rsid w:val="003D7F2D"/>
    <w:rsid w:val="003E2096"/>
    <w:rsid w:val="003E5E33"/>
    <w:rsid w:val="003E6492"/>
    <w:rsid w:val="003E713A"/>
    <w:rsid w:val="003F04A6"/>
    <w:rsid w:val="003F1F21"/>
    <w:rsid w:val="003F3C2E"/>
    <w:rsid w:val="003F5C62"/>
    <w:rsid w:val="003F78AD"/>
    <w:rsid w:val="004050CD"/>
    <w:rsid w:val="0041374B"/>
    <w:rsid w:val="00413E88"/>
    <w:rsid w:val="0041600C"/>
    <w:rsid w:val="00416AC8"/>
    <w:rsid w:val="00421FD5"/>
    <w:rsid w:val="0042270D"/>
    <w:rsid w:val="00422F2A"/>
    <w:rsid w:val="004340B6"/>
    <w:rsid w:val="00434787"/>
    <w:rsid w:val="00436E6E"/>
    <w:rsid w:val="00440CFF"/>
    <w:rsid w:val="00452727"/>
    <w:rsid w:val="00454F72"/>
    <w:rsid w:val="004556BB"/>
    <w:rsid w:val="00455ED5"/>
    <w:rsid w:val="00457C05"/>
    <w:rsid w:val="00462D84"/>
    <w:rsid w:val="00462EFB"/>
    <w:rsid w:val="0046648B"/>
    <w:rsid w:val="00472337"/>
    <w:rsid w:val="004727D1"/>
    <w:rsid w:val="004739F3"/>
    <w:rsid w:val="004773DA"/>
    <w:rsid w:val="00477C7A"/>
    <w:rsid w:val="00480C77"/>
    <w:rsid w:val="004811BD"/>
    <w:rsid w:val="004835A7"/>
    <w:rsid w:val="0048616E"/>
    <w:rsid w:val="00491265"/>
    <w:rsid w:val="00497834"/>
    <w:rsid w:val="004A7093"/>
    <w:rsid w:val="004B000F"/>
    <w:rsid w:val="004B1CDA"/>
    <w:rsid w:val="004B3DD8"/>
    <w:rsid w:val="004C1130"/>
    <w:rsid w:val="004C1AB3"/>
    <w:rsid w:val="004C6656"/>
    <w:rsid w:val="004C7891"/>
    <w:rsid w:val="004D052A"/>
    <w:rsid w:val="004D1009"/>
    <w:rsid w:val="004D2A74"/>
    <w:rsid w:val="004D44B3"/>
    <w:rsid w:val="004D5C87"/>
    <w:rsid w:val="004E2FA8"/>
    <w:rsid w:val="004E4840"/>
    <w:rsid w:val="004E6B17"/>
    <w:rsid w:val="004E7494"/>
    <w:rsid w:val="004E77A1"/>
    <w:rsid w:val="004F2BF4"/>
    <w:rsid w:val="004F32F2"/>
    <w:rsid w:val="005013E1"/>
    <w:rsid w:val="00505129"/>
    <w:rsid w:val="00505339"/>
    <w:rsid w:val="00506988"/>
    <w:rsid w:val="00512419"/>
    <w:rsid w:val="005125C6"/>
    <w:rsid w:val="00512A5A"/>
    <w:rsid w:val="00513C8D"/>
    <w:rsid w:val="00515401"/>
    <w:rsid w:val="00515FFF"/>
    <w:rsid w:val="00522EA9"/>
    <w:rsid w:val="005240C6"/>
    <w:rsid w:val="00524DC1"/>
    <w:rsid w:val="0052742C"/>
    <w:rsid w:val="00527CAB"/>
    <w:rsid w:val="005300D1"/>
    <w:rsid w:val="00533E9C"/>
    <w:rsid w:val="00534E13"/>
    <w:rsid w:val="00537E54"/>
    <w:rsid w:val="005460B3"/>
    <w:rsid w:val="0055178C"/>
    <w:rsid w:val="005518F2"/>
    <w:rsid w:val="005527D1"/>
    <w:rsid w:val="00554162"/>
    <w:rsid w:val="00562BCE"/>
    <w:rsid w:val="00563E71"/>
    <w:rsid w:val="00565021"/>
    <w:rsid w:val="0056593D"/>
    <w:rsid w:val="0056679D"/>
    <w:rsid w:val="005707A0"/>
    <w:rsid w:val="00572554"/>
    <w:rsid w:val="00573763"/>
    <w:rsid w:val="00573BE5"/>
    <w:rsid w:val="005746B5"/>
    <w:rsid w:val="0058242E"/>
    <w:rsid w:val="00585B02"/>
    <w:rsid w:val="00586AF5"/>
    <w:rsid w:val="00587D04"/>
    <w:rsid w:val="00591B56"/>
    <w:rsid w:val="0059316D"/>
    <w:rsid w:val="00596FA9"/>
    <w:rsid w:val="005A1A2B"/>
    <w:rsid w:val="005A30EF"/>
    <w:rsid w:val="005A4DAA"/>
    <w:rsid w:val="005A7EB4"/>
    <w:rsid w:val="005B21C2"/>
    <w:rsid w:val="005B2F28"/>
    <w:rsid w:val="005B31F6"/>
    <w:rsid w:val="005B3562"/>
    <w:rsid w:val="005C1D87"/>
    <w:rsid w:val="005C3441"/>
    <w:rsid w:val="005C395F"/>
    <w:rsid w:val="005C4AAD"/>
    <w:rsid w:val="005D111E"/>
    <w:rsid w:val="005D255D"/>
    <w:rsid w:val="005D2F0C"/>
    <w:rsid w:val="005D5A89"/>
    <w:rsid w:val="005D6F94"/>
    <w:rsid w:val="005D7DDF"/>
    <w:rsid w:val="005E0300"/>
    <w:rsid w:val="005E1ED5"/>
    <w:rsid w:val="005E2825"/>
    <w:rsid w:val="005F2F26"/>
    <w:rsid w:val="005F3EE2"/>
    <w:rsid w:val="005F450C"/>
    <w:rsid w:val="00601EF7"/>
    <w:rsid w:val="006025F5"/>
    <w:rsid w:val="0060483F"/>
    <w:rsid w:val="006059CA"/>
    <w:rsid w:val="00606E20"/>
    <w:rsid w:val="006070AB"/>
    <w:rsid w:val="00612C0C"/>
    <w:rsid w:val="00612C9F"/>
    <w:rsid w:val="006171A9"/>
    <w:rsid w:val="0061748B"/>
    <w:rsid w:val="00617F7C"/>
    <w:rsid w:val="00621985"/>
    <w:rsid w:val="006256DD"/>
    <w:rsid w:val="0063011A"/>
    <w:rsid w:val="006302D6"/>
    <w:rsid w:val="00631E7A"/>
    <w:rsid w:val="00632339"/>
    <w:rsid w:val="0063362D"/>
    <w:rsid w:val="006346E1"/>
    <w:rsid w:val="00637FCB"/>
    <w:rsid w:val="00642155"/>
    <w:rsid w:val="00643DC1"/>
    <w:rsid w:val="006536D8"/>
    <w:rsid w:val="006658AC"/>
    <w:rsid w:val="00665C97"/>
    <w:rsid w:val="00667535"/>
    <w:rsid w:val="00670F1C"/>
    <w:rsid w:val="00671989"/>
    <w:rsid w:val="00671A34"/>
    <w:rsid w:val="006806B0"/>
    <w:rsid w:val="00680BA0"/>
    <w:rsid w:val="00680F58"/>
    <w:rsid w:val="00681C4D"/>
    <w:rsid w:val="00683C4A"/>
    <w:rsid w:val="00684EF3"/>
    <w:rsid w:val="006874E3"/>
    <w:rsid w:val="0069064A"/>
    <w:rsid w:val="00693723"/>
    <w:rsid w:val="006977E4"/>
    <w:rsid w:val="00697925"/>
    <w:rsid w:val="006A0D63"/>
    <w:rsid w:val="006A1B86"/>
    <w:rsid w:val="006A4F67"/>
    <w:rsid w:val="006A5F00"/>
    <w:rsid w:val="006A781D"/>
    <w:rsid w:val="006B0ADF"/>
    <w:rsid w:val="006B3759"/>
    <w:rsid w:val="006B5F9A"/>
    <w:rsid w:val="006C0913"/>
    <w:rsid w:val="006C198C"/>
    <w:rsid w:val="006C667A"/>
    <w:rsid w:val="006C68B0"/>
    <w:rsid w:val="006D3E53"/>
    <w:rsid w:val="006D574C"/>
    <w:rsid w:val="006E3492"/>
    <w:rsid w:val="006E4377"/>
    <w:rsid w:val="006F0116"/>
    <w:rsid w:val="006F5010"/>
    <w:rsid w:val="006F6FC3"/>
    <w:rsid w:val="006F75A3"/>
    <w:rsid w:val="007011DE"/>
    <w:rsid w:val="0070212D"/>
    <w:rsid w:val="007033E0"/>
    <w:rsid w:val="00703F50"/>
    <w:rsid w:val="00705230"/>
    <w:rsid w:val="00706E62"/>
    <w:rsid w:val="00706E9F"/>
    <w:rsid w:val="007073E8"/>
    <w:rsid w:val="0071603E"/>
    <w:rsid w:val="00716EAA"/>
    <w:rsid w:val="0072034B"/>
    <w:rsid w:val="007219D0"/>
    <w:rsid w:val="00730AFC"/>
    <w:rsid w:val="00732A28"/>
    <w:rsid w:val="00733103"/>
    <w:rsid w:val="007332CB"/>
    <w:rsid w:val="00733414"/>
    <w:rsid w:val="00736367"/>
    <w:rsid w:val="00736889"/>
    <w:rsid w:val="0073688B"/>
    <w:rsid w:val="007452E5"/>
    <w:rsid w:val="00745AA9"/>
    <w:rsid w:val="00746B7E"/>
    <w:rsid w:val="007470D4"/>
    <w:rsid w:val="00747544"/>
    <w:rsid w:val="007508AE"/>
    <w:rsid w:val="00750C6B"/>
    <w:rsid w:val="007519D8"/>
    <w:rsid w:val="00752498"/>
    <w:rsid w:val="00756894"/>
    <w:rsid w:val="00761037"/>
    <w:rsid w:val="0076395C"/>
    <w:rsid w:val="0076577E"/>
    <w:rsid w:val="00765BB2"/>
    <w:rsid w:val="00765CF1"/>
    <w:rsid w:val="00766AFD"/>
    <w:rsid w:val="00770F5F"/>
    <w:rsid w:val="0077235A"/>
    <w:rsid w:val="007762D9"/>
    <w:rsid w:val="00776543"/>
    <w:rsid w:val="007773FB"/>
    <w:rsid w:val="00782388"/>
    <w:rsid w:val="007853B0"/>
    <w:rsid w:val="00785C41"/>
    <w:rsid w:val="007868C8"/>
    <w:rsid w:val="0079369B"/>
    <w:rsid w:val="00795A6D"/>
    <w:rsid w:val="00796A2D"/>
    <w:rsid w:val="007972E6"/>
    <w:rsid w:val="0079774F"/>
    <w:rsid w:val="007A1001"/>
    <w:rsid w:val="007A1472"/>
    <w:rsid w:val="007A5F84"/>
    <w:rsid w:val="007B3D55"/>
    <w:rsid w:val="007B6B4C"/>
    <w:rsid w:val="007C07DF"/>
    <w:rsid w:val="007C4679"/>
    <w:rsid w:val="007C4ABD"/>
    <w:rsid w:val="007C5D05"/>
    <w:rsid w:val="007C67DB"/>
    <w:rsid w:val="007C6A57"/>
    <w:rsid w:val="007D17EE"/>
    <w:rsid w:val="007D28AD"/>
    <w:rsid w:val="007D3FCC"/>
    <w:rsid w:val="007D6D1D"/>
    <w:rsid w:val="007D74EA"/>
    <w:rsid w:val="007E28D5"/>
    <w:rsid w:val="007E4BCD"/>
    <w:rsid w:val="007F10BB"/>
    <w:rsid w:val="007F4735"/>
    <w:rsid w:val="007F4B84"/>
    <w:rsid w:val="007F76B9"/>
    <w:rsid w:val="00800DAA"/>
    <w:rsid w:val="00802F4E"/>
    <w:rsid w:val="008054C1"/>
    <w:rsid w:val="0080725C"/>
    <w:rsid w:val="008074C2"/>
    <w:rsid w:val="00807FCC"/>
    <w:rsid w:val="0081179C"/>
    <w:rsid w:val="0081228C"/>
    <w:rsid w:val="008134D4"/>
    <w:rsid w:val="00813A1D"/>
    <w:rsid w:val="00817588"/>
    <w:rsid w:val="00823DFA"/>
    <w:rsid w:val="008266FB"/>
    <w:rsid w:val="00827EB5"/>
    <w:rsid w:val="008363A4"/>
    <w:rsid w:val="00841042"/>
    <w:rsid w:val="0084348E"/>
    <w:rsid w:val="00846D0F"/>
    <w:rsid w:val="00847966"/>
    <w:rsid w:val="00851343"/>
    <w:rsid w:val="008528BC"/>
    <w:rsid w:val="00853094"/>
    <w:rsid w:val="00854B3D"/>
    <w:rsid w:val="00862255"/>
    <w:rsid w:val="00863E8F"/>
    <w:rsid w:val="0086549E"/>
    <w:rsid w:val="00865CE8"/>
    <w:rsid w:val="00866394"/>
    <w:rsid w:val="00866B30"/>
    <w:rsid w:val="00871FE9"/>
    <w:rsid w:val="00873478"/>
    <w:rsid w:val="00874031"/>
    <w:rsid w:val="00875CF5"/>
    <w:rsid w:val="00880E47"/>
    <w:rsid w:val="0088153F"/>
    <w:rsid w:val="008841D1"/>
    <w:rsid w:val="00884277"/>
    <w:rsid w:val="0088503C"/>
    <w:rsid w:val="00886C91"/>
    <w:rsid w:val="00892400"/>
    <w:rsid w:val="008949EC"/>
    <w:rsid w:val="008970BF"/>
    <w:rsid w:val="0089721E"/>
    <w:rsid w:val="008A07B3"/>
    <w:rsid w:val="008A0A16"/>
    <w:rsid w:val="008A7C66"/>
    <w:rsid w:val="008B67E3"/>
    <w:rsid w:val="008C28E3"/>
    <w:rsid w:val="008D174F"/>
    <w:rsid w:val="008D4BD7"/>
    <w:rsid w:val="008D64F3"/>
    <w:rsid w:val="008D79AD"/>
    <w:rsid w:val="008E0DB9"/>
    <w:rsid w:val="008E1A82"/>
    <w:rsid w:val="008E4247"/>
    <w:rsid w:val="008E64B3"/>
    <w:rsid w:val="008F08C9"/>
    <w:rsid w:val="008F08E9"/>
    <w:rsid w:val="008F0A95"/>
    <w:rsid w:val="008F0EAB"/>
    <w:rsid w:val="008F2F63"/>
    <w:rsid w:val="008F5446"/>
    <w:rsid w:val="009016A4"/>
    <w:rsid w:val="009066FB"/>
    <w:rsid w:val="00912759"/>
    <w:rsid w:val="00916090"/>
    <w:rsid w:val="00917970"/>
    <w:rsid w:val="0092271E"/>
    <w:rsid w:val="0092471B"/>
    <w:rsid w:val="009271DA"/>
    <w:rsid w:val="0093283E"/>
    <w:rsid w:val="00933A3B"/>
    <w:rsid w:val="00936A4F"/>
    <w:rsid w:val="00943B7F"/>
    <w:rsid w:val="00943BC0"/>
    <w:rsid w:val="00943D6C"/>
    <w:rsid w:val="00944E46"/>
    <w:rsid w:val="00946FE1"/>
    <w:rsid w:val="00947FF9"/>
    <w:rsid w:val="00950E4B"/>
    <w:rsid w:val="00951300"/>
    <w:rsid w:val="00956A7D"/>
    <w:rsid w:val="009572CF"/>
    <w:rsid w:val="00960D8A"/>
    <w:rsid w:val="00963EA9"/>
    <w:rsid w:val="0096415E"/>
    <w:rsid w:val="009658E2"/>
    <w:rsid w:val="00967B37"/>
    <w:rsid w:val="00973958"/>
    <w:rsid w:val="00975B67"/>
    <w:rsid w:val="0098461D"/>
    <w:rsid w:val="00985902"/>
    <w:rsid w:val="00985BEF"/>
    <w:rsid w:val="00987DF2"/>
    <w:rsid w:val="00990AB2"/>
    <w:rsid w:val="009929D9"/>
    <w:rsid w:val="00994F27"/>
    <w:rsid w:val="009A4739"/>
    <w:rsid w:val="009A4F6F"/>
    <w:rsid w:val="009A77F5"/>
    <w:rsid w:val="009A7937"/>
    <w:rsid w:val="009B027C"/>
    <w:rsid w:val="009B04FA"/>
    <w:rsid w:val="009B2953"/>
    <w:rsid w:val="009B3FBA"/>
    <w:rsid w:val="009B566D"/>
    <w:rsid w:val="009C21B8"/>
    <w:rsid w:val="009C3AE7"/>
    <w:rsid w:val="009C5B0C"/>
    <w:rsid w:val="009D5C75"/>
    <w:rsid w:val="009E0CE4"/>
    <w:rsid w:val="009E0FD4"/>
    <w:rsid w:val="009E1CF4"/>
    <w:rsid w:val="009E2C46"/>
    <w:rsid w:val="009E3B64"/>
    <w:rsid w:val="009E4579"/>
    <w:rsid w:val="009F5654"/>
    <w:rsid w:val="009F74DF"/>
    <w:rsid w:val="00A02284"/>
    <w:rsid w:val="00A05B79"/>
    <w:rsid w:val="00A13757"/>
    <w:rsid w:val="00A14BDA"/>
    <w:rsid w:val="00A170D5"/>
    <w:rsid w:val="00A172C9"/>
    <w:rsid w:val="00A17EF1"/>
    <w:rsid w:val="00A218AD"/>
    <w:rsid w:val="00A3480B"/>
    <w:rsid w:val="00A44B0D"/>
    <w:rsid w:val="00A46193"/>
    <w:rsid w:val="00A54342"/>
    <w:rsid w:val="00A577AD"/>
    <w:rsid w:val="00A66889"/>
    <w:rsid w:val="00A66F99"/>
    <w:rsid w:val="00A726E9"/>
    <w:rsid w:val="00A72920"/>
    <w:rsid w:val="00A72ABE"/>
    <w:rsid w:val="00A73644"/>
    <w:rsid w:val="00A7486C"/>
    <w:rsid w:val="00A759F5"/>
    <w:rsid w:val="00A763AB"/>
    <w:rsid w:val="00A77464"/>
    <w:rsid w:val="00A80B9A"/>
    <w:rsid w:val="00A84D1D"/>
    <w:rsid w:val="00A852DC"/>
    <w:rsid w:val="00A858AE"/>
    <w:rsid w:val="00A87337"/>
    <w:rsid w:val="00A87925"/>
    <w:rsid w:val="00A925CB"/>
    <w:rsid w:val="00A961FD"/>
    <w:rsid w:val="00A96DCE"/>
    <w:rsid w:val="00AA03C6"/>
    <w:rsid w:val="00AA1C75"/>
    <w:rsid w:val="00AA299D"/>
    <w:rsid w:val="00AA3194"/>
    <w:rsid w:val="00AA48B3"/>
    <w:rsid w:val="00AB0CDB"/>
    <w:rsid w:val="00AB3E4F"/>
    <w:rsid w:val="00AB5A7D"/>
    <w:rsid w:val="00AB7059"/>
    <w:rsid w:val="00AC59EA"/>
    <w:rsid w:val="00AC6B3E"/>
    <w:rsid w:val="00AD1032"/>
    <w:rsid w:val="00AD1295"/>
    <w:rsid w:val="00AD1E82"/>
    <w:rsid w:val="00AD3403"/>
    <w:rsid w:val="00AD492B"/>
    <w:rsid w:val="00AE1870"/>
    <w:rsid w:val="00AE77D9"/>
    <w:rsid w:val="00AF2FD1"/>
    <w:rsid w:val="00AF70CE"/>
    <w:rsid w:val="00AF72ED"/>
    <w:rsid w:val="00B07181"/>
    <w:rsid w:val="00B124BF"/>
    <w:rsid w:val="00B12866"/>
    <w:rsid w:val="00B1374A"/>
    <w:rsid w:val="00B13E5E"/>
    <w:rsid w:val="00B142B9"/>
    <w:rsid w:val="00B155FF"/>
    <w:rsid w:val="00B15B0A"/>
    <w:rsid w:val="00B15B49"/>
    <w:rsid w:val="00B17106"/>
    <w:rsid w:val="00B20055"/>
    <w:rsid w:val="00B20267"/>
    <w:rsid w:val="00B20C4D"/>
    <w:rsid w:val="00B230ED"/>
    <w:rsid w:val="00B26E78"/>
    <w:rsid w:val="00B279E6"/>
    <w:rsid w:val="00B300F5"/>
    <w:rsid w:val="00B32EF7"/>
    <w:rsid w:val="00B33517"/>
    <w:rsid w:val="00B3654D"/>
    <w:rsid w:val="00B377B4"/>
    <w:rsid w:val="00B437A0"/>
    <w:rsid w:val="00B4648D"/>
    <w:rsid w:val="00B47558"/>
    <w:rsid w:val="00B5122B"/>
    <w:rsid w:val="00B56BE3"/>
    <w:rsid w:val="00B6128D"/>
    <w:rsid w:val="00B612D3"/>
    <w:rsid w:val="00B6131B"/>
    <w:rsid w:val="00B65691"/>
    <w:rsid w:val="00B71D4F"/>
    <w:rsid w:val="00B731AD"/>
    <w:rsid w:val="00B766EB"/>
    <w:rsid w:val="00B76985"/>
    <w:rsid w:val="00B80D52"/>
    <w:rsid w:val="00B84BDF"/>
    <w:rsid w:val="00B862D4"/>
    <w:rsid w:val="00B87366"/>
    <w:rsid w:val="00B87D00"/>
    <w:rsid w:val="00B91411"/>
    <w:rsid w:val="00B94867"/>
    <w:rsid w:val="00B965A8"/>
    <w:rsid w:val="00B971F8"/>
    <w:rsid w:val="00BA10D1"/>
    <w:rsid w:val="00BA1F6F"/>
    <w:rsid w:val="00BA40C8"/>
    <w:rsid w:val="00BA5189"/>
    <w:rsid w:val="00BB27F3"/>
    <w:rsid w:val="00BB66A5"/>
    <w:rsid w:val="00BB73EC"/>
    <w:rsid w:val="00BB7745"/>
    <w:rsid w:val="00BC1802"/>
    <w:rsid w:val="00BD341F"/>
    <w:rsid w:val="00BD544B"/>
    <w:rsid w:val="00BD69DB"/>
    <w:rsid w:val="00BE0305"/>
    <w:rsid w:val="00BE0A9A"/>
    <w:rsid w:val="00BE4BCE"/>
    <w:rsid w:val="00BE509F"/>
    <w:rsid w:val="00BF03C3"/>
    <w:rsid w:val="00BF2568"/>
    <w:rsid w:val="00BF64B9"/>
    <w:rsid w:val="00C01AEA"/>
    <w:rsid w:val="00C01CA3"/>
    <w:rsid w:val="00C0449D"/>
    <w:rsid w:val="00C0495D"/>
    <w:rsid w:val="00C0508F"/>
    <w:rsid w:val="00C05529"/>
    <w:rsid w:val="00C05B28"/>
    <w:rsid w:val="00C100A3"/>
    <w:rsid w:val="00C12FB5"/>
    <w:rsid w:val="00C14195"/>
    <w:rsid w:val="00C161E1"/>
    <w:rsid w:val="00C23F69"/>
    <w:rsid w:val="00C23F75"/>
    <w:rsid w:val="00C25685"/>
    <w:rsid w:val="00C31908"/>
    <w:rsid w:val="00C3193F"/>
    <w:rsid w:val="00C377ED"/>
    <w:rsid w:val="00C37EDC"/>
    <w:rsid w:val="00C40083"/>
    <w:rsid w:val="00C41D06"/>
    <w:rsid w:val="00C45083"/>
    <w:rsid w:val="00C46292"/>
    <w:rsid w:val="00C46F09"/>
    <w:rsid w:val="00C527F6"/>
    <w:rsid w:val="00C535E6"/>
    <w:rsid w:val="00C54BB4"/>
    <w:rsid w:val="00C566F6"/>
    <w:rsid w:val="00C57D60"/>
    <w:rsid w:val="00C605A5"/>
    <w:rsid w:val="00C6293C"/>
    <w:rsid w:val="00C6351F"/>
    <w:rsid w:val="00C63C7B"/>
    <w:rsid w:val="00C640AF"/>
    <w:rsid w:val="00C6561B"/>
    <w:rsid w:val="00C71115"/>
    <w:rsid w:val="00C71467"/>
    <w:rsid w:val="00C7409B"/>
    <w:rsid w:val="00C81324"/>
    <w:rsid w:val="00C8194A"/>
    <w:rsid w:val="00C90396"/>
    <w:rsid w:val="00C92346"/>
    <w:rsid w:val="00C944C5"/>
    <w:rsid w:val="00CA450F"/>
    <w:rsid w:val="00CA45D2"/>
    <w:rsid w:val="00CA7A6C"/>
    <w:rsid w:val="00CB3DB3"/>
    <w:rsid w:val="00CB4B9D"/>
    <w:rsid w:val="00CB555B"/>
    <w:rsid w:val="00CC0E02"/>
    <w:rsid w:val="00CC3A29"/>
    <w:rsid w:val="00CC6004"/>
    <w:rsid w:val="00CC6170"/>
    <w:rsid w:val="00CC7372"/>
    <w:rsid w:val="00CD0E42"/>
    <w:rsid w:val="00CD23BF"/>
    <w:rsid w:val="00CD4D65"/>
    <w:rsid w:val="00CD5561"/>
    <w:rsid w:val="00CE1B5B"/>
    <w:rsid w:val="00CE1D1E"/>
    <w:rsid w:val="00CF42C8"/>
    <w:rsid w:val="00CF6B2D"/>
    <w:rsid w:val="00D0202F"/>
    <w:rsid w:val="00D038E6"/>
    <w:rsid w:val="00D07004"/>
    <w:rsid w:val="00D079DA"/>
    <w:rsid w:val="00D128BA"/>
    <w:rsid w:val="00D14465"/>
    <w:rsid w:val="00D151E4"/>
    <w:rsid w:val="00D17B03"/>
    <w:rsid w:val="00D20C92"/>
    <w:rsid w:val="00D22746"/>
    <w:rsid w:val="00D243B4"/>
    <w:rsid w:val="00D277F6"/>
    <w:rsid w:val="00D27EF2"/>
    <w:rsid w:val="00D32408"/>
    <w:rsid w:val="00D32C23"/>
    <w:rsid w:val="00D34F13"/>
    <w:rsid w:val="00D350FD"/>
    <w:rsid w:val="00D40036"/>
    <w:rsid w:val="00D4087C"/>
    <w:rsid w:val="00D43DA5"/>
    <w:rsid w:val="00D53390"/>
    <w:rsid w:val="00D54EB2"/>
    <w:rsid w:val="00D613A4"/>
    <w:rsid w:val="00D64A41"/>
    <w:rsid w:val="00D65807"/>
    <w:rsid w:val="00D67EC4"/>
    <w:rsid w:val="00D7252A"/>
    <w:rsid w:val="00D76EE2"/>
    <w:rsid w:val="00D80895"/>
    <w:rsid w:val="00D82478"/>
    <w:rsid w:val="00D836F2"/>
    <w:rsid w:val="00D87C05"/>
    <w:rsid w:val="00D87D4D"/>
    <w:rsid w:val="00D91F28"/>
    <w:rsid w:val="00D9381F"/>
    <w:rsid w:val="00D9436D"/>
    <w:rsid w:val="00D94638"/>
    <w:rsid w:val="00DA3484"/>
    <w:rsid w:val="00DA36F5"/>
    <w:rsid w:val="00DA4907"/>
    <w:rsid w:val="00DA65DF"/>
    <w:rsid w:val="00DB31CC"/>
    <w:rsid w:val="00DB7ED8"/>
    <w:rsid w:val="00DC5D56"/>
    <w:rsid w:val="00DC7AF8"/>
    <w:rsid w:val="00DD035C"/>
    <w:rsid w:val="00DD2745"/>
    <w:rsid w:val="00DD2D5E"/>
    <w:rsid w:val="00DD307F"/>
    <w:rsid w:val="00DE059F"/>
    <w:rsid w:val="00DE4955"/>
    <w:rsid w:val="00DE5864"/>
    <w:rsid w:val="00DE6E7D"/>
    <w:rsid w:val="00DE7ADF"/>
    <w:rsid w:val="00E00CAE"/>
    <w:rsid w:val="00E01B60"/>
    <w:rsid w:val="00E029C2"/>
    <w:rsid w:val="00E02D25"/>
    <w:rsid w:val="00E043DF"/>
    <w:rsid w:val="00E11221"/>
    <w:rsid w:val="00E12446"/>
    <w:rsid w:val="00E129AA"/>
    <w:rsid w:val="00E167D9"/>
    <w:rsid w:val="00E16D73"/>
    <w:rsid w:val="00E20E77"/>
    <w:rsid w:val="00E246D7"/>
    <w:rsid w:val="00E24EA5"/>
    <w:rsid w:val="00E27696"/>
    <w:rsid w:val="00E37E85"/>
    <w:rsid w:val="00E40DE3"/>
    <w:rsid w:val="00E4441F"/>
    <w:rsid w:val="00E45455"/>
    <w:rsid w:val="00E468CE"/>
    <w:rsid w:val="00E51A28"/>
    <w:rsid w:val="00E57363"/>
    <w:rsid w:val="00E62E90"/>
    <w:rsid w:val="00E70405"/>
    <w:rsid w:val="00E7568D"/>
    <w:rsid w:val="00E75C38"/>
    <w:rsid w:val="00E75EAD"/>
    <w:rsid w:val="00E76B48"/>
    <w:rsid w:val="00E774D3"/>
    <w:rsid w:val="00E808C9"/>
    <w:rsid w:val="00E80B86"/>
    <w:rsid w:val="00E817B6"/>
    <w:rsid w:val="00E82A81"/>
    <w:rsid w:val="00E83BE1"/>
    <w:rsid w:val="00E9118E"/>
    <w:rsid w:val="00E915DC"/>
    <w:rsid w:val="00E92E75"/>
    <w:rsid w:val="00E97D58"/>
    <w:rsid w:val="00EA246C"/>
    <w:rsid w:val="00EA26AE"/>
    <w:rsid w:val="00EA50E7"/>
    <w:rsid w:val="00EB5CE7"/>
    <w:rsid w:val="00EB7087"/>
    <w:rsid w:val="00EB71EB"/>
    <w:rsid w:val="00EB76CE"/>
    <w:rsid w:val="00EB798F"/>
    <w:rsid w:val="00EC1D5F"/>
    <w:rsid w:val="00EC22E3"/>
    <w:rsid w:val="00EC3314"/>
    <w:rsid w:val="00EC5B47"/>
    <w:rsid w:val="00ED0423"/>
    <w:rsid w:val="00ED1CA7"/>
    <w:rsid w:val="00ED44B7"/>
    <w:rsid w:val="00ED7314"/>
    <w:rsid w:val="00EE0663"/>
    <w:rsid w:val="00EE1080"/>
    <w:rsid w:val="00EE2679"/>
    <w:rsid w:val="00EE507F"/>
    <w:rsid w:val="00EE5663"/>
    <w:rsid w:val="00EF5E23"/>
    <w:rsid w:val="00EF7A02"/>
    <w:rsid w:val="00F013CD"/>
    <w:rsid w:val="00F03879"/>
    <w:rsid w:val="00F120C0"/>
    <w:rsid w:val="00F1426C"/>
    <w:rsid w:val="00F174A7"/>
    <w:rsid w:val="00F20F9F"/>
    <w:rsid w:val="00F23D12"/>
    <w:rsid w:val="00F2418E"/>
    <w:rsid w:val="00F244AF"/>
    <w:rsid w:val="00F27102"/>
    <w:rsid w:val="00F27A78"/>
    <w:rsid w:val="00F327F0"/>
    <w:rsid w:val="00F331F5"/>
    <w:rsid w:val="00F33293"/>
    <w:rsid w:val="00F40807"/>
    <w:rsid w:val="00F430C5"/>
    <w:rsid w:val="00F43E7B"/>
    <w:rsid w:val="00F465F6"/>
    <w:rsid w:val="00F46B5A"/>
    <w:rsid w:val="00F50A57"/>
    <w:rsid w:val="00F50C0C"/>
    <w:rsid w:val="00F51C32"/>
    <w:rsid w:val="00F63895"/>
    <w:rsid w:val="00F65973"/>
    <w:rsid w:val="00F67D5F"/>
    <w:rsid w:val="00F71F65"/>
    <w:rsid w:val="00F7210B"/>
    <w:rsid w:val="00F73F3A"/>
    <w:rsid w:val="00F76FA7"/>
    <w:rsid w:val="00F77B0B"/>
    <w:rsid w:val="00F8175D"/>
    <w:rsid w:val="00F8259C"/>
    <w:rsid w:val="00F830B4"/>
    <w:rsid w:val="00F8382E"/>
    <w:rsid w:val="00F8634C"/>
    <w:rsid w:val="00F94770"/>
    <w:rsid w:val="00F95340"/>
    <w:rsid w:val="00F95DF0"/>
    <w:rsid w:val="00FA53CE"/>
    <w:rsid w:val="00FA6565"/>
    <w:rsid w:val="00FB0C13"/>
    <w:rsid w:val="00FB1975"/>
    <w:rsid w:val="00FB5F5F"/>
    <w:rsid w:val="00FB7214"/>
    <w:rsid w:val="00FC02BA"/>
    <w:rsid w:val="00FC239D"/>
    <w:rsid w:val="00FC3B42"/>
    <w:rsid w:val="00FC6205"/>
    <w:rsid w:val="00FD24B6"/>
    <w:rsid w:val="00FD2D7B"/>
    <w:rsid w:val="00FD44E0"/>
    <w:rsid w:val="00FE1230"/>
    <w:rsid w:val="00FE1FE3"/>
    <w:rsid w:val="00FE40D8"/>
    <w:rsid w:val="00FE68B3"/>
    <w:rsid w:val="00FE758B"/>
    <w:rsid w:val="00FF1BAA"/>
    <w:rsid w:val="00FF3E43"/>
    <w:rsid w:val="00FF5AAF"/>
    <w:rsid w:val="00FF5B34"/>
    <w:rsid w:val="00FF708A"/>
    <w:rsid w:val="6FE256BB"/>
    <w:rsid w:val="7E7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D3B31B"/>
  <w15:docId w15:val="{FD6F2B2B-9B01-4E5D-B5D5-8EF6B764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54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40DE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40DE3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40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0DE3"/>
  </w:style>
  <w:style w:type="paragraph" w:styleId="Rodap">
    <w:name w:val="footer"/>
    <w:basedOn w:val="Normal"/>
    <w:link w:val="RodapCarter"/>
    <w:uiPriority w:val="99"/>
    <w:unhideWhenUsed/>
    <w:rsid w:val="00E40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0DE3"/>
  </w:style>
  <w:style w:type="character" w:styleId="Forte">
    <w:name w:val="Strong"/>
    <w:basedOn w:val="Tipodeletrapredefinidodopargrafo"/>
    <w:uiPriority w:val="22"/>
    <w:qFormat/>
    <w:rsid w:val="00512419"/>
    <w:rPr>
      <w:b/>
      <w:bCs/>
    </w:rPr>
  </w:style>
  <w:style w:type="character" w:styleId="nfase">
    <w:name w:val="Emphasis"/>
    <w:basedOn w:val="Tipodeletrapredefinidodopargrafo"/>
    <w:uiPriority w:val="20"/>
    <w:qFormat/>
    <w:rsid w:val="00512419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50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5010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C5D05"/>
    <w:pPr>
      <w:spacing w:after="200" w:line="276" w:lineRule="auto"/>
      <w:ind w:left="720"/>
      <w:contextualSpacing/>
    </w:pPr>
  </w:style>
  <w:style w:type="paragraph" w:customStyle="1" w:styleId="site-description">
    <w:name w:val="site-description"/>
    <w:basedOn w:val="Normal"/>
    <w:rsid w:val="007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96A2D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46193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D340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D340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D340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D340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D340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5122B"/>
    <w:pPr>
      <w:spacing w:after="0" w:line="240" w:lineRule="auto"/>
    </w:pPr>
  </w:style>
  <w:style w:type="character" w:customStyle="1" w:styleId="ui-provider">
    <w:name w:val="ui-provider"/>
    <w:basedOn w:val="Tipodeletrapredefinidodopargrafo"/>
    <w:rsid w:val="003A3F83"/>
  </w:style>
  <w:style w:type="paragraph" w:customStyle="1" w:styleId="pf0">
    <w:name w:val="pf0"/>
    <w:basedOn w:val="Normal"/>
    <w:rsid w:val="0096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f01">
    <w:name w:val="cf01"/>
    <w:basedOn w:val="Tipodeletrapredefinidodopargrafo"/>
    <w:rsid w:val="00960D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auto"/>
                    <w:right w:val="none" w:sz="0" w:space="0" w:color="auto"/>
                  </w:divBdr>
                  <w:divsChild>
                    <w:div w:id="20759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8136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4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5" w:color="auto"/>
                                        <w:left w:val="single" w:sz="2" w:space="0" w:color="auto"/>
                                        <w:bottom w:val="single" w:sz="2" w:space="15" w:color="auto"/>
                                        <w:right w:val="single" w:sz="2" w:space="0" w:color="auto"/>
                                      </w:divBdr>
                                      <w:divsChild>
                                        <w:div w:id="212141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2776">
                                              <w:marLeft w:val="0"/>
                                              <w:marRight w:val="3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9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389937">
                                              <w:marLeft w:val="0"/>
                                              <w:marRight w:val="3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8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668830">
                                              <w:marLeft w:val="0"/>
                                              <w:marRight w:val="3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2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42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13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0" w:color="auto"/>
                                        <w:left w:val="single" w:sz="2" w:space="0" w:color="auto"/>
                                        <w:bottom w:val="single" w:sz="2" w:space="30" w:color="auto"/>
                                        <w:right w:val="single" w:sz="2" w:space="0" w:color="auto"/>
                                      </w:divBdr>
                                      <w:divsChild>
                                        <w:div w:id="226887926">
                                          <w:marLeft w:val="2708"/>
                                          <w:marRight w:val="270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2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53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83830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505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8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6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auto"/>
                    <w:right w:val="none" w:sz="0" w:space="0" w:color="auto"/>
                  </w:divBdr>
                  <w:divsChild>
                    <w:div w:id="5197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503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7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42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5" w:color="auto"/>
                                        <w:left w:val="single" w:sz="2" w:space="0" w:color="auto"/>
                                        <w:bottom w:val="single" w:sz="2" w:space="15" w:color="auto"/>
                                        <w:right w:val="single" w:sz="2" w:space="0" w:color="auto"/>
                                      </w:divBdr>
                                      <w:divsChild>
                                        <w:div w:id="4198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95197">
                                              <w:marLeft w:val="0"/>
                                              <w:marRight w:val="3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10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400953">
                                              <w:marLeft w:val="0"/>
                                              <w:marRight w:val="3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1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86327">
                                              <w:marLeft w:val="0"/>
                                              <w:marRight w:val="3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77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8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0" w:color="auto"/>
                                        <w:left w:val="single" w:sz="2" w:space="0" w:color="auto"/>
                                        <w:bottom w:val="single" w:sz="2" w:space="30" w:color="auto"/>
                                        <w:right w:val="single" w:sz="2" w:space="0" w:color="auto"/>
                                      </w:divBdr>
                                      <w:divsChild>
                                        <w:div w:id="1803112799">
                                          <w:marLeft w:val="2708"/>
                                          <w:marRight w:val="270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5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93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73319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7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60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5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1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479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ecure-web.cisco.com/1ji7-8F0hjOD4suwx0Xx33GVZCX6ouKXaljOTDXv2AlughdckfmbccH1sIeaIvQqJC3hEn-NiXqPxVzIYVSPWII-YYgw_HZz-kPCsZPz_zufNthDJt90mXmZnQ0x7ToldFLfJY0X75P2r5k7q1rbWrHGG0Oeyc6y1EDTzZpTGShzKsO0qwG3P629sJFfw506lsU6hO1AGz_K-YlDZd3db9bygK2TqSuQej2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ropeia.p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ania.miguel@lift.com.p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turalia.fil.p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ana.abreu@lift.com.p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944CD0F65A143A26DBFB769D1F876" ma:contentTypeVersion="0" ma:contentTypeDescription="Create a new document." ma:contentTypeScope="" ma:versionID="0d220a14285794ad6fa5f161b211f6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7ECC4-E02C-4315-A5F5-002A3B752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20F77-7380-4A69-A61D-F672F06382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6D8065-DA70-4CF8-AB12-34A1A9EDB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B8F161E-6B9E-4339-A03D-7C2F4A1910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873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Nunes</dc:creator>
  <cp:keywords/>
  <dc:description/>
  <cp:lastModifiedBy>Tânia Miguel</cp:lastModifiedBy>
  <cp:revision>3</cp:revision>
  <dcterms:created xsi:type="dcterms:W3CDTF">2023-03-16T10:56:00Z</dcterms:created>
  <dcterms:modified xsi:type="dcterms:W3CDTF">2023-03-16T14:40:00Z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0x01010064F944CD0F65A143A26DBFB769D1F876</vt:lpwstr>
  </property>
  <property fmtid="{D5CDD505-2E9C-101B-9397-08002B2CF9AE}" pid="3" name="GrammarlyDocumentId">
    <vt:lpwstr>139e4e229536af319f911e896c32d2bd8fd3a32fe10f7203514eb43569a80784</vt:lpwstr>
  </property>
</Properties>
</file>