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42F9" w14:textId="77777777" w:rsidR="00687893" w:rsidRPr="00230D85" w:rsidRDefault="00687893" w:rsidP="00063DCF">
      <w:pPr>
        <w:pStyle w:val="Tekstpodstawowy"/>
        <w:spacing w:line="259" w:lineRule="auto"/>
        <w:jc w:val="both"/>
        <w:rPr>
          <w:rFonts w:ascii="Verdana" w:eastAsia="Calibri" w:hAnsi="Verdana" w:cs="Calibri"/>
          <w:i/>
          <w:sz w:val="18"/>
          <w:lang w:val="pl-PL" w:eastAsia="en-US"/>
        </w:rPr>
      </w:pPr>
      <w:r w:rsidRPr="00230D85">
        <w:rPr>
          <w:rFonts w:ascii="Verdana" w:hAnsi="Verdana"/>
          <w:noProof/>
          <w:sz w:val="18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5A052EE0" wp14:editId="579A26F0">
            <wp:simplePos x="0" y="0"/>
            <wp:positionH relativeFrom="margin">
              <wp:posOffset>4943111</wp:posOffset>
            </wp:positionH>
            <wp:positionV relativeFrom="paragraph">
              <wp:posOffset>-575945</wp:posOffset>
            </wp:positionV>
            <wp:extent cx="1631043" cy="787400"/>
            <wp:effectExtent l="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805" cy="790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B23B2" w14:textId="77777777" w:rsidR="00687893" w:rsidRPr="00230D85" w:rsidRDefault="00687893" w:rsidP="00063DCF">
      <w:pPr>
        <w:spacing w:after="0"/>
        <w:ind w:right="56"/>
        <w:contextualSpacing/>
        <w:rPr>
          <w:rFonts w:ascii="Verdana" w:eastAsia="Calibri" w:hAnsi="Verdana" w:cs="Calibri"/>
          <w:i/>
          <w:sz w:val="20"/>
        </w:rPr>
      </w:pPr>
    </w:p>
    <w:p w14:paraId="2CF54A51" w14:textId="77777777" w:rsidR="00687893" w:rsidRPr="00230D85" w:rsidRDefault="00687893" w:rsidP="00063DCF">
      <w:pPr>
        <w:shd w:val="clear" w:color="auto" w:fill="FFFFFF"/>
        <w:spacing w:after="0"/>
        <w:rPr>
          <w:rFonts w:ascii="Verdana" w:eastAsia="Calibri" w:hAnsi="Verdana" w:cs="Calibri"/>
          <w:sz w:val="18"/>
          <w:szCs w:val="20"/>
        </w:rPr>
      </w:pPr>
    </w:p>
    <w:p w14:paraId="162D71F8" w14:textId="77777777" w:rsidR="00287AE9" w:rsidRDefault="00287AE9" w:rsidP="00287AE9">
      <w:pPr>
        <w:shd w:val="clear" w:color="auto" w:fill="FFFFFF"/>
        <w:spacing w:after="0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>INFORMACJA PRASOWA</w:t>
      </w:r>
    </w:p>
    <w:p w14:paraId="5876F868" w14:textId="11DC14A5" w:rsidR="00287AE9" w:rsidRDefault="00287AE9" w:rsidP="00287AE9">
      <w:pPr>
        <w:spacing w:line="360" w:lineRule="auto"/>
        <w:jc w:val="right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 xml:space="preserve">Warszawa, </w:t>
      </w:r>
      <w:r w:rsidR="007D472F" w:rsidRPr="007D472F">
        <w:rPr>
          <w:rFonts w:ascii="Verdana" w:eastAsia="Calibri" w:hAnsi="Verdana" w:cs="Calibri"/>
          <w:sz w:val="20"/>
          <w:szCs w:val="20"/>
        </w:rPr>
        <w:t>28</w:t>
      </w:r>
      <w:r w:rsidRPr="007D472F">
        <w:rPr>
          <w:rFonts w:ascii="Verdana" w:eastAsia="Calibri" w:hAnsi="Verdana" w:cs="Calibri"/>
          <w:sz w:val="20"/>
          <w:szCs w:val="20"/>
        </w:rPr>
        <w:t xml:space="preserve"> </w:t>
      </w:r>
      <w:r w:rsidR="003909F4">
        <w:rPr>
          <w:rFonts w:ascii="Verdana" w:eastAsia="Calibri" w:hAnsi="Verdana" w:cs="Calibri"/>
          <w:sz w:val="20"/>
          <w:szCs w:val="20"/>
        </w:rPr>
        <w:t>marca</w:t>
      </w:r>
      <w:r w:rsidR="00F076C7" w:rsidRPr="00F076C7">
        <w:rPr>
          <w:rFonts w:ascii="Verdana" w:eastAsia="Calibri" w:hAnsi="Verdana" w:cs="Calibri"/>
          <w:sz w:val="20"/>
          <w:szCs w:val="20"/>
        </w:rPr>
        <w:t xml:space="preserve"> 202</w:t>
      </w:r>
      <w:r>
        <w:rPr>
          <w:rFonts w:ascii="Verdana" w:eastAsia="Calibri" w:hAnsi="Verdana" w:cs="Calibri"/>
          <w:sz w:val="20"/>
          <w:szCs w:val="20"/>
        </w:rPr>
        <w:t>3</w:t>
      </w:r>
      <w:r w:rsidR="00F076C7" w:rsidRPr="00F076C7">
        <w:rPr>
          <w:rFonts w:ascii="Verdana" w:eastAsia="Calibri" w:hAnsi="Verdana" w:cs="Calibri"/>
          <w:sz w:val="20"/>
          <w:szCs w:val="20"/>
        </w:rPr>
        <w:t xml:space="preserve"> r.</w:t>
      </w:r>
    </w:p>
    <w:p w14:paraId="77D11096" w14:textId="77777777" w:rsidR="00287AE9" w:rsidRDefault="00287AE9" w:rsidP="00F076C7">
      <w:pP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172255A7" w14:textId="403CEABF" w:rsidR="00287AE9" w:rsidRPr="00B966FB" w:rsidRDefault="0020598C" w:rsidP="00287AE9">
      <w:pPr>
        <w:spacing w:line="360" w:lineRule="auto"/>
        <w:jc w:val="both"/>
        <w:rPr>
          <w:rFonts w:ascii="Verdana" w:eastAsia="Calibri" w:hAnsi="Verdana" w:cs="Calibri"/>
          <w:b/>
          <w:bCs/>
          <w:sz w:val="28"/>
          <w:szCs w:val="28"/>
        </w:rPr>
      </w:pPr>
      <w:r>
        <w:rPr>
          <w:rFonts w:ascii="Verdana" w:eastAsia="Calibri" w:hAnsi="Verdana" w:cs="Calibri"/>
          <w:b/>
          <w:bCs/>
          <w:sz w:val="28"/>
          <w:szCs w:val="28"/>
        </w:rPr>
        <w:t>Właściwy o</w:t>
      </w:r>
      <w:r w:rsidR="00C8791C">
        <w:rPr>
          <w:rFonts w:ascii="Verdana" w:eastAsia="Calibri" w:hAnsi="Verdana" w:cs="Calibri"/>
          <w:b/>
          <w:bCs/>
          <w:sz w:val="28"/>
          <w:szCs w:val="28"/>
        </w:rPr>
        <w:t>lej</w:t>
      </w:r>
      <w:r>
        <w:rPr>
          <w:rFonts w:ascii="Verdana" w:eastAsia="Calibri" w:hAnsi="Verdana" w:cs="Calibri"/>
          <w:b/>
          <w:bCs/>
          <w:sz w:val="28"/>
          <w:szCs w:val="28"/>
        </w:rPr>
        <w:t xml:space="preserve"> kluczowy dla automatycznej skrzyni biegów</w:t>
      </w:r>
    </w:p>
    <w:p w14:paraId="0568436E" w14:textId="18FBBF65" w:rsidR="00C8791C" w:rsidRDefault="00C8791C" w:rsidP="003736FE">
      <w:pPr>
        <w:spacing w:line="360" w:lineRule="auto"/>
        <w:jc w:val="both"/>
        <w:rPr>
          <w:rFonts w:ascii="Verdana" w:eastAsia="Calibri" w:hAnsi="Verdana" w:cs="Calibri"/>
          <w:b/>
          <w:bCs/>
          <w:sz w:val="20"/>
          <w:szCs w:val="20"/>
        </w:rPr>
      </w:pPr>
      <w:r w:rsidRPr="00C8791C">
        <w:rPr>
          <w:rFonts w:ascii="Verdana" w:eastAsia="Calibri" w:hAnsi="Verdana" w:cs="Calibri"/>
          <w:b/>
          <w:bCs/>
          <w:sz w:val="20"/>
          <w:szCs w:val="20"/>
        </w:rPr>
        <w:t xml:space="preserve">Samochody z automatycznymi skrzyniami biegów zyskują </w:t>
      </w:r>
      <w:r w:rsidR="00DE6F54">
        <w:rPr>
          <w:rFonts w:ascii="Verdana" w:eastAsia="Calibri" w:hAnsi="Verdana" w:cs="Calibri"/>
          <w:b/>
          <w:bCs/>
          <w:sz w:val="20"/>
          <w:szCs w:val="20"/>
        </w:rPr>
        <w:t xml:space="preserve">w naszym kraju </w:t>
      </w:r>
      <w:r w:rsidRPr="00C8791C">
        <w:rPr>
          <w:rFonts w:ascii="Verdana" w:eastAsia="Calibri" w:hAnsi="Verdana" w:cs="Calibri"/>
          <w:b/>
          <w:bCs/>
          <w:sz w:val="20"/>
          <w:szCs w:val="20"/>
        </w:rPr>
        <w:t xml:space="preserve">na popularności. </w:t>
      </w:r>
      <w:r w:rsidR="003736FE">
        <w:rPr>
          <w:rFonts w:ascii="Verdana" w:eastAsia="Calibri" w:hAnsi="Verdana" w:cs="Calibri"/>
          <w:b/>
          <w:bCs/>
          <w:sz w:val="20"/>
          <w:szCs w:val="20"/>
        </w:rPr>
        <w:t xml:space="preserve">Nie wszyscy kierowcy zdają sobie jednak sprawę, jak ważna jest kwestia prawidłowej eksploatacji i obsługi serwisowej takich przekładni. To otwiera nowe możliwości dla warsztatów, które mogą poszerzyć swoje kompetencje o te dotyczące m.in. olejów do automatycznych skrzyń biegów. </w:t>
      </w:r>
    </w:p>
    <w:p w14:paraId="0D095CE2" w14:textId="3AFC85D5" w:rsidR="00C358BA" w:rsidRDefault="009B4E56" w:rsidP="00C358BA">
      <w:pP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9B4E56">
        <w:rPr>
          <w:rFonts w:ascii="Verdana" w:eastAsia="Calibri" w:hAnsi="Verdana" w:cs="Calibri"/>
          <w:sz w:val="20"/>
          <w:szCs w:val="20"/>
        </w:rPr>
        <w:t>Według raportu OtoMoto.pl</w:t>
      </w:r>
      <w:r w:rsidR="003736FE">
        <w:rPr>
          <w:rFonts w:ascii="Verdana" w:eastAsia="Calibri" w:hAnsi="Verdana" w:cs="Calibri"/>
          <w:sz w:val="20"/>
          <w:szCs w:val="20"/>
        </w:rPr>
        <w:t>, w Polsce</w:t>
      </w:r>
      <w:r w:rsidRPr="009B4E56">
        <w:rPr>
          <w:rFonts w:ascii="Verdana" w:eastAsia="Calibri" w:hAnsi="Verdana" w:cs="Calibri"/>
          <w:sz w:val="20"/>
          <w:szCs w:val="20"/>
        </w:rPr>
        <w:t xml:space="preserve"> od lat wzrasta </w:t>
      </w:r>
      <w:r w:rsidR="003736FE">
        <w:rPr>
          <w:rFonts w:ascii="Verdana" w:eastAsia="Calibri" w:hAnsi="Verdana" w:cs="Calibri"/>
          <w:sz w:val="20"/>
          <w:szCs w:val="20"/>
        </w:rPr>
        <w:t>liczba</w:t>
      </w:r>
      <w:r w:rsidRPr="009B4E56">
        <w:rPr>
          <w:rFonts w:ascii="Verdana" w:eastAsia="Calibri" w:hAnsi="Verdana" w:cs="Calibri"/>
          <w:sz w:val="20"/>
          <w:szCs w:val="20"/>
        </w:rPr>
        <w:t xml:space="preserve"> </w:t>
      </w:r>
      <w:r w:rsidR="003736FE">
        <w:rPr>
          <w:rFonts w:ascii="Verdana" w:eastAsia="Calibri" w:hAnsi="Verdana" w:cs="Calibri"/>
          <w:sz w:val="20"/>
          <w:szCs w:val="20"/>
        </w:rPr>
        <w:t>osób poszukujących</w:t>
      </w:r>
      <w:r w:rsidRPr="009B4E56">
        <w:rPr>
          <w:rFonts w:ascii="Verdana" w:eastAsia="Calibri" w:hAnsi="Verdana" w:cs="Calibri"/>
          <w:sz w:val="20"/>
          <w:szCs w:val="20"/>
        </w:rPr>
        <w:t xml:space="preserve"> samochodów z automatycznymi skrzyniami biegów. W 2021 roku używanych aut osobowych z automatycznymi skrzyniami biegów szukało 42,3% kupujących. W kategorii nowych aut, te z automatami stanowiły aż 70,3% wyszukiwanych pojazdów.</w:t>
      </w:r>
    </w:p>
    <w:p w14:paraId="49267736" w14:textId="77777777" w:rsidR="00850913" w:rsidRDefault="003736FE" w:rsidP="009B4E56">
      <w:pP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 xml:space="preserve">Trudno dziwić się tej tendencji. </w:t>
      </w:r>
      <w:r w:rsidR="009B4E56" w:rsidRPr="009B4E56">
        <w:rPr>
          <w:rFonts w:ascii="Verdana" w:eastAsia="Calibri" w:hAnsi="Verdana" w:cs="Calibri"/>
          <w:sz w:val="20"/>
          <w:szCs w:val="20"/>
        </w:rPr>
        <w:t xml:space="preserve">Nowoczesne </w:t>
      </w:r>
      <w:r>
        <w:rPr>
          <w:rFonts w:ascii="Verdana" w:eastAsia="Calibri" w:hAnsi="Verdana" w:cs="Calibri"/>
          <w:sz w:val="20"/>
          <w:szCs w:val="20"/>
        </w:rPr>
        <w:t>automatyczne skrzynie biegów</w:t>
      </w:r>
      <w:r w:rsidR="009B4E56" w:rsidRPr="009B4E56">
        <w:rPr>
          <w:rFonts w:ascii="Verdana" w:eastAsia="Calibri" w:hAnsi="Verdana" w:cs="Calibri"/>
          <w:sz w:val="20"/>
          <w:szCs w:val="20"/>
        </w:rPr>
        <w:t xml:space="preserve"> zapewniają większy komfort jazdy samochodem, pozwalają na szybką i płynną zmianę biegów</w:t>
      </w:r>
      <w:r w:rsidR="00011C6D">
        <w:rPr>
          <w:rFonts w:ascii="Verdana" w:eastAsia="Calibri" w:hAnsi="Verdana" w:cs="Calibri"/>
          <w:sz w:val="20"/>
          <w:szCs w:val="20"/>
        </w:rPr>
        <w:t>, nie zwiększając przy tym spalania paliwa</w:t>
      </w:r>
      <w:r w:rsidR="009B4E56" w:rsidRPr="009B4E56">
        <w:rPr>
          <w:rFonts w:ascii="Verdana" w:eastAsia="Calibri" w:hAnsi="Verdana" w:cs="Calibri"/>
          <w:sz w:val="20"/>
          <w:szCs w:val="20"/>
        </w:rPr>
        <w:t>. Spada też kosz</w:t>
      </w:r>
      <w:r w:rsidR="00011C6D">
        <w:rPr>
          <w:rFonts w:ascii="Verdana" w:eastAsia="Calibri" w:hAnsi="Verdana" w:cs="Calibri"/>
          <w:sz w:val="20"/>
          <w:szCs w:val="20"/>
        </w:rPr>
        <w:t>t</w:t>
      </w:r>
      <w:r w:rsidR="009B4E56" w:rsidRPr="009B4E56">
        <w:rPr>
          <w:rFonts w:ascii="Verdana" w:eastAsia="Calibri" w:hAnsi="Verdana" w:cs="Calibri"/>
          <w:sz w:val="20"/>
          <w:szCs w:val="20"/>
        </w:rPr>
        <w:t xml:space="preserve"> zakupu auta z takim wyposażeniem.</w:t>
      </w:r>
      <w:r w:rsidR="00850913">
        <w:rPr>
          <w:rFonts w:ascii="Verdana" w:eastAsia="Calibri" w:hAnsi="Verdana" w:cs="Calibri"/>
          <w:sz w:val="20"/>
          <w:szCs w:val="20"/>
        </w:rPr>
        <w:t xml:space="preserve"> </w:t>
      </w:r>
    </w:p>
    <w:p w14:paraId="6BE60AE6" w14:textId="209D11FE" w:rsidR="00A7135B" w:rsidRPr="00A7135B" w:rsidRDefault="00A7135B" w:rsidP="009B4E56">
      <w:pPr>
        <w:spacing w:line="360" w:lineRule="auto"/>
        <w:jc w:val="both"/>
        <w:rPr>
          <w:rFonts w:ascii="Verdana" w:eastAsia="Calibri" w:hAnsi="Verdana" w:cs="Calibri"/>
          <w:b/>
          <w:bCs/>
          <w:sz w:val="20"/>
          <w:szCs w:val="20"/>
        </w:rPr>
      </w:pPr>
      <w:r w:rsidRPr="00A7135B">
        <w:rPr>
          <w:rFonts w:ascii="Verdana" w:eastAsia="Calibri" w:hAnsi="Verdana" w:cs="Calibri"/>
          <w:b/>
          <w:bCs/>
          <w:sz w:val="20"/>
          <w:szCs w:val="20"/>
        </w:rPr>
        <w:t>Jak dbać o automatyczną skrzynię biegów</w:t>
      </w:r>
    </w:p>
    <w:p w14:paraId="378732A3" w14:textId="0521FD06" w:rsidR="009B4E56" w:rsidRPr="009B4E56" w:rsidRDefault="00850913" w:rsidP="009B4E56">
      <w:pP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 xml:space="preserve">Aby cieszyć się długą i bezproblemową eksploatacją „automatu”, należy odpowiednio dbać o ten złożony mechanizm. </w:t>
      </w:r>
      <w:r w:rsidR="009B4E56" w:rsidRPr="009B4E56">
        <w:rPr>
          <w:rFonts w:ascii="Verdana" w:eastAsia="Calibri" w:hAnsi="Verdana" w:cs="Calibri"/>
          <w:sz w:val="20"/>
          <w:szCs w:val="20"/>
        </w:rPr>
        <w:t xml:space="preserve">Bardzo ważna jest optymalna temperatura pracy skrzyni biegów oraz jej właściwe smarowanie. </w:t>
      </w:r>
      <w:r w:rsidRPr="005F4A55">
        <w:rPr>
          <w:rFonts w:ascii="Verdana" w:eastAsia="Calibri" w:hAnsi="Verdana" w:cs="Calibri"/>
          <w:sz w:val="20"/>
          <w:szCs w:val="20"/>
        </w:rPr>
        <w:t>Automatyczne p</w:t>
      </w:r>
      <w:r w:rsidR="009B4E56" w:rsidRPr="005F4A55">
        <w:rPr>
          <w:rFonts w:ascii="Verdana" w:eastAsia="Calibri" w:hAnsi="Verdana" w:cs="Calibri"/>
          <w:sz w:val="20"/>
          <w:szCs w:val="20"/>
        </w:rPr>
        <w:t xml:space="preserve">rzekładnie wymagają oleju o doskonałej płynności i </w:t>
      </w:r>
      <w:proofErr w:type="spellStart"/>
      <w:r w:rsidR="009B4E56" w:rsidRPr="005F4A55">
        <w:rPr>
          <w:rFonts w:ascii="Verdana" w:eastAsia="Calibri" w:hAnsi="Verdana" w:cs="Calibri"/>
          <w:sz w:val="20"/>
          <w:szCs w:val="20"/>
        </w:rPr>
        <w:t>pompowalności</w:t>
      </w:r>
      <w:proofErr w:type="spellEnd"/>
      <w:r w:rsidR="00D63AD9" w:rsidRPr="005F4A55">
        <w:rPr>
          <w:rFonts w:ascii="Verdana" w:eastAsia="Calibri" w:hAnsi="Verdana" w:cs="Calibri"/>
          <w:sz w:val="20"/>
          <w:szCs w:val="20"/>
        </w:rPr>
        <w:t xml:space="preserve"> </w:t>
      </w:r>
      <w:r w:rsidR="003909F4" w:rsidRPr="005F4A55">
        <w:rPr>
          <w:rFonts w:ascii="Verdana" w:eastAsia="Calibri" w:hAnsi="Verdana" w:cs="Calibri"/>
          <w:sz w:val="20"/>
          <w:szCs w:val="20"/>
        </w:rPr>
        <w:t>od</w:t>
      </w:r>
      <w:r w:rsidR="00D63AD9" w:rsidRPr="005F4A55">
        <w:rPr>
          <w:rFonts w:ascii="Verdana" w:eastAsia="Calibri" w:hAnsi="Verdana" w:cs="Calibri"/>
          <w:sz w:val="20"/>
          <w:szCs w:val="20"/>
        </w:rPr>
        <w:t xml:space="preserve"> momentu ur</w:t>
      </w:r>
      <w:r w:rsidR="003909F4" w:rsidRPr="005F4A55">
        <w:rPr>
          <w:rFonts w:ascii="Verdana" w:eastAsia="Calibri" w:hAnsi="Verdana" w:cs="Calibri"/>
          <w:sz w:val="20"/>
          <w:szCs w:val="20"/>
        </w:rPr>
        <w:t>u</w:t>
      </w:r>
      <w:r w:rsidR="00D63AD9" w:rsidRPr="005F4A55">
        <w:rPr>
          <w:rFonts w:ascii="Verdana" w:eastAsia="Calibri" w:hAnsi="Verdana" w:cs="Calibri"/>
          <w:sz w:val="20"/>
          <w:szCs w:val="20"/>
        </w:rPr>
        <w:t>chomienia</w:t>
      </w:r>
      <w:r w:rsidR="003909F4" w:rsidRPr="005F4A55">
        <w:rPr>
          <w:rFonts w:ascii="Verdana" w:eastAsia="Calibri" w:hAnsi="Verdana" w:cs="Calibri"/>
          <w:sz w:val="20"/>
          <w:szCs w:val="20"/>
        </w:rPr>
        <w:t>,</w:t>
      </w:r>
      <w:r w:rsidR="00D63AD9" w:rsidRPr="005F4A55">
        <w:rPr>
          <w:rFonts w:ascii="Verdana" w:eastAsia="Calibri" w:hAnsi="Verdana" w:cs="Calibri"/>
          <w:sz w:val="20"/>
          <w:szCs w:val="20"/>
        </w:rPr>
        <w:t xml:space="preserve"> ponieważ olej nie tylko smaruje</w:t>
      </w:r>
      <w:r w:rsidR="003909F4" w:rsidRPr="005F4A55">
        <w:rPr>
          <w:rFonts w:ascii="Verdana" w:eastAsia="Calibri" w:hAnsi="Verdana" w:cs="Calibri"/>
          <w:sz w:val="20"/>
          <w:szCs w:val="20"/>
        </w:rPr>
        <w:t xml:space="preserve"> skrzynię. M</w:t>
      </w:r>
      <w:r w:rsidR="00D63AD9" w:rsidRPr="005F4A55">
        <w:rPr>
          <w:rFonts w:ascii="Verdana" w:eastAsia="Calibri" w:hAnsi="Verdana" w:cs="Calibri"/>
          <w:sz w:val="20"/>
          <w:szCs w:val="20"/>
        </w:rPr>
        <w:t xml:space="preserve">usi </w:t>
      </w:r>
      <w:r w:rsidR="003909F4" w:rsidRPr="005F4A55">
        <w:rPr>
          <w:rFonts w:ascii="Verdana" w:eastAsia="Calibri" w:hAnsi="Verdana" w:cs="Calibri"/>
          <w:sz w:val="20"/>
          <w:szCs w:val="20"/>
        </w:rPr>
        <w:t xml:space="preserve">też </w:t>
      </w:r>
      <w:r w:rsidR="00D63AD9" w:rsidRPr="005F4A55">
        <w:rPr>
          <w:rFonts w:ascii="Verdana" w:eastAsia="Calibri" w:hAnsi="Verdana" w:cs="Calibri"/>
          <w:sz w:val="20"/>
          <w:szCs w:val="20"/>
        </w:rPr>
        <w:t>zapewnić szybką reakcję układu sterowania na impulsy z jednostki centralnej pojazdu</w:t>
      </w:r>
      <w:r w:rsidR="009B4E56" w:rsidRPr="005F4A55">
        <w:rPr>
          <w:rFonts w:ascii="Verdana" w:eastAsia="Calibri" w:hAnsi="Verdana" w:cs="Calibri"/>
          <w:sz w:val="20"/>
          <w:szCs w:val="20"/>
        </w:rPr>
        <w:t>.</w:t>
      </w:r>
      <w:r w:rsidR="005F4A55" w:rsidRPr="005F4A55">
        <w:rPr>
          <w:rFonts w:ascii="Verdana" w:eastAsia="Calibri" w:hAnsi="Verdana" w:cs="Calibri"/>
          <w:sz w:val="20"/>
          <w:szCs w:val="20"/>
        </w:rPr>
        <w:t xml:space="preserve"> </w:t>
      </w:r>
      <w:r w:rsidR="003909F4" w:rsidRPr="005F4A55">
        <w:rPr>
          <w:rFonts w:ascii="Verdana" w:eastAsia="Calibri" w:hAnsi="Verdana" w:cs="Calibri"/>
          <w:sz w:val="20"/>
          <w:szCs w:val="20"/>
        </w:rPr>
        <w:t>U</w:t>
      </w:r>
      <w:r w:rsidR="00D63AD9" w:rsidRPr="005F4A55">
        <w:rPr>
          <w:rFonts w:ascii="Verdana" w:eastAsia="Calibri" w:hAnsi="Verdana" w:cs="Calibri"/>
          <w:sz w:val="20"/>
          <w:szCs w:val="20"/>
        </w:rPr>
        <w:t>kład hydrauliczny</w:t>
      </w:r>
      <w:r w:rsidR="003909F4" w:rsidRPr="005F4A55">
        <w:rPr>
          <w:rFonts w:ascii="Verdana" w:eastAsia="Calibri" w:hAnsi="Verdana" w:cs="Calibri"/>
          <w:sz w:val="20"/>
          <w:szCs w:val="20"/>
        </w:rPr>
        <w:t xml:space="preserve"> skrzyni</w:t>
      </w:r>
      <w:r w:rsidR="009B4E56" w:rsidRPr="005F4A55">
        <w:rPr>
          <w:rFonts w:ascii="Verdana" w:eastAsia="Calibri" w:hAnsi="Verdana" w:cs="Calibri"/>
          <w:sz w:val="20"/>
          <w:szCs w:val="20"/>
        </w:rPr>
        <w:t xml:space="preserve"> </w:t>
      </w:r>
      <w:r w:rsidR="007D472F">
        <w:rPr>
          <w:rFonts w:ascii="Verdana" w:eastAsia="Calibri" w:hAnsi="Verdana" w:cs="Calibri"/>
          <w:sz w:val="20"/>
          <w:szCs w:val="20"/>
        </w:rPr>
        <w:t>powinien</w:t>
      </w:r>
      <w:r w:rsidR="009B4E56" w:rsidRPr="005F4A55">
        <w:rPr>
          <w:rFonts w:ascii="Verdana" w:eastAsia="Calibri" w:hAnsi="Verdana" w:cs="Calibri"/>
          <w:sz w:val="20"/>
          <w:szCs w:val="20"/>
        </w:rPr>
        <w:t xml:space="preserve"> </w:t>
      </w:r>
      <w:r w:rsidR="003909F4" w:rsidRPr="005F4A55">
        <w:rPr>
          <w:rFonts w:ascii="Verdana" w:eastAsia="Calibri" w:hAnsi="Verdana" w:cs="Calibri"/>
          <w:sz w:val="20"/>
          <w:szCs w:val="20"/>
        </w:rPr>
        <w:t xml:space="preserve">w jak najkrótszym czasie </w:t>
      </w:r>
      <w:r w:rsidR="009B4E56" w:rsidRPr="005F4A55">
        <w:rPr>
          <w:rFonts w:ascii="Verdana" w:eastAsia="Calibri" w:hAnsi="Verdana" w:cs="Calibri"/>
          <w:sz w:val="20"/>
          <w:szCs w:val="20"/>
        </w:rPr>
        <w:t>wytworzyć odpowiednie ciśnienie</w:t>
      </w:r>
      <w:r w:rsidR="003909F4" w:rsidRPr="005F4A55">
        <w:rPr>
          <w:rFonts w:ascii="Verdana" w:eastAsia="Calibri" w:hAnsi="Verdana" w:cs="Calibri"/>
          <w:sz w:val="20"/>
          <w:szCs w:val="20"/>
        </w:rPr>
        <w:t xml:space="preserve">, aby </w:t>
      </w:r>
      <w:r w:rsidR="00D63AD9" w:rsidRPr="005F4A55">
        <w:rPr>
          <w:rFonts w:ascii="Verdana" w:eastAsia="Calibri" w:hAnsi="Verdana" w:cs="Calibri"/>
          <w:sz w:val="20"/>
          <w:szCs w:val="20"/>
        </w:rPr>
        <w:t>wymusi</w:t>
      </w:r>
      <w:r w:rsidR="003909F4" w:rsidRPr="005F4A55">
        <w:rPr>
          <w:rFonts w:ascii="Verdana" w:eastAsia="Calibri" w:hAnsi="Verdana" w:cs="Calibri"/>
          <w:sz w:val="20"/>
          <w:szCs w:val="20"/>
        </w:rPr>
        <w:t>ć</w:t>
      </w:r>
      <w:r w:rsidR="00D63AD9" w:rsidRPr="005F4A55">
        <w:rPr>
          <w:rFonts w:ascii="Verdana" w:eastAsia="Calibri" w:hAnsi="Verdana" w:cs="Calibri"/>
          <w:sz w:val="20"/>
          <w:szCs w:val="20"/>
        </w:rPr>
        <w:t xml:space="preserve"> zmianę biegu</w:t>
      </w:r>
      <w:r w:rsidR="009B4E56" w:rsidRPr="005F4A55">
        <w:rPr>
          <w:rFonts w:ascii="Verdana" w:eastAsia="Calibri" w:hAnsi="Verdana" w:cs="Calibri"/>
          <w:sz w:val="20"/>
          <w:szCs w:val="20"/>
        </w:rPr>
        <w:t>.</w:t>
      </w:r>
      <w:r w:rsidR="00D63AD9" w:rsidRPr="005F4A55">
        <w:rPr>
          <w:rFonts w:ascii="Verdana" w:eastAsia="Calibri" w:hAnsi="Verdana" w:cs="Calibri"/>
          <w:sz w:val="20"/>
          <w:szCs w:val="20"/>
        </w:rPr>
        <w:t xml:space="preserve"> </w:t>
      </w:r>
      <w:r w:rsidR="005F4A55" w:rsidRPr="005F4A55">
        <w:rPr>
          <w:rFonts w:ascii="Verdana" w:eastAsia="Calibri" w:hAnsi="Verdana" w:cs="Calibri"/>
          <w:sz w:val="20"/>
          <w:szCs w:val="20"/>
        </w:rPr>
        <w:t xml:space="preserve">Ponadto środek smary odpowiada za chłodzenie skrzyni biegów. </w:t>
      </w:r>
      <w:r w:rsidR="00D63AD9" w:rsidRPr="005F4A55">
        <w:rPr>
          <w:rFonts w:ascii="Verdana" w:eastAsia="Calibri" w:hAnsi="Verdana" w:cs="Calibri"/>
          <w:sz w:val="20"/>
          <w:szCs w:val="20"/>
        </w:rPr>
        <w:t xml:space="preserve">Utrzymanie stałych parametrów oleju przez jak najdłuższy czas jest </w:t>
      </w:r>
      <w:r w:rsidR="005F4A55" w:rsidRPr="005F4A55">
        <w:rPr>
          <w:rFonts w:ascii="Verdana" w:eastAsia="Calibri" w:hAnsi="Verdana" w:cs="Calibri"/>
          <w:sz w:val="20"/>
          <w:szCs w:val="20"/>
        </w:rPr>
        <w:t xml:space="preserve">więc </w:t>
      </w:r>
      <w:r w:rsidR="00D63AD9" w:rsidRPr="005F4A55">
        <w:rPr>
          <w:rFonts w:ascii="Verdana" w:eastAsia="Calibri" w:hAnsi="Verdana" w:cs="Calibri"/>
          <w:sz w:val="20"/>
          <w:szCs w:val="20"/>
        </w:rPr>
        <w:t>warunkiem bezpiecznej jazdy</w:t>
      </w:r>
      <w:r w:rsidR="009B4E56" w:rsidRPr="005F4A55">
        <w:rPr>
          <w:rFonts w:ascii="Verdana" w:eastAsia="Calibri" w:hAnsi="Verdana" w:cs="Calibri"/>
          <w:sz w:val="20"/>
          <w:szCs w:val="20"/>
        </w:rPr>
        <w:t>.</w:t>
      </w:r>
    </w:p>
    <w:p w14:paraId="43FBB09E" w14:textId="57872A38" w:rsidR="009B4E56" w:rsidRDefault="00D63AD9" w:rsidP="00804CBA">
      <w:pP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>Trzeba też pami</w:t>
      </w:r>
      <w:r w:rsidR="003909F4">
        <w:rPr>
          <w:rFonts w:ascii="Verdana" w:eastAsia="Calibri" w:hAnsi="Verdana" w:cs="Calibri"/>
          <w:sz w:val="20"/>
          <w:szCs w:val="20"/>
        </w:rPr>
        <w:t>ę</w:t>
      </w:r>
      <w:r>
        <w:rPr>
          <w:rFonts w:ascii="Verdana" w:eastAsia="Calibri" w:hAnsi="Verdana" w:cs="Calibri"/>
          <w:sz w:val="20"/>
          <w:szCs w:val="20"/>
        </w:rPr>
        <w:t>tać, że olej ni</w:t>
      </w:r>
      <w:r w:rsidR="003909F4">
        <w:rPr>
          <w:rFonts w:ascii="Verdana" w:eastAsia="Calibri" w:hAnsi="Verdana" w:cs="Calibri"/>
          <w:sz w:val="20"/>
          <w:szCs w:val="20"/>
        </w:rPr>
        <w:t>e</w:t>
      </w:r>
      <w:r>
        <w:rPr>
          <w:rFonts w:ascii="Verdana" w:eastAsia="Calibri" w:hAnsi="Verdana" w:cs="Calibri"/>
          <w:sz w:val="20"/>
          <w:szCs w:val="20"/>
        </w:rPr>
        <w:t xml:space="preserve"> jest niezniszczalny i nawet w skrzyniach </w:t>
      </w:r>
      <w:r w:rsidR="00231873">
        <w:rPr>
          <w:rFonts w:ascii="Verdana" w:eastAsia="Calibri" w:hAnsi="Verdana" w:cs="Calibri"/>
          <w:sz w:val="20"/>
          <w:szCs w:val="20"/>
        </w:rPr>
        <w:t>biegów</w:t>
      </w:r>
      <w:r w:rsidR="003909F4">
        <w:rPr>
          <w:rFonts w:ascii="Verdana" w:eastAsia="Calibri" w:hAnsi="Verdana" w:cs="Calibri"/>
          <w:sz w:val="20"/>
          <w:szCs w:val="20"/>
        </w:rPr>
        <w:t xml:space="preserve"> </w:t>
      </w:r>
      <w:r>
        <w:rPr>
          <w:rFonts w:ascii="Verdana" w:eastAsia="Calibri" w:hAnsi="Verdana" w:cs="Calibri"/>
          <w:sz w:val="20"/>
          <w:szCs w:val="20"/>
        </w:rPr>
        <w:t xml:space="preserve">określanych </w:t>
      </w:r>
      <w:r w:rsidR="00231873">
        <w:rPr>
          <w:rFonts w:ascii="Verdana" w:eastAsia="Calibri" w:hAnsi="Verdana" w:cs="Calibri"/>
          <w:sz w:val="20"/>
          <w:szCs w:val="20"/>
        </w:rPr>
        <w:t>jako bezobsługowe,</w:t>
      </w:r>
      <w:r w:rsidR="00850913">
        <w:rPr>
          <w:rFonts w:ascii="Verdana" w:eastAsia="Calibri" w:hAnsi="Verdana" w:cs="Calibri"/>
          <w:sz w:val="20"/>
          <w:szCs w:val="20"/>
        </w:rPr>
        <w:t xml:space="preserve"> olej </w:t>
      </w:r>
      <w:r>
        <w:rPr>
          <w:rFonts w:ascii="Verdana" w:eastAsia="Calibri" w:hAnsi="Verdana" w:cs="Calibri"/>
          <w:sz w:val="20"/>
          <w:szCs w:val="20"/>
        </w:rPr>
        <w:t>należy</w:t>
      </w:r>
      <w:r w:rsidR="00850913">
        <w:rPr>
          <w:rFonts w:ascii="Verdana" w:eastAsia="Calibri" w:hAnsi="Verdana" w:cs="Calibri"/>
          <w:sz w:val="20"/>
          <w:szCs w:val="20"/>
        </w:rPr>
        <w:t xml:space="preserve"> wymieniać.</w:t>
      </w:r>
      <w:r>
        <w:rPr>
          <w:rFonts w:ascii="Verdana" w:eastAsia="Calibri" w:hAnsi="Verdana" w:cs="Calibri"/>
          <w:sz w:val="20"/>
          <w:szCs w:val="20"/>
        </w:rPr>
        <w:t xml:space="preserve"> </w:t>
      </w:r>
      <w:r w:rsidR="003909F4">
        <w:rPr>
          <w:rFonts w:ascii="Verdana" w:eastAsia="Calibri" w:hAnsi="Verdana" w:cs="Calibri"/>
          <w:sz w:val="20"/>
          <w:szCs w:val="20"/>
        </w:rPr>
        <w:t>Jak często jest to konieczne</w:t>
      </w:r>
      <w:r>
        <w:rPr>
          <w:rFonts w:ascii="Verdana" w:eastAsia="Calibri" w:hAnsi="Verdana" w:cs="Calibri"/>
          <w:sz w:val="20"/>
          <w:szCs w:val="20"/>
        </w:rPr>
        <w:t xml:space="preserve"> zale</w:t>
      </w:r>
      <w:r w:rsidR="003909F4">
        <w:rPr>
          <w:rFonts w:ascii="Verdana" w:eastAsia="Calibri" w:hAnsi="Verdana" w:cs="Calibri"/>
          <w:sz w:val="20"/>
          <w:szCs w:val="20"/>
        </w:rPr>
        <w:t>ż</w:t>
      </w:r>
      <w:r>
        <w:rPr>
          <w:rFonts w:ascii="Verdana" w:eastAsia="Calibri" w:hAnsi="Verdana" w:cs="Calibri"/>
          <w:sz w:val="20"/>
          <w:szCs w:val="20"/>
        </w:rPr>
        <w:t xml:space="preserve">y od </w:t>
      </w:r>
      <w:r w:rsidR="003909F4">
        <w:rPr>
          <w:rFonts w:ascii="Verdana" w:eastAsia="Calibri" w:hAnsi="Verdana" w:cs="Calibri"/>
          <w:sz w:val="20"/>
          <w:szCs w:val="20"/>
        </w:rPr>
        <w:t xml:space="preserve">jakości zastosowanego </w:t>
      </w:r>
      <w:r>
        <w:rPr>
          <w:rFonts w:ascii="Verdana" w:eastAsia="Calibri" w:hAnsi="Verdana" w:cs="Calibri"/>
          <w:sz w:val="20"/>
          <w:szCs w:val="20"/>
        </w:rPr>
        <w:t xml:space="preserve">oleju. </w:t>
      </w:r>
      <w:r w:rsidR="00231873">
        <w:rPr>
          <w:rFonts w:ascii="Verdana" w:eastAsia="Calibri" w:hAnsi="Verdana" w:cs="Calibri"/>
          <w:sz w:val="20"/>
          <w:szCs w:val="20"/>
        </w:rPr>
        <w:t xml:space="preserve">Wydajność przepracowanego środka smarnego może się pogorszyć, skutkiem czego może być ryzyko poważnego uszkodzenia, a nawet zatarcia skrzyni. Częstotliwość wymiany oleju przekładniowego zależy </w:t>
      </w:r>
      <w:r w:rsidR="00833068">
        <w:rPr>
          <w:rFonts w:ascii="Verdana" w:eastAsia="Calibri" w:hAnsi="Verdana" w:cs="Calibri"/>
          <w:sz w:val="20"/>
          <w:szCs w:val="20"/>
        </w:rPr>
        <w:t xml:space="preserve">również </w:t>
      </w:r>
      <w:r w:rsidR="00231873">
        <w:rPr>
          <w:rFonts w:ascii="Verdana" w:eastAsia="Calibri" w:hAnsi="Verdana" w:cs="Calibri"/>
          <w:sz w:val="20"/>
          <w:szCs w:val="20"/>
        </w:rPr>
        <w:t xml:space="preserve">od warunków eksploatacji pojazdu. Jeśli auto </w:t>
      </w:r>
      <w:r w:rsidR="006869AD">
        <w:rPr>
          <w:rFonts w:ascii="Verdana" w:eastAsia="Calibri" w:hAnsi="Verdana" w:cs="Calibri"/>
          <w:sz w:val="20"/>
          <w:szCs w:val="20"/>
        </w:rPr>
        <w:t>jeździ w górach lub terenie</w:t>
      </w:r>
      <w:r w:rsidR="00833068">
        <w:rPr>
          <w:rFonts w:ascii="Verdana" w:eastAsia="Calibri" w:hAnsi="Verdana" w:cs="Calibri"/>
          <w:sz w:val="20"/>
          <w:szCs w:val="20"/>
        </w:rPr>
        <w:t>, użytk</w:t>
      </w:r>
      <w:r w:rsidR="003909F4">
        <w:rPr>
          <w:rFonts w:ascii="Verdana" w:eastAsia="Calibri" w:hAnsi="Verdana" w:cs="Calibri"/>
          <w:sz w:val="20"/>
          <w:szCs w:val="20"/>
        </w:rPr>
        <w:t>ow</w:t>
      </w:r>
      <w:r w:rsidR="00833068">
        <w:rPr>
          <w:rFonts w:ascii="Verdana" w:eastAsia="Calibri" w:hAnsi="Verdana" w:cs="Calibri"/>
          <w:sz w:val="20"/>
          <w:szCs w:val="20"/>
        </w:rPr>
        <w:t>nik je</w:t>
      </w:r>
      <w:r w:rsidR="007D472F">
        <w:rPr>
          <w:rFonts w:ascii="Verdana" w:eastAsia="Calibri" w:hAnsi="Verdana" w:cs="Calibri"/>
          <w:sz w:val="20"/>
          <w:szCs w:val="20"/>
        </w:rPr>
        <w:t>ź</w:t>
      </w:r>
      <w:r w:rsidR="00833068">
        <w:rPr>
          <w:rFonts w:ascii="Verdana" w:eastAsia="Calibri" w:hAnsi="Verdana" w:cs="Calibri"/>
          <w:sz w:val="20"/>
          <w:szCs w:val="20"/>
        </w:rPr>
        <w:t>dzi dynamicznie</w:t>
      </w:r>
      <w:r w:rsidR="006869AD">
        <w:rPr>
          <w:rFonts w:ascii="Verdana" w:eastAsia="Calibri" w:hAnsi="Verdana" w:cs="Calibri"/>
          <w:sz w:val="20"/>
          <w:szCs w:val="20"/>
        </w:rPr>
        <w:t>,</w:t>
      </w:r>
      <w:r w:rsidR="00231873">
        <w:rPr>
          <w:rFonts w:ascii="Verdana" w:eastAsia="Calibri" w:hAnsi="Verdana" w:cs="Calibri"/>
          <w:sz w:val="20"/>
          <w:szCs w:val="20"/>
        </w:rPr>
        <w:t xml:space="preserve"> </w:t>
      </w:r>
      <w:r w:rsidR="006869AD">
        <w:rPr>
          <w:rFonts w:ascii="Verdana" w:eastAsia="Calibri" w:hAnsi="Verdana" w:cs="Calibri"/>
          <w:sz w:val="20"/>
          <w:szCs w:val="20"/>
        </w:rPr>
        <w:t>w</w:t>
      </w:r>
      <w:r w:rsidR="00231873">
        <w:rPr>
          <w:rFonts w:ascii="Verdana" w:eastAsia="Calibri" w:hAnsi="Verdana" w:cs="Calibri"/>
          <w:sz w:val="20"/>
          <w:szCs w:val="20"/>
        </w:rPr>
        <w:t xml:space="preserve">arto zdecydować się na skrócenie odstępów między wymianą. </w:t>
      </w:r>
      <w:r w:rsidR="006869AD">
        <w:rPr>
          <w:rFonts w:ascii="Verdana" w:eastAsia="Calibri" w:hAnsi="Verdana" w:cs="Calibri"/>
          <w:sz w:val="20"/>
          <w:szCs w:val="20"/>
        </w:rPr>
        <w:t xml:space="preserve">Należy również zadbać </w:t>
      </w:r>
      <w:r w:rsidR="009E6D24">
        <w:rPr>
          <w:rFonts w:ascii="Verdana" w:eastAsia="Calibri" w:hAnsi="Verdana" w:cs="Calibri"/>
          <w:sz w:val="20"/>
          <w:szCs w:val="20"/>
        </w:rPr>
        <w:br/>
      </w:r>
      <w:r w:rsidR="006869AD">
        <w:rPr>
          <w:rFonts w:ascii="Verdana" w:eastAsia="Calibri" w:hAnsi="Verdana" w:cs="Calibri"/>
          <w:sz w:val="20"/>
          <w:szCs w:val="20"/>
        </w:rPr>
        <w:lastRenderedPageBreak/>
        <w:t xml:space="preserve">o </w:t>
      </w:r>
      <w:r w:rsidR="009B4E56" w:rsidRPr="009B4E56">
        <w:rPr>
          <w:rFonts w:ascii="Verdana" w:eastAsia="Calibri" w:hAnsi="Verdana" w:cs="Calibri"/>
          <w:sz w:val="20"/>
          <w:szCs w:val="20"/>
        </w:rPr>
        <w:t xml:space="preserve">stosowanie oleju dobrej jakości i </w:t>
      </w:r>
      <w:r w:rsidR="006869AD">
        <w:rPr>
          <w:rFonts w:ascii="Verdana" w:eastAsia="Calibri" w:hAnsi="Verdana" w:cs="Calibri"/>
          <w:sz w:val="20"/>
          <w:szCs w:val="20"/>
        </w:rPr>
        <w:t xml:space="preserve">z właściwymi </w:t>
      </w:r>
      <w:r w:rsidR="009B4E56" w:rsidRPr="009B4E56">
        <w:rPr>
          <w:rFonts w:ascii="Verdana" w:eastAsia="Calibri" w:hAnsi="Verdana" w:cs="Calibri"/>
          <w:sz w:val="20"/>
          <w:szCs w:val="20"/>
        </w:rPr>
        <w:t>parametra</w:t>
      </w:r>
      <w:r w:rsidR="006869AD">
        <w:rPr>
          <w:rFonts w:ascii="Verdana" w:eastAsia="Calibri" w:hAnsi="Verdana" w:cs="Calibri"/>
          <w:sz w:val="20"/>
          <w:szCs w:val="20"/>
        </w:rPr>
        <w:t>mi</w:t>
      </w:r>
      <w:r w:rsidR="009B4E56" w:rsidRPr="009B4E56">
        <w:rPr>
          <w:rFonts w:ascii="Verdana" w:eastAsia="Calibri" w:hAnsi="Verdana" w:cs="Calibri"/>
          <w:sz w:val="20"/>
          <w:szCs w:val="20"/>
        </w:rPr>
        <w:t>, który za</w:t>
      </w:r>
      <w:r w:rsidR="006869AD">
        <w:rPr>
          <w:rFonts w:ascii="Verdana" w:eastAsia="Calibri" w:hAnsi="Verdana" w:cs="Calibri"/>
          <w:sz w:val="20"/>
          <w:szCs w:val="20"/>
        </w:rPr>
        <w:t xml:space="preserve">gwarantuje odpowiednie </w:t>
      </w:r>
      <w:r w:rsidR="009B4E56" w:rsidRPr="009B4E56">
        <w:rPr>
          <w:rFonts w:ascii="Verdana" w:eastAsia="Calibri" w:hAnsi="Verdana" w:cs="Calibri"/>
          <w:sz w:val="20"/>
          <w:szCs w:val="20"/>
        </w:rPr>
        <w:t xml:space="preserve">smarowanie, </w:t>
      </w:r>
      <w:r w:rsidR="006869AD">
        <w:rPr>
          <w:rFonts w:ascii="Verdana" w:eastAsia="Calibri" w:hAnsi="Verdana" w:cs="Calibri"/>
          <w:sz w:val="20"/>
          <w:szCs w:val="20"/>
        </w:rPr>
        <w:t>odbiór</w:t>
      </w:r>
      <w:r w:rsidR="009B4E56" w:rsidRPr="009B4E56">
        <w:rPr>
          <w:rFonts w:ascii="Verdana" w:eastAsia="Calibri" w:hAnsi="Verdana" w:cs="Calibri"/>
          <w:sz w:val="20"/>
          <w:szCs w:val="20"/>
        </w:rPr>
        <w:t xml:space="preserve"> ciepła i </w:t>
      </w:r>
      <w:r w:rsidR="006869AD">
        <w:rPr>
          <w:rFonts w:ascii="Verdana" w:eastAsia="Calibri" w:hAnsi="Verdana" w:cs="Calibri"/>
          <w:sz w:val="20"/>
          <w:szCs w:val="20"/>
        </w:rPr>
        <w:t>odporność na działanie wysokich</w:t>
      </w:r>
      <w:r w:rsidR="009B4E56" w:rsidRPr="009B4E56">
        <w:rPr>
          <w:rFonts w:ascii="Verdana" w:eastAsia="Calibri" w:hAnsi="Verdana" w:cs="Calibri"/>
          <w:sz w:val="20"/>
          <w:szCs w:val="20"/>
        </w:rPr>
        <w:t xml:space="preserve"> temperatur.</w:t>
      </w:r>
      <w:r w:rsidR="00804CBA">
        <w:rPr>
          <w:rFonts w:ascii="Verdana" w:eastAsia="Calibri" w:hAnsi="Verdana" w:cs="Calibri"/>
          <w:sz w:val="20"/>
          <w:szCs w:val="20"/>
        </w:rPr>
        <w:t xml:space="preserve"> Niezależnie od typu, do automatycznych skrzyń biegów wolno używać tylko zatwierdzonych olejów ATF, z właściwymi aprobatami.</w:t>
      </w:r>
    </w:p>
    <w:p w14:paraId="498AB7F6" w14:textId="7BB1F799" w:rsidR="00A7135B" w:rsidRPr="00A7135B" w:rsidRDefault="0020598C" w:rsidP="001602AC">
      <w:pPr>
        <w:spacing w:line="360" w:lineRule="auto"/>
        <w:jc w:val="both"/>
        <w:rPr>
          <w:rFonts w:ascii="Verdana" w:eastAsia="Calibri" w:hAnsi="Verdana" w:cs="Calibri"/>
          <w:b/>
          <w:bCs/>
          <w:sz w:val="20"/>
          <w:szCs w:val="20"/>
        </w:rPr>
      </w:pPr>
      <w:r>
        <w:rPr>
          <w:rFonts w:ascii="Verdana" w:eastAsia="Calibri" w:hAnsi="Verdana" w:cs="Calibri"/>
          <w:b/>
          <w:bCs/>
          <w:sz w:val="20"/>
          <w:szCs w:val="20"/>
        </w:rPr>
        <w:t>O</w:t>
      </w:r>
      <w:r w:rsidR="00A7135B" w:rsidRPr="00A7135B">
        <w:rPr>
          <w:rFonts w:ascii="Verdana" w:eastAsia="Calibri" w:hAnsi="Verdana" w:cs="Calibri"/>
          <w:b/>
          <w:bCs/>
          <w:sz w:val="20"/>
          <w:szCs w:val="20"/>
        </w:rPr>
        <w:t>leje przekładniowe premium</w:t>
      </w:r>
    </w:p>
    <w:p w14:paraId="3BC37057" w14:textId="44C80C3F" w:rsidR="001602AC" w:rsidRDefault="00804CBA" w:rsidP="001602AC">
      <w:pP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 xml:space="preserve">Produktami </w:t>
      </w:r>
      <w:r w:rsidR="00CF60C3">
        <w:rPr>
          <w:rFonts w:ascii="Verdana" w:eastAsia="Calibri" w:hAnsi="Verdana" w:cs="Calibri"/>
          <w:sz w:val="20"/>
          <w:szCs w:val="20"/>
        </w:rPr>
        <w:t>spełniającymi</w:t>
      </w:r>
      <w:r>
        <w:rPr>
          <w:rFonts w:ascii="Verdana" w:eastAsia="Calibri" w:hAnsi="Verdana" w:cs="Calibri"/>
          <w:sz w:val="20"/>
          <w:szCs w:val="20"/>
        </w:rPr>
        <w:t xml:space="preserve"> wymagania stawiane przed środkami smarnymi do automatycznych skrzyń są oleje </w:t>
      </w:r>
      <w:r w:rsidR="001602AC">
        <w:rPr>
          <w:rFonts w:ascii="Verdana" w:eastAsia="Calibri" w:hAnsi="Verdana" w:cs="Calibri"/>
          <w:sz w:val="20"/>
          <w:szCs w:val="20"/>
        </w:rPr>
        <w:t>Shell Spirax ATF. To oleje wytwarzane z wykorzystaniem syntetycznego oleju bazowego</w:t>
      </w:r>
      <w:r w:rsidR="00CF60C3">
        <w:rPr>
          <w:rFonts w:ascii="Verdana" w:eastAsia="Calibri" w:hAnsi="Verdana" w:cs="Calibri"/>
          <w:sz w:val="20"/>
          <w:szCs w:val="20"/>
        </w:rPr>
        <w:t xml:space="preserve"> powstającego w technologii GTL</w:t>
      </w:r>
      <w:r w:rsidR="001602AC">
        <w:rPr>
          <w:rFonts w:ascii="Verdana" w:eastAsia="Calibri" w:hAnsi="Verdana" w:cs="Calibri"/>
          <w:sz w:val="20"/>
          <w:szCs w:val="20"/>
        </w:rPr>
        <w:t xml:space="preserve">, </w:t>
      </w:r>
      <w:r w:rsidR="009B4E56" w:rsidRPr="009B4E56">
        <w:rPr>
          <w:rFonts w:ascii="Verdana" w:eastAsia="Calibri" w:hAnsi="Verdana" w:cs="Calibri"/>
          <w:sz w:val="20"/>
          <w:szCs w:val="20"/>
        </w:rPr>
        <w:t>który odznacza się</w:t>
      </w:r>
      <w:r w:rsidR="002A4F9F">
        <w:rPr>
          <w:rFonts w:ascii="Verdana" w:eastAsia="Calibri" w:hAnsi="Verdana" w:cs="Calibri"/>
          <w:sz w:val="20"/>
          <w:szCs w:val="20"/>
        </w:rPr>
        <w:t xml:space="preserve"> </w:t>
      </w:r>
      <w:r w:rsidR="009B4E56" w:rsidRPr="009B4E56">
        <w:rPr>
          <w:rFonts w:ascii="Verdana" w:eastAsia="Calibri" w:hAnsi="Verdana" w:cs="Calibri"/>
          <w:sz w:val="20"/>
          <w:szCs w:val="20"/>
        </w:rPr>
        <w:t>minimaln</w:t>
      </w:r>
      <w:r w:rsidR="002A4F9F">
        <w:rPr>
          <w:rFonts w:ascii="Verdana" w:eastAsia="Calibri" w:hAnsi="Verdana" w:cs="Calibri"/>
          <w:sz w:val="20"/>
          <w:szCs w:val="20"/>
        </w:rPr>
        <w:t>ą</w:t>
      </w:r>
      <w:r w:rsidR="009B4E56" w:rsidRPr="009B4E56">
        <w:rPr>
          <w:rFonts w:ascii="Verdana" w:eastAsia="Calibri" w:hAnsi="Verdana" w:cs="Calibri"/>
          <w:sz w:val="20"/>
          <w:szCs w:val="20"/>
        </w:rPr>
        <w:t xml:space="preserve"> parowalnoś</w:t>
      </w:r>
      <w:r w:rsidR="002A4F9F">
        <w:rPr>
          <w:rFonts w:ascii="Verdana" w:eastAsia="Calibri" w:hAnsi="Verdana" w:cs="Calibri"/>
          <w:sz w:val="20"/>
          <w:szCs w:val="20"/>
        </w:rPr>
        <w:t>cią</w:t>
      </w:r>
      <w:r w:rsidR="009B4E56" w:rsidRPr="009B4E56">
        <w:rPr>
          <w:rFonts w:ascii="Verdana" w:eastAsia="Calibri" w:hAnsi="Verdana" w:cs="Calibri"/>
          <w:sz w:val="20"/>
          <w:szCs w:val="20"/>
        </w:rPr>
        <w:t>, bardzo wysoki</w:t>
      </w:r>
      <w:r w:rsidR="002A4F9F">
        <w:rPr>
          <w:rFonts w:ascii="Verdana" w:eastAsia="Calibri" w:hAnsi="Verdana" w:cs="Calibri"/>
          <w:sz w:val="20"/>
          <w:szCs w:val="20"/>
        </w:rPr>
        <w:t>m</w:t>
      </w:r>
      <w:r w:rsidR="009B4E56" w:rsidRPr="009B4E56">
        <w:rPr>
          <w:rFonts w:ascii="Verdana" w:eastAsia="Calibri" w:hAnsi="Verdana" w:cs="Calibri"/>
          <w:sz w:val="20"/>
          <w:szCs w:val="20"/>
        </w:rPr>
        <w:t xml:space="preserve"> </w:t>
      </w:r>
      <w:r w:rsidR="00CF60C3" w:rsidRPr="009B4E56">
        <w:rPr>
          <w:rFonts w:ascii="Verdana" w:eastAsia="Calibri" w:hAnsi="Verdana" w:cs="Calibri"/>
          <w:sz w:val="20"/>
          <w:szCs w:val="20"/>
        </w:rPr>
        <w:t>wskaźnik</w:t>
      </w:r>
      <w:r w:rsidR="002A4F9F">
        <w:rPr>
          <w:rFonts w:ascii="Verdana" w:eastAsia="Calibri" w:hAnsi="Verdana" w:cs="Calibri"/>
          <w:sz w:val="20"/>
          <w:szCs w:val="20"/>
        </w:rPr>
        <w:t>iem</w:t>
      </w:r>
      <w:r w:rsidR="009B4E56" w:rsidRPr="009B4E56">
        <w:rPr>
          <w:rFonts w:ascii="Verdana" w:eastAsia="Calibri" w:hAnsi="Verdana" w:cs="Calibri"/>
          <w:sz w:val="20"/>
          <w:szCs w:val="20"/>
        </w:rPr>
        <w:t xml:space="preserve"> lepkości, wyjątkow</w:t>
      </w:r>
      <w:r w:rsidR="002A4F9F">
        <w:rPr>
          <w:rFonts w:ascii="Verdana" w:eastAsia="Calibri" w:hAnsi="Verdana" w:cs="Calibri"/>
          <w:sz w:val="20"/>
          <w:szCs w:val="20"/>
        </w:rPr>
        <w:t>ą</w:t>
      </w:r>
      <w:r w:rsidR="009B4E56" w:rsidRPr="009B4E56">
        <w:rPr>
          <w:rFonts w:ascii="Verdana" w:eastAsia="Calibri" w:hAnsi="Verdana" w:cs="Calibri"/>
          <w:sz w:val="20"/>
          <w:szCs w:val="20"/>
        </w:rPr>
        <w:t xml:space="preserve"> stabilnoś</w:t>
      </w:r>
      <w:r w:rsidR="002A4F9F">
        <w:rPr>
          <w:rFonts w:ascii="Verdana" w:eastAsia="Calibri" w:hAnsi="Verdana" w:cs="Calibri"/>
          <w:sz w:val="20"/>
          <w:szCs w:val="20"/>
        </w:rPr>
        <w:t>cią</w:t>
      </w:r>
      <w:r w:rsidR="009B4E56" w:rsidRPr="009B4E56">
        <w:rPr>
          <w:rFonts w:ascii="Verdana" w:eastAsia="Calibri" w:hAnsi="Verdana" w:cs="Calibri"/>
          <w:sz w:val="20"/>
          <w:szCs w:val="20"/>
        </w:rPr>
        <w:t xml:space="preserve"> lepkości i odporno</w:t>
      </w:r>
      <w:r w:rsidR="002A4F9F">
        <w:rPr>
          <w:rFonts w:ascii="Verdana" w:eastAsia="Calibri" w:hAnsi="Verdana" w:cs="Calibri"/>
          <w:sz w:val="20"/>
          <w:szCs w:val="20"/>
        </w:rPr>
        <w:t>ścią</w:t>
      </w:r>
      <w:r w:rsidR="009B4E56" w:rsidRPr="009B4E56">
        <w:rPr>
          <w:rFonts w:ascii="Verdana" w:eastAsia="Calibri" w:hAnsi="Verdana" w:cs="Calibri"/>
          <w:sz w:val="20"/>
          <w:szCs w:val="20"/>
        </w:rPr>
        <w:t xml:space="preserve"> na obcią</w:t>
      </w:r>
      <w:r w:rsidR="002A4F9F">
        <w:rPr>
          <w:rFonts w:ascii="Verdana" w:eastAsia="Calibri" w:hAnsi="Verdana" w:cs="Calibri"/>
          <w:sz w:val="20"/>
          <w:szCs w:val="20"/>
        </w:rPr>
        <w:t>ż</w:t>
      </w:r>
      <w:r w:rsidR="009B4E56" w:rsidRPr="009B4E56">
        <w:rPr>
          <w:rFonts w:ascii="Verdana" w:eastAsia="Calibri" w:hAnsi="Verdana" w:cs="Calibri"/>
          <w:sz w:val="20"/>
          <w:szCs w:val="20"/>
        </w:rPr>
        <w:t xml:space="preserve">enia termiczne. </w:t>
      </w:r>
    </w:p>
    <w:p w14:paraId="70854A7D" w14:textId="5AA884B9" w:rsidR="009B4E56" w:rsidRPr="009B4E56" w:rsidRDefault="00D94146" w:rsidP="009B4E56">
      <w:pP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>–</w:t>
      </w:r>
      <w:r w:rsidR="001602AC">
        <w:rPr>
          <w:rFonts w:ascii="Verdana" w:eastAsia="Calibri" w:hAnsi="Verdana" w:cs="Calibri"/>
          <w:sz w:val="20"/>
          <w:szCs w:val="20"/>
        </w:rPr>
        <w:t xml:space="preserve"> </w:t>
      </w:r>
      <w:r w:rsidR="009B4E56" w:rsidRPr="009B4E56">
        <w:rPr>
          <w:rFonts w:ascii="Verdana" w:eastAsia="Calibri" w:hAnsi="Verdana" w:cs="Calibri"/>
          <w:sz w:val="20"/>
          <w:szCs w:val="20"/>
        </w:rPr>
        <w:t>W kontekście wymagań</w:t>
      </w:r>
      <w:r w:rsidR="002A4F9F">
        <w:rPr>
          <w:rFonts w:ascii="Verdana" w:eastAsia="Calibri" w:hAnsi="Verdana" w:cs="Calibri"/>
          <w:sz w:val="20"/>
          <w:szCs w:val="20"/>
        </w:rPr>
        <w:t>,</w:t>
      </w:r>
      <w:r w:rsidR="009B4E56" w:rsidRPr="009B4E56">
        <w:rPr>
          <w:rFonts w:ascii="Verdana" w:eastAsia="Calibri" w:hAnsi="Verdana" w:cs="Calibri"/>
          <w:sz w:val="20"/>
          <w:szCs w:val="20"/>
        </w:rPr>
        <w:t xml:space="preserve"> </w:t>
      </w:r>
      <w:r w:rsidR="002A4F9F" w:rsidRPr="009B4E56">
        <w:rPr>
          <w:rFonts w:ascii="Verdana" w:eastAsia="Calibri" w:hAnsi="Verdana" w:cs="Calibri"/>
          <w:sz w:val="20"/>
          <w:szCs w:val="20"/>
        </w:rPr>
        <w:t>jakie</w:t>
      </w:r>
      <w:r w:rsidR="009B4E56" w:rsidRPr="009B4E56">
        <w:rPr>
          <w:rFonts w:ascii="Verdana" w:eastAsia="Calibri" w:hAnsi="Verdana" w:cs="Calibri"/>
          <w:sz w:val="20"/>
          <w:szCs w:val="20"/>
        </w:rPr>
        <w:t xml:space="preserve"> </w:t>
      </w:r>
      <w:r w:rsidR="002A4F9F">
        <w:rPr>
          <w:rFonts w:ascii="Verdana" w:eastAsia="Calibri" w:hAnsi="Verdana" w:cs="Calibri"/>
          <w:sz w:val="20"/>
          <w:szCs w:val="20"/>
        </w:rPr>
        <w:t xml:space="preserve">środkom smarnym </w:t>
      </w:r>
      <w:r w:rsidR="009B4E56" w:rsidRPr="009B4E56">
        <w:rPr>
          <w:rFonts w:ascii="Verdana" w:eastAsia="Calibri" w:hAnsi="Verdana" w:cs="Calibri"/>
          <w:sz w:val="20"/>
          <w:szCs w:val="20"/>
        </w:rPr>
        <w:t xml:space="preserve">stawiają producenci </w:t>
      </w:r>
      <w:r w:rsidR="00CF60C3" w:rsidRPr="009B4E56">
        <w:rPr>
          <w:rFonts w:ascii="Verdana" w:eastAsia="Calibri" w:hAnsi="Verdana" w:cs="Calibri"/>
          <w:sz w:val="20"/>
          <w:szCs w:val="20"/>
        </w:rPr>
        <w:t>automatycznych</w:t>
      </w:r>
      <w:r w:rsidR="009B4E56" w:rsidRPr="009B4E56">
        <w:rPr>
          <w:rFonts w:ascii="Verdana" w:eastAsia="Calibri" w:hAnsi="Verdana" w:cs="Calibri"/>
          <w:sz w:val="20"/>
          <w:szCs w:val="20"/>
        </w:rPr>
        <w:t xml:space="preserve"> skrzyń biegów jest to </w:t>
      </w:r>
      <w:r w:rsidR="00CF60C3" w:rsidRPr="009B4E56">
        <w:rPr>
          <w:rFonts w:ascii="Verdana" w:eastAsia="Calibri" w:hAnsi="Verdana" w:cs="Calibri"/>
          <w:sz w:val="20"/>
          <w:szCs w:val="20"/>
        </w:rPr>
        <w:t>idealny</w:t>
      </w:r>
      <w:r w:rsidR="009B4E56" w:rsidRPr="009B4E56">
        <w:rPr>
          <w:rFonts w:ascii="Verdana" w:eastAsia="Calibri" w:hAnsi="Verdana" w:cs="Calibri"/>
          <w:sz w:val="20"/>
          <w:szCs w:val="20"/>
        </w:rPr>
        <w:t xml:space="preserve"> produkt, który w </w:t>
      </w:r>
      <w:r w:rsidR="00CF60C3" w:rsidRPr="009B4E56">
        <w:rPr>
          <w:rFonts w:ascii="Verdana" w:eastAsia="Calibri" w:hAnsi="Verdana" w:cs="Calibri"/>
          <w:sz w:val="20"/>
          <w:szCs w:val="20"/>
        </w:rPr>
        <w:t>połączeniu</w:t>
      </w:r>
      <w:r w:rsidR="009B4E56" w:rsidRPr="009B4E56">
        <w:rPr>
          <w:rFonts w:ascii="Verdana" w:eastAsia="Calibri" w:hAnsi="Verdana" w:cs="Calibri"/>
          <w:sz w:val="20"/>
          <w:szCs w:val="20"/>
        </w:rPr>
        <w:t xml:space="preserve"> z zaawansowanym pakietem </w:t>
      </w:r>
      <w:r w:rsidR="002A4F9F">
        <w:rPr>
          <w:rFonts w:ascii="Verdana" w:eastAsia="Calibri" w:hAnsi="Verdana" w:cs="Calibri"/>
          <w:sz w:val="20"/>
          <w:szCs w:val="20"/>
        </w:rPr>
        <w:t xml:space="preserve">dodatków </w:t>
      </w:r>
      <w:r w:rsidR="009B4E56" w:rsidRPr="009B4E56">
        <w:rPr>
          <w:rFonts w:ascii="Verdana" w:eastAsia="Calibri" w:hAnsi="Verdana" w:cs="Calibri"/>
          <w:sz w:val="20"/>
          <w:szCs w:val="20"/>
        </w:rPr>
        <w:t>zapewni bezpieczne warunki pracy skrzyni biegów</w:t>
      </w:r>
      <w:r w:rsidR="002A4F9F">
        <w:rPr>
          <w:rFonts w:ascii="Verdana" w:eastAsia="Calibri" w:hAnsi="Verdana" w:cs="Calibri"/>
          <w:sz w:val="20"/>
          <w:szCs w:val="20"/>
        </w:rPr>
        <w:t xml:space="preserve">, </w:t>
      </w:r>
      <w:r w:rsidR="009B4E56" w:rsidRPr="009B4E56">
        <w:rPr>
          <w:rFonts w:ascii="Verdana" w:eastAsia="Calibri" w:hAnsi="Verdana" w:cs="Calibri"/>
          <w:sz w:val="20"/>
          <w:szCs w:val="20"/>
        </w:rPr>
        <w:t xml:space="preserve">najwyższą </w:t>
      </w:r>
      <w:r w:rsidR="00CF60C3" w:rsidRPr="009B4E56">
        <w:rPr>
          <w:rFonts w:ascii="Verdana" w:eastAsia="Calibri" w:hAnsi="Verdana" w:cs="Calibri"/>
          <w:sz w:val="20"/>
          <w:szCs w:val="20"/>
        </w:rPr>
        <w:t>sprawność</w:t>
      </w:r>
      <w:r w:rsidR="009B4E56" w:rsidRPr="009B4E56">
        <w:rPr>
          <w:rFonts w:ascii="Verdana" w:eastAsia="Calibri" w:hAnsi="Verdana" w:cs="Calibri"/>
          <w:sz w:val="20"/>
          <w:szCs w:val="20"/>
        </w:rPr>
        <w:t xml:space="preserve"> </w:t>
      </w:r>
      <w:r w:rsidR="00D83AEE">
        <w:rPr>
          <w:rFonts w:ascii="Verdana" w:eastAsia="Calibri" w:hAnsi="Verdana" w:cs="Calibri"/>
          <w:sz w:val="20"/>
          <w:szCs w:val="20"/>
        </w:rPr>
        <w:br/>
      </w:r>
      <w:r w:rsidR="009B4E56" w:rsidRPr="009B4E56">
        <w:rPr>
          <w:rFonts w:ascii="Verdana" w:eastAsia="Calibri" w:hAnsi="Verdana" w:cs="Calibri"/>
          <w:sz w:val="20"/>
          <w:szCs w:val="20"/>
        </w:rPr>
        <w:t xml:space="preserve">i dynamikę jazdy. Oferowane przez firmę Shell produkty Spirax z </w:t>
      </w:r>
      <w:r w:rsidR="00CF60C3" w:rsidRPr="009B4E56">
        <w:rPr>
          <w:rFonts w:ascii="Verdana" w:eastAsia="Calibri" w:hAnsi="Verdana" w:cs="Calibri"/>
          <w:sz w:val="20"/>
          <w:szCs w:val="20"/>
        </w:rPr>
        <w:t>przeznaczeniem</w:t>
      </w:r>
      <w:r w:rsidR="009B4E56" w:rsidRPr="009B4E56">
        <w:rPr>
          <w:rFonts w:ascii="Verdana" w:eastAsia="Calibri" w:hAnsi="Verdana" w:cs="Calibri"/>
          <w:sz w:val="20"/>
          <w:szCs w:val="20"/>
        </w:rPr>
        <w:t xml:space="preserve"> do </w:t>
      </w:r>
      <w:r>
        <w:rPr>
          <w:rFonts w:ascii="Verdana" w:eastAsia="Calibri" w:hAnsi="Verdana" w:cs="Calibri"/>
          <w:sz w:val="20"/>
          <w:szCs w:val="20"/>
        </w:rPr>
        <w:t xml:space="preserve">przekładni </w:t>
      </w:r>
      <w:r w:rsidR="009B4E56" w:rsidRPr="009B4E56">
        <w:rPr>
          <w:rFonts w:ascii="Verdana" w:eastAsia="Calibri" w:hAnsi="Verdana" w:cs="Calibri"/>
          <w:sz w:val="20"/>
          <w:szCs w:val="20"/>
        </w:rPr>
        <w:t>ATF, DCT i</w:t>
      </w:r>
      <w:r>
        <w:rPr>
          <w:rFonts w:ascii="Verdana" w:eastAsia="Calibri" w:hAnsi="Verdana" w:cs="Calibri"/>
          <w:sz w:val="20"/>
          <w:szCs w:val="20"/>
        </w:rPr>
        <w:t xml:space="preserve"> </w:t>
      </w:r>
      <w:r w:rsidR="009B4E56" w:rsidRPr="009B4E56">
        <w:rPr>
          <w:rFonts w:ascii="Verdana" w:eastAsia="Calibri" w:hAnsi="Verdana" w:cs="Calibri"/>
          <w:sz w:val="20"/>
          <w:szCs w:val="20"/>
        </w:rPr>
        <w:t>CV</w:t>
      </w:r>
      <w:r>
        <w:rPr>
          <w:rFonts w:ascii="Verdana" w:eastAsia="Calibri" w:hAnsi="Verdana" w:cs="Calibri"/>
          <w:sz w:val="20"/>
          <w:szCs w:val="20"/>
        </w:rPr>
        <w:t xml:space="preserve">T </w:t>
      </w:r>
      <w:r w:rsidR="009B4E56" w:rsidRPr="009B4E56">
        <w:rPr>
          <w:rFonts w:ascii="Verdana" w:eastAsia="Calibri" w:hAnsi="Verdana" w:cs="Calibri"/>
          <w:sz w:val="20"/>
          <w:szCs w:val="20"/>
        </w:rPr>
        <w:t>zostały opracowane w ścisłej współpracy z OEM, projektującymi i wytwarzającymi automatyczne skrzynie biegów</w:t>
      </w:r>
      <w:r>
        <w:rPr>
          <w:rFonts w:ascii="Verdana" w:eastAsia="Calibri" w:hAnsi="Verdana" w:cs="Calibri"/>
          <w:sz w:val="20"/>
          <w:szCs w:val="20"/>
        </w:rPr>
        <w:t xml:space="preserve"> – mówi </w:t>
      </w:r>
      <w:r w:rsidR="00250665">
        <w:rPr>
          <w:rFonts w:ascii="Verdana" w:hAnsi="Verdana"/>
          <w:b/>
          <w:bCs/>
          <w:sz w:val="20"/>
          <w:szCs w:val="20"/>
        </w:rPr>
        <w:t xml:space="preserve">Cezary Wyszecki, </w:t>
      </w:r>
      <w:r w:rsidR="00250665">
        <w:rPr>
          <w:rFonts w:ascii="Verdana" w:hAnsi="Verdana" w:cstheme="minorHAnsi"/>
          <w:b/>
          <w:bCs/>
          <w:sz w:val="20"/>
          <w:szCs w:val="20"/>
        </w:rPr>
        <w:t>Doradca Techniczny w dziale Sprzedaży Dystrybucyjnej środków smarnych w Shell Polska</w:t>
      </w:r>
      <w:r w:rsidR="00250665">
        <w:rPr>
          <w:rFonts w:ascii="Verdana" w:hAnsi="Verdana" w:cstheme="minorHAnsi"/>
          <w:sz w:val="20"/>
          <w:szCs w:val="20"/>
        </w:rPr>
        <w:t>.</w:t>
      </w:r>
    </w:p>
    <w:p w14:paraId="65AA0831" w14:textId="2E29A158" w:rsidR="00A7135B" w:rsidRPr="0020598C" w:rsidRDefault="0020598C" w:rsidP="009B4E56">
      <w:pPr>
        <w:spacing w:line="360" w:lineRule="auto"/>
        <w:jc w:val="both"/>
        <w:rPr>
          <w:rFonts w:ascii="Verdana" w:eastAsia="Calibri" w:hAnsi="Verdana" w:cs="Calibri"/>
          <w:b/>
          <w:bCs/>
          <w:sz w:val="20"/>
          <w:szCs w:val="20"/>
        </w:rPr>
      </w:pPr>
      <w:r>
        <w:rPr>
          <w:rFonts w:ascii="Verdana" w:eastAsia="Calibri" w:hAnsi="Verdana" w:cs="Calibri"/>
          <w:b/>
          <w:bCs/>
          <w:sz w:val="20"/>
          <w:szCs w:val="20"/>
        </w:rPr>
        <w:t>Dobry o</w:t>
      </w:r>
      <w:r w:rsidRPr="0020598C">
        <w:rPr>
          <w:rFonts w:ascii="Verdana" w:eastAsia="Calibri" w:hAnsi="Verdana" w:cs="Calibri"/>
          <w:b/>
          <w:bCs/>
          <w:sz w:val="20"/>
          <w:szCs w:val="20"/>
        </w:rPr>
        <w:t>lej nie tylko smaruje</w:t>
      </w:r>
    </w:p>
    <w:p w14:paraId="064D909F" w14:textId="3CA7F040" w:rsidR="009B4E56" w:rsidRDefault="00D83AEE" w:rsidP="009B4E56">
      <w:pP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>D</w:t>
      </w:r>
      <w:r w:rsidR="00F069F8" w:rsidRPr="009B4E56">
        <w:rPr>
          <w:rFonts w:ascii="Verdana" w:eastAsia="Calibri" w:hAnsi="Verdana" w:cs="Calibri"/>
          <w:sz w:val="20"/>
          <w:szCs w:val="20"/>
        </w:rPr>
        <w:t xml:space="preserve">obór właściwego środka smarnego oraz prawidłowo przeprowadzona wymiana oleju </w:t>
      </w:r>
      <w:r>
        <w:rPr>
          <w:rFonts w:ascii="Verdana" w:eastAsia="Calibri" w:hAnsi="Verdana" w:cs="Calibri"/>
          <w:sz w:val="20"/>
          <w:szCs w:val="20"/>
        </w:rPr>
        <w:br/>
      </w:r>
      <w:r w:rsidR="00F069F8" w:rsidRPr="009B4E56">
        <w:rPr>
          <w:rFonts w:ascii="Verdana" w:eastAsia="Calibri" w:hAnsi="Verdana" w:cs="Calibri"/>
          <w:sz w:val="20"/>
          <w:szCs w:val="20"/>
        </w:rPr>
        <w:t>w automatycznej przekładni to kwestie, od których będzie zależeć bezawaryjna i sprawna praca tego elementu samochodu, a więc również bezpieczna i komfortowa podróż.</w:t>
      </w:r>
      <w:r w:rsidR="00A7135B">
        <w:rPr>
          <w:rFonts w:ascii="Verdana" w:eastAsia="Calibri" w:hAnsi="Verdana" w:cs="Calibri"/>
          <w:sz w:val="20"/>
          <w:szCs w:val="20"/>
        </w:rPr>
        <w:t xml:space="preserve"> </w:t>
      </w:r>
      <w:r>
        <w:rPr>
          <w:rFonts w:ascii="Verdana" w:eastAsia="Calibri" w:hAnsi="Verdana" w:cs="Calibri"/>
          <w:sz w:val="20"/>
          <w:szCs w:val="20"/>
        </w:rPr>
        <w:t>Dlatego wa</w:t>
      </w:r>
      <w:r w:rsidR="00F069F8">
        <w:rPr>
          <w:rFonts w:ascii="Verdana" w:eastAsia="Calibri" w:hAnsi="Verdana" w:cs="Calibri"/>
          <w:sz w:val="20"/>
          <w:szCs w:val="20"/>
        </w:rPr>
        <w:t xml:space="preserve">rto zadbać, by </w:t>
      </w:r>
      <w:r>
        <w:rPr>
          <w:rFonts w:ascii="Verdana" w:eastAsia="Calibri" w:hAnsi="Verdana" w:cs="Calibri"/>
          <w:sz w:val="20"/>
          <w:szCs w:val="20"/>
        </w:rPr>
        <w:t xml:space="preserve">zastosowany olej </w:t>
      </w:r>
      <w:r w:rsidR="009B4E56" w:rsidRPr="009B4E56">
        <w:rPr>
          <w:rFonts w:ascii="Verdana" w:eastAsia="Calibri" w:hAnsi="Verdana" w:cs="Calibri"/>
          <w:sz w:val="20"/>
          <w:szCs w:val="20"/>
        </w:rPr>
        <w:t>spełnia</w:t>
      </w:r>
      <w:r w:rsidR="00F069F8">
        <w:rPr>
          <w:rFonts w:ascii="Verdana" w:eastAsia="Calibri" w:hAnsi="Verdana" w:cs="Calibri"/>
          <w:sz w:val="20"/>
          <w:szCs w:val="20"/>
        </w:rPr>
        <w:t>ł</w:t>
      </w:r>
      <w:r w:rsidR="009B4E56" w:rsidRPr="009B4E56">
        <w:rPr>
          <w:rFonts w:ascii="Verdana" w:eastAsia="Calibri" w:hAnsi="Verdana" w:cs="Calibri"/>
          <w:sz w:val="20"/>
          <w:szCs w:val="20"/>
        </w:rPr>
        <w:t xml:space="preserve"> nie tylko podstawowe funkcje, czyli smarowanie i zapewnienie optymalnej temperatury pracy skrzyni. </w:t>
      </w:r>
      <w:r w:rsidR="00F069F8" w:rsidRPr="009B4E56">
        <w:rPr>
          <w:rFonts w:ascii="Verdana" w:eastAsia="Calibri" w:hAnsi="Verdana" w:cs="Calibri"/>
          <w:sz w:val="20"/>
          <w:szCs w:val="20"/>
        </w:rPr>
        <w:t>Oleje</w:t>
      </w:r>
      <w:r w:rsidR="00F069F8">
        <w:rPr>
          <w:rFonts w:ascii="Verdana" w:eastAsia="Calibri" w:hAnsi="Verdana" w:cs="Calibri"/>
          <w:sz w:val="20"/>
          <w:szCs w:val="20"/>
        </w:rPr>
        <w:t xml:space="preserve"> premium, takie jak przekładniowe</w:t>
      </w:r>
      <w:r w:rsidR="00F069F8" w:rsidRPr="009B4E56">
        <w:rPr>
          <w:rFonts w:ascii="Verdana" w:eastAsia="Calibri" w:hAnsi="Verdana" w:cs="Calibri"/>
          <w:sz w:val="20"/>
          <w:szCs w:val="20"/>
        </w:rPr>
        <w:t xml:space="preserve"> </w:t>
      </w:r>
      <w:r w:rsidR="00A7135B">
        <w:rPr>
          <w:rFonts w:ascii="Verdana" w:eastAsia="Calibri" w:hAnsi="Verdana" w:cs="Calibri"/>
          <w:sz w:val="20"/>
          <w:szCs w:val="20"/>
        </w:rPr>
        <w:t xml:space="preserve">oleje </w:t>
      </w:r>
      <w:r w:rsidR="00F069F8" w:rsidRPr="009B4E56">
        <w:rPr>
          <w:rFonts w:ascii="Verdana" w:eastAsia="Calibri" w:hAnsi="Verdana" w:cs="Calibri"/>
          <w:sz w:val="20"/>
          <w:szCs w:val="20"/>
        </w:rPr>
        <w:t>Shell S</w:t>
      </w:r>
      <w:r w:rsidR="00F069F8">
        <w:rPr>
          <w:rFonts w:ascii="Verdana" w:eastAsia="Calibri" w:hAnsi="Verdana" w:cs="Calibri"/>
          <w:sz w:val="20"/>
          <w:szCs w:val="20"/>
        </w:rPr>
        <w:t>p</w:t>
      </w:r>
      <w:r w:rsidR="00F069F8" w:rsidRPr="009B4E56">
        <w:rPr>
          <w:rFonts w:ascii="Verdana" w:eastAsia="Calibri" w:hAnsi="Verdana" w:cs="Calibri"/>
          <w:sz w:val="20"/>
          <w:szCs w:val="20"/>
        </w:rPr>
        <w:t>irax ATF</w:t>
      </w:r>
      <w:r>
        <w:rPr>
          <w:rFonts w:ascii="Verdana" w:eastAsia="Calibri" w:hAnsi="Verdana" w:cs="Calibri"/>
          <w:sz w:val="20"/>
          <w:szCs w:val="20"/>
        </w:rPr>
        <w:t>,</w:t>
      </w:r>
      <w:r w:rsidR="00F069F8">
        <w:rPr>
          <w:rFonts w:ascii="Verdana" w:eastAsia="Calibri" w:hAnsi="Verdana" w:cs="Calibri"/>
          <w:sz w:val="20"/>
          <w:szCs w:val="20"/>
        </w:rPr>
        <w:t xml:space="preserve"> </w:t>
      </w:r>
      <w:r>
        <w:rPr>
          <w:rFonts w:ascii="Verdana" w:eastAsia="Calibri" w:hAnsi="Verdana" w:cs="Calibri"/>
          <w:sz w:val="20"/>
          <w:szCs w:val="20"/>
        </w:rPr>
        <w:t>c</w:t>
      </w:r>
      <w:r w:rsidR="001C58F5">
        <w:rPr>
          <w:rFonts w:ascii="Verdana" w:eastAsia="Calibri" w:hAnsi="Verdana" w:cs="Calibri"/>
          <w:sz w:val="20"/>
          <w:szCs w:val="20"/>
        </w:rPr>
        <w:t xml:space="preserve">harakteryzuje również </w:t>
      </w:r>
      <w:r w:rsidR="009B4E56" w:rsidRPr="009B4E56">
        <w:rPr>
          <w:rFonts w:ascii="Verdana" w:eastAsia="Calibri" w:hAnsi="Verdana" w:cs="Calibri"/>
          <w:sz w:val="20"/>
          <w:szCs w:val="20"/>
        </w:rPr>
        <w:t>ściśle określona lepkość, szczególnie dla niskich temperatur</w:t>
      </w:r>
      <w:r w:rsidR="00CF60C3">
        <w:rPr>
          <w:rFonts w:ascii="Verdana" w:eastAsia="Calibri" w:hAnsi="Verdana" w:cs="Calibri"/>
          <w:sz w:val="20"/>
          <w:szCs w:val="20"/>
        </w:rPr>
        <w:t xml:space="preserve">, </w:t>
      </w:r>
      <w:r w:rsidR="009B4E56" w:rsidRPr="009B4E56">
        <w:rPr>
          <w:rFonts w:ascii="Verdana" w:eastAsia="Calibri" w:hAnsi="Verdana" w:cs="Calibri"/>
          <w:sz w:val="20"/>
          <w:szCs w:val="20"/>
        </w:rPr>
        <w:t>odporność na ścinanie</w:t>
      </w:r>
      <w:r w:rsidR="00CF60C3">
        <w:rPr>
          <w:rFonts w:ascii="Verdana" w:eastAsia="Calibri" w:hAnsi="Verdana" w:cs="Calibri"/>
          <w:sz w:val="20"/>
          <w:szCs w:val="20"/>
        </w:rPr>
        <w:t xml:space="preserve">, </w:t>
      </w:r>
      <w:r w:rsidR="009B4E56" w:rsidRPr="009B4E56">
        <w:rPr>
          <w:rFonts w:ascii="Verdana" w:eastAsia="Calibri" w:hAnsi="Verdana" w:cs="Calibri"/>
          <w:sz w:val="20"/>
          <w:szCs w:val="20"/>
        </w:rPr>
        <w:t>właściwie dobrany współczynnik tarcia</w:t>
      </w:r>
      <w:r w:rsidR="00CF60C3">
        <w:rPr>
          <w:rFonts w:ascii="Verdana" w:eastAsia="Calibri" w:hAnsi="Verdana" w:cs="Calibri"/>
          <w:sz w:val="20"/>
          <w:szCs w:val="20"/>
        </w:rPr>
        <w:t xml:space="preserve">, </w:t>
      </w:r>
      <w:r w:rsidR="009B4E56" w:rsidRPr="009B4E56">
        <w:rPr>
          <w:rFonts w:ascii="Verdana" w:eastAsia="Calibri" w:hAnsi="Verdana" w:cs="Calibri"/>
          <w:sz w:val="20"/>
          <w:szCs w:val="20"/>
        </w:rPr>
        <w:t xml:space="preserve">odporność na działanie temperatury </w:t>
      </w:r>
      <w:r w:rsidR="001C58F5">
        <w:rPr>
          <w:rFonts w:ascii="Verdana" w:eastAsia="Calibri" w:hAnsi="Verdana" w:cs="Calibri"/>
          <w:sz w:val="20"/>
          <w:szCs w:val="20"/>
        </w:rPr>
        <w:t>oraz</w:t>
      </w:r>
      <w:r w:rsidR="009B4E56" w:rsidRPr="009B4E56">
        <w:rPr>
          <w:rFonts w:ascii="Verdana" w:eastAsia="Calibri" w:hAnsi="Verdana" w:cs="Calibri"/>
          <w:sz w:val="20"/>
          <w:szCs w:val="20"/>
        </w:rPr>
        <w:t xml:space="preserve"> utlenianie</w:t>
      </w:r>
      <w:r w:rsidR="001C58F5">
        <w:rPr>
          <w:rFonts w:ascii="Verdana" w:eastAsia="Calibri" w:hAnsi="Verdana" w:cs="Calibri"/>
          <w:sz w:val="20"/>
          <w:szCs w:val="20"/>
        </w:rPr>
        <w:t>, a także</w:t>
      </w:r>
      <w:r w:rsidR="00CF60C3">
        <w:rPr>
          <w:rFonts w:ascii="Verdana" w:eastAsia="Calibri" w:hAnsi="Verdana" w:cs="Calibri"/>
          <w:sz w:val="20"/>
          <w:szCs w:val="20"/>
        </w:rPr>
        <w:t xml:space="preserve"> </w:t>
      </w:r>
      <w:r w:rsidR="009B4E56" w:rsidRPr="009B4E56">
        <w:rPr>
          <w:rFonts w:ascii="Verdana" w:eastAsia="Calibri" w:hAnsi="Verdana" w:cs="Calibri"/>
          <w:sz w:val="20"/>
          <w:szCs w:val="20"/>
        </w:rPr>
        <w:t xml:space="preserve">kompatybilność </w:t>
      </w:r>
      <w:r>
        <w:rPr>
          <w:rFonts w:ascii="Verdana" w:eastAsia="Calibri" w:hAnsi="Verdana" w:cs="Calibri"/>
          <w:sz w:val="20"/>
          <w:szCs w:val="20"/>
        </w:rPr>
        <w:br/>
      </w:r>
      <w:r w:rsidR="009B4E56" w:rsidRPr="009B4E56">
        <w:rPr>
          <w:rFonts w:ascii="Verdana" w:eastAsia="Calibri" w:hAnsi="Verdana" w:cs="Calibri"/>
          <w:sz w:val="20"/>
          <w:szCs w:val="20"/>
        </w:rPr>
        <w:t xml:space="preserve">z uszczelkami </w:t>
      </w:r>
      <w:r w:rsidR="00CF60C3">
        <w:rPr>
          <w:rFonts w:ascii="Verdana" w:eastAsia="Calibri" w:hAnsi="Verdana" w:cs="Calibri"/>
          <w:sz w:val="20"/>
          <w:szCs w:val="20"/>
        </w:rPr>
        <w:t xml:space="preserve">i </w:t>
      </w:r>
      <w:r w:rsidR="009B4E56" w:rsidRPr="009B4E56">
        <w:rPr>
          <w:rFonts w:ascii="Verdana" w:eastAsia="Calibri" w:hAnsi="Verdana" w:cs="Calibri"/>
          <w:sz w:val="20"/>
          <w:szCs w:val="20"/>
        </w:rPr>
        <w:t>własności antykorozyjne</w:t>
      </w:r>
      <w:r w:rsidR="00F069F8">
        <w:rPr>
          <w:rFonts w:ascii="Verdana" w:eastAsia="Calibri" w:hAnsi="Verdana" w:cs="Calibri"/>
          <w:sz w:val="20"/>
          <w:szCs w:val="20"/>
        </w:rPr>
        <w:t xml:space="preserve">. </w:t>
      </w:r>
    </w:p>
    <w:p w14:paraId="35FAE5D4" w14:textId="55665383" w:rsidR="00A44143" w:rsidRDefault="00D83AEE" w:rsidP="00D83AEE">
      <w:pP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>–</w:t>
      </w:r>
      <w:r w:rsidR="00A44143">
        <w:rPr>
          <w:rFonts w:ascii="Verdana" w:eastAsia="Calibri" w:hAnsi="Verdana" w:cs="Calibri"/>
          <w:sz w:val="20"/>
          <w:szCs w:val="20"/>
        </w:rPr>
        <w:t xml:space="preserve"> Co istotne, </w:t>
      </w:r>
      <w:r w:rsidR="002E241E">
        <w:rPr>
          <w:rFonts w:ascii="Verdana" w:eastAsia="Calibri" w:hAnsi="Verdana" w:cs="Calibri"/>
          <w:sz w:val="20"/>
          <w:szCs w:val="20"/>
        </w:rPr>
        <w:t xml:space="preserve">oleje </w:t>
      </w:r>
      <w:r w:rsidR="00A44143">
        <w:rPr>
          <w:rFonts w:ascii="Verdana" w:eastAsia="Calibri" w:hAnsi="Verdana" w:cs="Calibri"/>
          <w:sz w:val="20"/>
          <w:szCs w:val="20"/>
        </w:rPr>
        <w:t xml:space="preserve">są opracowane pod kątem konkretnych typów skrzyń. </w:t>
      </w:r>
      <w:bookmarkStart w:id="0" w:name="_Hlk130544748"/>
      <w:r>
        <w:rPr>
          <w:rFonts w:ascii="Verdana" w:eastAsia="Calibri" w:hAnsi="Verdana" w:cs="Calibri"/>
          <w:sz w:val="20"/>
          <w:szCs w:val="20"/>
        </w:rPr>
        <w:t xml:space="preserve">Olej </w:t>
      </w:r>
      <w:r w:rsidR="00571EED" w:rsidRPr="00571EED">
        <w:rPr>
          <w:rFonts w:ascii="Verdana" w:eastAsia="Calibri" w:hAnsi="Verdana" w:cs="Calibri"/>
          <w:sz w:val="20"/>
          <w:szCs w:val="20"/>
        </w:rPr>
        <w:t>Shell Spirax S5 DCT X</w:t>
      </w:r>
      <w:r w:rsidR="00A44143">
        <w:rPr>
          <w:rFonts w:ascii="Verdana" w:eastAsia="Calibri" w:hAnsi="Verdana" w:cs="Calibri"/>
          <w:sz w:val="20"/>
          <w:szCs w:val="20"/>
        </w:rPr>
        <w:t xml:space="preserve"> </w:t>
      </w:r>
      <w:r w:rsidR="00571EED" w:rsidRPr="00571EED">
        <w:rPr>
          <w:rFonts w:ascii="Verdana" w:eastAsia="Calibri" w:hAnsi="Verdana" w:cs="Calibri"/>
          <w:sz w:val="20"/>
          <w:szCs w:val="20"/>
        </w:rPr>
        <w:t xml:space="preserve">to </w:t>
      </w:r>
      <w:r w:rsidR="00A44143">
        <w:rPr>
          <w:rFonts w:ascii="Verdana" w:eastAsia="Calibri" w:hAnsi="Verdana" w:cs="Calibri"/>
          <w:sz w:val="20"/>
          <w:szCs w:val="20"/>
        </w:rPr>
        <w:t xml:space="preserve">syntetyczny </w:t>
      </w:r>
      <w:r w:rsidR="00571EED" w:rsidRPr="00571EED">
        <w:rPr>
          <w:rFonts w:ascii="Verdana" w:eastAsia="Calibri" w:hAnsi="Verdana" w:cs="Calibri"/>
          <w:sz w:val="20"/>
          <w:szCs w:val="20"/>
        </w:rPr>
        <w:t xml:space="preserve">olej do skrzyń biegów DCT z mokrym sprzęgłem dwumasowym. </w:t>
      </w:r>
      <w:r w:rsidR="00A44143">
        <w:rPr>
          <w:rFonts w:ascii="Verdana" w:eastAsia="Calibri" w:hAnsi="Verdana" w:cs="Calibri"/>
          <w:sz w:val="20"/>
          <w:szCs w:val="20"/>
        </w:rPr>
        <w:t>J</w:t>
      </w:r>
      <w:r w:rsidR="001602AC" w:rsidRPr="00571EED">
        <w:rPr>
          <w:rFonts w:ascii="Verdana" w:eastAsia="Calibri" w:hAnsi="Verdana" w:cs="Calibri"/>
          <w:sz w:val="20"/>
          <w:szCs w:val="20"/>
        </w:rPr>
        <w:t xml:space="preserve">est zalecany do </w:t>
      </w:r>
      <w:r w:rsidR="00195021">
        <w:rPr>
          <w:rFonts w:ascii="Verdana" w:eastAsia="Calibri" w:hAnsi="Verdana" w:cs="Calibri"/>
          <w:sz w:val="20"/>
          <w:szCs w:val="20"/>
        </w:rPr>
        <w:t xml:space="preserve">5- i </w:t>
      </w:r>
      <w:r w:rsidR="001602AC" w:rsidRPr="00571EED">
        <w:rPr>
          <w:rFonts w:ascii="Verdana" w:eastAsia="Calibri" w:hAnsi="Verdana" w:cs="Calibri"/>
          <w:sz w:val="20"/>
          <w:szCs w:val="20"/>
        </w:rPr>
        <w:t>7</w:t>
      </w:r>
      <w:r>
        <w:rPr>
          <w:rFonts w:ascii="Verdana" w:eastAsia="Calibri" w:hAnsi="Verdana" w:cs="Calibri"/>
          <w:sz w:val="20"/>
          <w:szCs w:val="20"/>
        </w:rPr>
        <w:t>-</w:t>
      </w:r>
      <w:r w:rsidR="001602AC" w:rsidRPr="00571EED">
        <w:rPr>
          <w:rFonts w:ascii="Verdana" w:eastAsia="Calibri" w:hAnsi="Verdana" w:cs="Calibri"/>
          <w:sz w:val="20"/>
          <w:szCs w:val="20"/>
        </w:rPr>
        <w:t>biegowych skrzyń występujących w samochodach</w:t>
      </w:r>
      <w:r w:rsidR="00195021">
        <w:rPr>
          <w:rFonts w:ascii="Verdana" w:eastAsia="Calibri" w:hAnsi="Verdana" w:cs="Calibri"/>
          <w:sz w:val="20"/>
          <w:szCs w:val="20"/>
        </w:rPr>
        <w:t xml:space="preserve"> </w:t>
      </w:r>
      <w:r w:rsidR="001602AC" w:rsidRPr="00571EED">
        <w:rPr>
          <w:rFonts w:ascii="Verdana" w:eastAsia="Calibri" w:hAnsi="Verdana" w:cs="Calibri"/>
          <w:sz w:val="20"/>
          <w:szCs w:val="20"/>
        </w:rPr>
        <w:t>najpopularniejszych producentów, m.in. Volkswagen, BMW, Skoda, Volvo i Ford</w:t>
      </w:r>
      <w:r w:rsidR="00A44143">
        <w:rPr>
          <w:rFonts w:ascii="Verdana" w:eastAsia="Calibri" w:hAnsi="Verdana" w:cs="Calibri"/>
          <w:sz w:val="20"/>
          <w:szCs w:val="20"/>
        </w:rPr>
        <w:t xml:space="preserve">. </w:t>
      </w:r>
      <w:bookmarkEnd w:id="0"/>
      <w:r w:rsidR="00A44143">
        <w:rPr>
          <w:rFonts w:ascii="Verdana" w:eastAsia="Calibri" w:hAnsi="Verdana" w:cs="Calibri"/>
          <w:sz w:val="20"/>
          <w:szCs w:val="20"/>
        </w:rPr>
        <w:t xml:space="preserve">Z kolei </w:t>
      </w:r>
      <w:r w:rsidR="001602AC" w:rsidRPr="00571EED">
        <w:rPr>
          <w:rFonts w:ascii="Verdana" w:eastAsia="Calibri" w:hAnsi="Verdana" w:cs="Calibri"/>
          <w:sz w:val="20"/>
          <w:szCs w:val="20"/>
        </w:rPr>
        <w:t>Shell ATF 134</w:t>
      </w:r>
      <w:r w:rsidR="00A44143">
        <w:rPr>
          <w:rFonts w:ascii="Verdana" w:eastAsia="Calibri" w:hAnsi="Verdana" w:cs="Calibri"/>
          <w:sz w:val="20"/>
          <w:szCs w:val="20"/>
        </w:rPr>
        <w:t xml:space="preserve"> t</w:t>
      </w:r>
      <w:r w:rsidR="001602AC" w:rsidRPr="00571EED">
        <w:rPr>
          <w:rFonts w:ascii="Verdana" w:eastAsia="Calibri" w:hAnsi="Verdana" w:cs="Calibri"/>
          <w:sz w:val="20"/>
          <w:szCs w:val="20"/>
        </w:rPr>
        <w:t>o syntetyczny, najwyższej jakości olej do wysokoobciążonych</w:t>
      </w:r>
      <w:r>
        <w:rPr>
          <w:rFonts w:ascii="Verdana" w:eastAsia="Calibri" w:hAnsi="Verdana" w:cs="Calibri"/>
          <w:sz w:val="20"/>
          <w:szCs w:val="20"/>
        </w:rPr>
        <w:t>, 5- i 7-</w:t>
      </w:r>
      <w:r w:rsidR="001602AC" w:rsidRPr="00571EED">
        <w:rPr>
          <w:rFonts w:ascii="Verdana" w:eastAsia="Calibri" w:hAnsi="Verdana" w:cs="Calibri"/>
          <w:sz w:val="20"/>
          <w:szCs w:val="20"/>
        </w:rPr>
        <w:t xml:space="preserve">biegowych przekładni </w:t>
      </w:r>
      <w:r w:rsidR="00A44143">
        <w:rPr>
          <w:rFonts w:ascii="Verdana" w:eastAsia="Calibri" w:hAnsi="Verdana" w:cs="Calibri"/>
          <w:sz w:val="20"/>
          <w:szCs w:val="20"/>
        </w:rPr>
        <w:t xml:space="preserve">G-tronic </w:t>
      </w:r>
      <w:r w:rsidR="001602AC" w:rsidRPr="00571EED">
        <w:rPr>
          <w:rFonts w:ascii="Verdana" w:eastAsia="Calibri" w:hAnsi="Verdana" w:cs="Calibri"/>
          <w:sz w:val="20"/>
          <w:szCs w:val="20"/>
        </w:rPr>
        <w:t xml:space="preserve">oraz skrzyń NAG2VSport montowanych w osobowych samochodach firmy Mercedes-Benz. </w:t>
      </w:r>
      <w:r w:rsidR="00A7135B">
        <w:rPr>
          <w:rFonts w:ascii="Verdana" w:eastAsia="Calibri" w:hAnsi="Verdana" w:cs="Calibri"/>
          <w:sz w:val="20"/>
          <w:szCs w:val="20"/>
        </w:rPr>
        <w:t xml:space="preserve">Olej </w:t>
      </w:r>
      <w:r w:rsidR="00A7135B" w:rsidRPr="00571EED">
        <w:rPr>
          <w:rFonts w:ascii="Verdana" w:eastAsia="Calibri" w:hAnsi="Verdana" w:cs="Calibri"/>
          <w:sz w:val="20"/>
          <w:szCs w:val="20"/>
        </w:rPr>
        <w:t>Shell ATF</w:t>
      </w:r>
      <w:r w:rsidR="00A7135B">
        <w:rPr>
          <w:rFonts w:ascii="Verdana" w:eastAsia="Calibri" w:hAnsi="Verdana" w:cs="Calibri"/>
          <w:sz w:val="20"/>
          <w:szCs w:val="20"/>
        </w:rPr>
        <w:t xml:space="preserve"> </w:t>
      </w:r>
      <w:r w:rsidR="00A7135B" w:rsidRPr="00571EED">
        <w:rPr>
          <w:rFonts w:ascii="Verdana" w:eastAsia="Calibri" w:hAnsi="Verdana" w:cs="Calibri"/>
          <w:sz w:val="20"/>
          <w:szCs w:val="20"/>
        </w:rPr>
        <w:t>134</w:t>
      </w:r>
      <w:r w:rsidR="00A7135B">
        <w:rPr>
          <w:rFonts w:ascii="Verdana" w:eastAsia="Calibri" w:hAnsi="Verdana" w:cs="Calibri"/>
          <w:sz w:val="20"/>
          <w:szCs w:val="20"/>
        </w:rPr>
        <w:t xml:space="preserve"> p</w:t>
      </w:r>
      <w:r w:rsidR="001602AC" w:rsidRPr="00571EED">
        <w:rPr>
          <w:rFonts w:ascii="Verdana" w:eastAsia="Calibri" w:hAnsi="Verdana" w:cs="Calibri"/>
          <w:sz w:val="20"/>
          <w:szCs w:val="20"/>
        </w:rPr>
        <w:t xml:space="preserve">owstał jako olej do zalań fabrycznych i obsługi serwisowej </w:t>
      </w:r>
      <w:r w:rsidR="00A44143">
        <w:rPr>
          <w:rFonts w:ascii="Verdana" w:eastAsia="Calibri" w:hAnsi="Verdana" w:cs="Calibri"/>
          <w:sz w:val="20"/>
          <w:szCs w:val="20"/>
        </w:rPr>
        <w:t>tych podzespołów</w:t>
      </w:r>
      <w:r w:rsidR="00A7135B">
        <w:rPr>
          <w:rFonts w:ascii="Verdana" w:eastAsia="Calibri" w:hAnsi="Verdana" w:cs="Calibri"/>
          <w:sz w:val="20"/>
          <w:szCs w:val="20"/>
        </w:rPr>
        <w:t xml:space="preserve"> i </w:t>
      </w:r>
      <w:r w:rsidR="00A44143" w:rsidRPr="00571EED">
        <w:rPr>
          <w:rFonts w:ascii="Verdana" w:eastAsia="Calibri" w:hAnsi="Verdana" w:cs="Calibri"/>
          <w:sz w:val="20"/>
          <w:szCs w:val="20"/>
        </w:rPr>
        <w:t>spełnia wymagania fabrycznej normy MB 236.14</w:t>
      </w:r>
      <w:r w:rsidR="00A7135B">
        <w:rPr>
          <w:rFonts w:ascii="Verdana" w:eastAsia="Calibri" w:hAnsi="Verdana" w:cs="Calibri"/>
          <w:sz w:val="20"/>
          <w:szCs w:val="20"/>
        </w:rPr>
        <w:t xml:space="preserve"> – podkreśla Cezary Wyszecki. </w:t>
      </w:r>
    </w:p>
    <w:p w14:paraId="10DC5D30" w14:textId="2B4B4EF9" w:rsidR="0020598C" w:rsidRPr="00DD79DC" w:rsidRDefault="00DD79DC" w:rsidP="00571EED">
      <w:pPr>
        <w:spacing w:line="360" w:lineRule="auto"/>
        <w:jc w:val="both"/>
        <w:rPr>
          <w:rFonts w:ascii="Verdana" w:eastAsia="Calibri" w:hAnsi="Verdana" w:cs="Calibri"/>
          <w:b/>
          <w:bCs/>
          <w:sz w:val="20"/>
          <w:szCs w:val="20"/>
        </w:rPr>
      </w:pPr>
      <w:r w:rsidRPr="00DD79DC">
        <w:rPr>
          <w:rFonts w:ascii="Verdana" w:eastAsia="Calibri" w:hAnsi="Verdana" w:cs="Calibri"/>
          <w:b/>
          <w:bCs/>
          <w:sz w:val="20"/>
          <w:szCs w:val="20"/>
        </w:rPr>
        <w:lastRenderedPageBreak/>
        <w:t>Oleje ATF spełniające normy Dextron</w:t>
      </w:r>
      <w:r>
        <w:rPr>
          <w:rFonts w:ascii="Verdana" w:eastAsia="Calibri" w:hAnsi="Verdana" w:cs="Calibri"/>
          <w:b/>
          <w:bCs/>
          <w:sz w:val="20"/>
          <w:szCs w:val="20"/>
        </w:rPr>
        <w:t>,</w:t>
      </w:r>
      <w:r w:rsidRPr="00DD79DC">
        <w:rPr>
          <w:rFonts w:ascii="Verdana" w:eastAsia="Calibri" w:hAnsi="Verdana" w:cs="Calibri"/>
          <w:b/>
          <w:bCs/>
          <w:sz w:val="20"/>
          <w:szCs w:val="20"/>
        </w:rPr>
        <w:t xml:space="preserve"> Ford Mer</w:t>
      </w:r>
      <w:r>
        <w:rPr>
          <w:rFonts w:ascii="Verdana" w:eastAsia="Calibri" w:hAnsi="Verdana" w:cs="Calibri"/>
          <w:b/>
          <w:bCs/>
          <w:sz w:val="20"/>
          <w:szCs w:val="20"/>
        </w:rPr>
        <w:t>c</w:t>
      </w:r>
      <w:r w:rsidRPr="00DD79DC">
        <w:rPr>
          <w:rFonts w:ascii="Verdana" w:eastAsia="Calibri" w:hAnsi="Verdana" w:cs="Calibri"/>
          <w:b/>
          <w:bCs/>
          <w:sz w:val="20"/>
          <w:szCs w:val="20"/>
        </w:rPr>
        <w:t>on</w:t>
      </w:r>
      <w:r>
        <w:rPr>
          <w:rFonts w:ascii="Verdana" w:eastAsia="Calibri" w:hAnsi="Verdana" w:cs="Calibri"/>
          <w:b/>
          <w:bCs/>
          <w:sz w:val="20"/>
          <w:szCs w:val="20"/>
        </w:rPr>
        <w:t xml:space="preserve"> </w:t>
      </w:r>
      <w:r w:rsidR="00D63AD9">
        <w:rPr>
          <w:rFonts w:ascii="Verdana" w:eastAsia="Calibri" w:hAnsi="Verdana" w:cs="Calibri"/>
          <w:b/>
          <w:bCs/>
          <w:sz w:val="20"/>
          <w:szCs w:val="20"/>
        </w:rPr>
        <w:t>oraz</w:t>
      </w:r>
      <w:r>
        <w:rPr>
          <w:rFonts w:ascii="Verdana" w:eastAsia="Calibri" w:hAnsi="Verdana" w:cs="Calibri"/>
          <w:b/>
          <w:bCs/>
          <w:sz w:val="20"/>
          <w:szCs w:val="20"/>
        </w:rPr>
        <w:t xml:space="preserve"> producentów azjatyckich</w:t>
      </w:r>
    </w:p>
    <w:p w14:paraId="4A8D154C" w14:textId="44E469F1" w:rsidR="009E6D24" w:rsidRPr="009E6D24" w:rsidRDefault="00DD79DC" w:rsidP="009E6D24">
      <w:pP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9E6D24">
        <w:rPr>
          <w:rFonts w:ascii="Verdana" w:eastAsia="Calibri" w:hAnsi="Verdana" w:cs="Calibri"/>
          <w:sz w:val="20"/>
          <w:szCs w:val="20"/>
        </w:rPr>
        <w:t xml:space="preserve">Oprócz najbardziej </w:t>
      </w:r>
      <w:r w:rsidR="00D5261B" w:rsidRPr="009E6D24">
        <w:rPr>
          <w:rFonts w:ascii="Verdana" w:eastAsia="Calibri" w:hAnsi="Verdana" w:cs="Calibri"/>
          <w:sz w:val="20"/>
          <w:szCs w:val="20"/>
        </w:rPr>
        <w:t xml:space="preserve">popularnych </w:t>
      </w:r>
      <w:r w:rsidR="002E241E" w:rsidRPr="009E6D24">
        <w:rPr>
          <w:rFonts w:ascii="Verdana" w:eastAsia="Calibri" w:hAnsi="Verdana" w:cs="Calibri"/>
          <w:sz w:val="20"/>
          <w:szCs w:val="20"/>
        </w:rPr>
        <w:t xml:space="preserve">aut </w:t>
      </w:r>
      <w:r w:rsidRPr="009E6D24">
        <w:rPr>
          <w:rFonts w:ascii="Verdana" w:eastAsia="Calibri" w:hAnsi="Verdana" w:cs="Calibri"/>
          <w:sz w:val="20"/>
          <w:szCs w:val="20"/>
        </w:rPr>
        <w:t>europejskich marek</w:t>
      </w:r>
      <w:r w:rsidR="002E241E" w:rsidRPr="009E6D24">
        <w:rPr>
          <w:rFonts w:ascii="Verdana" w:eastAsia="Calibri" w:hAnsi="Verdana" w:cs="Calibri"/>
          <w:sz w:val="20"/>
          <w:szCs w:val="20"/>
        </w:rPr>
        <w:t xml:space="preserve">, na rynku dostępnych jest także dużo pojazdów z przekładniami </w:t>
      </w:r>
      <w:r w:rsidR="009E6D24" w:rsidRPr="009E6D24">
        <w:rPr>
          <w:rFonts w:ascii="Verdana" w:eastAsia="Calibri" w:hAnsi="Verdana" w:cs="Calibri"/>
          <w:sz w:val="20"/>
          <w:szCs w:val="20"/>
        </w:rPr>
        <w:t xml:space="preserve">innych producentów i </w:t>
      </w:r>
      <w:r w:rsidR="002E241E" w:rsidRPr="009E6D24">
        <w:rPr>
          <w:rFonts w:ascii="Verdana" w:eastAsia="Calibri" w:hAnsi="Verdana" w:cs="Calibri"/>
          <w:sz w:val="20"/>
          <w:szCs w:val="20"/>
        </w:rPr>
        <w:t xml:space="preserve">o mniejszej liczbie przełożeń. </w:t>
      </w:r>
      <w:r w:rsidR="009E6D24" w:rsidRPr="009E6D24">
        <w:rPr>
          <w:rFonts w:ascii="Verdana" w:eastAsia="Calibri" w:hAnsi="Verdana" w:cs="Calibri"/>
          <w:sz w:val="20"/>
          <w:szCs w:val="20"/>
        </w:rPr>
        <w:t xml:space="preserve">One również potrzebują stosowania specjalistycznych olejów dopasowanych do specyficznych warunków pracy. </w:t>
      </w:r>
    </w:p>
    <w:p w14:paraId="382F6DFE" w14:textId="3EA3F78C" w:rsidR="00DA1159" w:rsidRDefault="00DA1159" w:rsidP="00DA1159">
      <w:pP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9E6D24">
        <w:rPr>
          <w:rFonts w:ascii="Verdana" w:eastAsia="Calibri" w:hAnsi="Verdana" w:cs="Calibri"/>
          <w:sz w:val="20"/>
          <w:szCs w:val="20"/>
        </w:rPr>
        <w:t>–</w:t>
      </w:r>
      <w:r w:rsidR="00A7135B" w:rsidRPr="009E6D24">
        <w:rPr>
          <w:rFonts w:ascii="Verdana" w:eastAsia="Calibri" w:hAnsi="Verdana" w:cs="Calibri"/>
          <w:sz w:val="20"/>
          <w:szCs w:val="20"/>
        </w:rPr>
        <w:t xml:space="preserve"> </w:t>
      </w:r>
      <w:r w:rsidR="009E6D24" w:rsidRPr="009E6D24">
        <w:rPr>
          <w:rFonts w:ascii="Verdana" w:eastAsia="Calibri" w:hAnsi="Verdana" w:cs="Calibri"/>
          <w:sz w:val="20"/>
          <w:szCs w:val="20"/>
        </w:rPr>
        <w:t xml:space="preserve">Dla tego segmentu proponujemy zastosowanie olejów Shell </w:t>
      </w:r>
      <w:proofErr w:type="spellStart"/>
      <w:r w:rsidR="009E6D24" w:rsidRPr="009E6D24">
        <w:rPr>
          <w:rFonts w:ascii="Verdana" w:eastAsia="Calibri" w:hAnsi="Verdana" w:cs="Calibri"/>
          <w:sz w:val="20"/>
          <w:szCs w:val="20"/>
        </w:rPr>
        <w:t>Spirax</w:t>
      </w:r>
      <w:proofErr w:type="spellEnd"/>
      <w:r w:rsidR="009E6D24" w:rsidRPr="009E6D24">
        <w:rPr>
          <w:rFonts w:ascii="Verdana" w:eastAsia="Calibri" w:hAnsi="Verdana" w:cs="Calibri"/>
          <w:sz w:val="20"/>
          <w:szCs w:val="20"/>
        </w:rPr>
        <w:t xml:space="preserve"> S6 ATF X, </w:t>
      </w:r>
      <w:proofErr w:type="spellStart"/>
      <w:r w:rsidR="009E6D24" w:rsidRPr="009E6D24">
        <w:rPr>
          <w:rFonts w:ascii="Verdana" w:eastAsia="Calibri" w:hAnsi="Verdana" w:cs="Calibri"/>
          <w:sz w:val="20"/>
          <w:szCs w:val="20"/>
        </w:rPr>
        <w:t>Spirax</w:t>
      </w:r>
      <w:proofErr w:type="spellEnd"/>
      <w:r w:rsidR="009E6D24" w:rsidRPr="009E6D24">
        <w:rPr>
          <w:rFonts w:ascii="Verdana" w:eastAsia="Calibri" w:hAnsi="Verdana" w:cs="Calibri"/>
          <w:sz w:val="20"/>
          <w:szCs w:val="20"/>
        </w:rPr>
        <w:t xml:space="preserve"> S5 ATF X czy tez </w:t>
      </w:r>
      <w:proofErr w:type="spellStart"/>
      <w:r w:rsidR="009E6D24" w:rsidRPr="009E6D24">
        <w:rPr>
          <w:rFonts w:ascii="Verdana" w:eastAsia="Calibri" w:hAnsi="Verdana" w:cs="Calibri"/>
          <w:sz w:val="20"/>
          <w:szCs w:val="20"/>
        </w:rPr>
        <w:t>Spirax</w:t>
      </w:r>
      <w:proofErr w:type="spellEnd"/>
      <w:r w:rsidR="009E6D24" w:rsidRPr="009E6D24">
        <w:rPr>
          <w:rFonts w:ascii="Verdana" w:eastAsia="Calibri" w:hAnsi="Verdana" w:cs="Calibri"/>
          <w:sz w:val="20"/>
          <w:szCs w:val="20"/>
        </w:rPr>
        <w:t xml:space="preserve"> S4 </w:t>
      </w:r>
      <w:r w:rsidR="00D32434">
        <w:rPr>
          <w:rFonts w:ascii="Verdana" w:eastAsia="Calibri" w:hAnsi="Verdana" w:cs="Calibri"/>
          <w:sz w:val="20"/>
          <w:szCs w:val="20"/>
        </w:rPr>
        <w:t>A</w:t>
      </w:r>
      <w:r w:rsidR="009E6D24" w:rsidRPr="009E6D24">
        <w:rPr>
          <w:rFonts w:ascii="Verdana" w:eastAsia="Calibri" w:hAnsi="Verdana" w:cs="Calibri"/>
          <w:sz w:val="20"/>
          <w:szCs w:val="20"/>
        </w:rPr>
        <w:t>TF HDX.</w:t>
      </w:r>
      <w:r w:rsidR="009E6D24">
        <w:rPr>
          <w:rFonts w:ascii="Verdana" w:eastAsia="Calibri" w:hAnsi="Verdana" w:cs="Calibri"/>
          <w:sz w:val="20"/>
          <w:szCs w:val="20"/>
        </w:rPr>
        <w:t xml:space="preserve"> </w:t>
      </w:r>
      <w:r w:rsidR="00571EED" w:rsidRPr="00571EED">
        <w:rPr>
          <w:rFonts w:ascii="Verdana" w:eastAsia="Calibri" w:hAnsi="Verdana" w:cs="Calibri"/>
          <w:sz w:val="20"/>
          <w:szCs w:val="20"/>
        </w:rPr>
        <w:t xml:space="preserve">Shell </w:t>
      </w:r>
      <w:proofErr w:type="spellStart"/>
      <w:r w:rsidR="00571EED" w:rsidRPr="00571EED">
        <w:rPr>
          <w:rFonts w:ascii="Verdana" w:eastAsia="Calibri" w:hAnsi="Verdana" w:cs="Calibri"/>
          <w:sz w:val="20"/>
          <w:szCs w:val="20"/>
        </w:rPr>
        <w:t>Spirax</w:t>
      </w:r>
      <w:proofErr w:type="spellEnd"/>
      <w:r w:rsidR="00571EED" w:rsidRPr="00571EED">
        <w:rPr>
          <w:rFonts w:ascii="Verdana" w:eastAsia="Calibri" w:hAnsi="Verdana" w:cs="Calibri"/>
          <w:sz w:val="20"/>
          <w:szCs w:val="20"/>
        </w:rPr>
        <w:t xml:space="preserve"> S6 ATF X</w:t>
      </w:r>
      <w:r w:rsidR="00072A6E">
        <w:rPr>
          <w:rFonts w:ascii="Verdana" w:eastAsia="Calibri" w:hAnsi="Verdana" w:cs="Calibri"/>
          <w:sz w:val="20"/>
          <w:szCs w:val="20"/>
        </w:rPr>
        <w:t xml:space="preserve"> t</w:t>
      </w:r>
      <w:r w:rsidR="00571EED" w:rsidRPr="00571EED">
        <w:rPr>
          <w:rFonts w:ascii="Verdana" w:eastAsia="Calibri" w:hAnsi="Verdana" w:cs="Calibri"/>
          <w:sz w:val="20"/>
          <w:szCs w:val="20"/>
        </w:rPr>
        <w:t>o zaawansowany olej przekładniowy typu ATF, odpowiedni dla wielu typów pojazdów z maksymalnie 5</w:t>
      </w:r>
      <w:r>
        <w:rPr>
          <w:rFonts w:ascii="Verdana" w:eastAsia="Calibri" w:hAnsi="Verdana" w:cs="Calibri"/>
          <w:sz w:val="20"/>
          <w:szCs w:val="20"/>
        </w:rPr>
        <w:t>-</w:t>
      </w:r>
      <w:r w:rsidR="00571EED" w:rsidRPr="00571EED">
        <w:rPr>
          <w:rFonts w:ascii="Verdana" w:eastAsia="Calibri" w:hAnsi="Verdana" w:cs="Calibri"/>
          <w:sz w:val="20"/>
          <w:szCs w:val="20"/>
        </w:rPr>
        <w:t xml:space="preserve">stopniowymi skrzyniami biegów. </w:t>
      </w:r>
      <w:r w:rsidR="009E6D24">
        <w:rPr>
          <w:rFonts w:ascii="Verdana" w:eastAsia="Calibri" w:hAnsi="Verdana" w:cs="Calibri"/>
          <w:sz w:val="20"/>
          <w:szCs w:val="20"/>
        </w:rPr>
        <w:t>S</w:t>
      </w:r>
      <w:r w:rsidR="00571EED" w:rsidRPr="00571EED">
        <w:rPr>
          <w:rFonts w:ascii="Verdana" w:eastAsia="Calibri" w:hAnsi="Verdana" w:cs="Calibri"/>
          <w:sz w:val="20"/>
          <w:szCs w:val="20"/>
        </w:rPr>
        <w:t>pełnia</w:t>
      </w:r>
      <w:r w:rsidR="009E6D24">
        <w:rPr>
          <w:rFonts w:ascii="Verdana" w:eastAsia="Calibri" w:hAnsi="Verdana" w:cs="Calibri"/>
          <w:sz w:val="20"/>
          <w:szCs w:val="20"/>
        </w:rPr>
        <w:t xml:space="preserve"> on</w:t>
      </w:r>
      <w:r w:rsidR="00571EED" w:rsidRPr="00571EED">
        <w:rPr>
          <w:rFonts w:ascii="Verdana" w:eastAsia="Calibri" w:hAnsi="Verdana" w:cs="Calibri"/>
          <w:sz w:val="20"/>
          <w:szCs w:val="20"/>
        </w:rPr>
        <w:t xml:space="preserve"> wymogi wielu azjatyckich,</w:t>
      </w:r>
      <w:r w:rsidR="009E6D24">
        <w:rPr>
          <w:rFonts w:ascii="Verdana" w:eastAsia="Calibri" w:hAnsi="Verdana" w:cs="Calibri"/>
          <w:sz w:val="20"/>
          <w:szCs w:val="20"/>
        </w:rPr>
        <w:t xml:space="preserve"> </w:t>
      </w:r>
      <w:r w:rsidR="00571EED" w:rsidRPr="00571EED">
        <w:rPr>
          <w:rFonts w:ascii="Verdana" w:eastAsia="Calibri" w:hAnsi="Verdana" w:cs="Calibri"/>
          <w:sz w:val="20"/>
          <w:szCs w:val="20"/>
        </w:rPr>
        <w:t>w tym japońskich, oraz europejskich i północnoamerykańskich producentów automatycznych skrzyń biegów, które wymagają stosowania olejów o niskiej lepkości takich jak GM Dexron-VI, Ford MERCON LV czy Toyota WS.</w:t>
      </w:r>
      <w:r>
        <w:rPr>
          <w:rFonts w:ascii="Verdana" w:eastAsia="Calibri" w:hAnsi="Verdana" w:cs="Calibri"/>
          <w:sz w:val="20"/>
          <w:szCs w:val="20"/>
        </w:rPr>
        <w:t xml:space="preserve"> Jednocześnie w</w:t>
      </w:r>
      <w:r w:rsidR="00571EED" w:rsidRPr="00571EED">
        <w:rPr>
          <w:rFonts w:ascii="Verdana" w:eastAsia="Calibri" w:hAnsi="Verdana" w:cs="Calibri"/>
          <w:sz w:val="20"/>
          <w:szCs w:val="20"/>
        </w:rPr>
        <w:t>łaściwości Shell Spirax S6 ATF X przewyższają wymagania wielu najważniejszych specyfikacji branżowych w tym np. BMW, Audi, VW, Hyundai, Subaru, Mitsubishi, Mazda, Jagu</w:t>
      </w:r>
      <w:r>
        <w:rPr>
          <w:rFonts w:ascii="Verdana" w:eastAsia="Calibri" w:hAnsi="Verdana" w:cs="Calibri"/>
          <w:sz w:val="20"/>
          <w:szCs w:val="20"/>
        </w:rPr>
        <w:t>a</w:t>
      </w:r>
      <w:r w:rsidR="00571EED" w:rsidRPr="00571EED">
        <w:rPr>
          <w:rFonts w:ascii="Verdana" w:eastAsia="Calibri" w:hAnsi="Verdana" w:cs="Calibri"/>
          <w:sz w:val="20"/>
          <w:szCs w:val="20"/>
        </w:rPr>
        <w:t>r</w:t>
      </w:r>
      <w:r>
        <w:rPr>
          <w:rFonts w:ascii="Verdana" w:eastAsia="Calibri" w:hAnsi="Verdana" w:cs="Calibri"/>
          <w:sz w:val="20"/>
          <w:szCs w:val="20"/>
        </w:rPr>
        <w:t xml:space="preserve"> – </w:t>
      </w:r>
      <w:r w:rsidR="00250665">
        <w:rPr>
          <w:rFonts w:ascii="Verdana" w:eastAsia="Calibri" w:hAnsi="Verdana" w:cs="Calibri"/>
          <w:sz w:val="20"/>
          <w:szCs w:val="20"/>
        </w:rPr>
        <w:t xml:space="preserve">wylicza </w:t>
      </w:r>
      <w:r>
        <w:rPr>
          <w:rFonts w:ascii="Verdana" w:eastAsia="Calibri" w:hAnsi="Verdana" w:cs="Calibri"/>
          <w:sz w:val="20"/>
          <w:szCs w:val="20"/>
        </w:rPr>
        <w:t xml:space="preserve">Cezary Wyszecki, zwracając uwagę na jeszcze inne korzyści płynące ze stosowania wysokiej klasy środków smarnych.  </w:t>
      </w:r>
    </w:p>
    <w:p w14:paraId="0AA8105E" w14:textId="5B1A92AB" w:rsidR="00DA1159" w:rsidRPr="00250665" w:rsidRDefault="00DA1159" w:rsidP="00DA1159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eastAsia="Calibri" w:hAnsi="Verdana" w:cs="Calibri"/>
          <w:sz w:val="20"/>
          <w:szCs w:val="20"/>
        </w:rPr>
        <w:t>– Charakterystyczna dla wszystkich olejów przekładniowych Shell t</w:t>
      </w:r>
      <w:r w:rsidRPr="00571EED">
        <w:rPr>
          <w:rFonts w:ascii="Verdana" w:eastAsia="Calibri" w:hAnsi="Verdana" w:cs="Calibri"/>
          <w:sz w:val="20"/>
          <w:szCs w:val="20"/>
        </w:rPr>
        <w:t>rwałość parametrów od wymiany do wymiany oraz właściwie dobrany współczynnik tarcia zapewnia płynną zmianę biegów, co przekłada się na poprawę płynnoś</w:t>
      </w:r>
      <w:r>
        <w:rPr>
          <w:rFonts w:ascii="Verdana" w:eastAsia="Calibri" w:hAnsi="Verdana" w:cs="Calibri"/>
          <w:sz w:val="20"/>
          <w:szCs w:val="20"/>
        </w:rPr>
        <w:t xml:space="preserve">ci </w:t>
      </w:r>
      <w:r w:rsidRPr="00571EED">
        <w:rPr>
          <w:rFonts w:ascii="Verdana" w:eastAsia="Calibri" w:hAnsi="Verdana" w:cs="Calibri"/>
          <w:sz w:val="20"/>
          <w:szCs w:val="20"/>
        </w:rPr>
        <w:t>jazdy oraz oszczędności paliwa</w:t>
      </w:r>
      <w:r>
        <w:rPr>
          <w:rFonts w:ascii="Verdana" w:eastAsia="Calibri" w:hAnsi="Verdana" w:cs="Calibri"/>
          <w:sz w:val="20"/>
          <w:szCs w:val="20"/>
        </w:rPr>
        <w:t xml:space="preserve"> –</w:t>
      </w:r>
      <w:r w:rsidR="00250665">
        <w:rPr>
          <w:rFonts w:ascii="Verdana" w:eastAsia="Calibri" w:hAnsi="Verdana" w:cs="Calibri"/>
          <w:sz w:val="20"/>
          <w:szCs w:val="20"/>
        </w:rPr>
        <w:t xml:space="preserve"> mówi </w:t>
      </w:r>
      <w:r w:rsidR="00250665" w:rsidRPr="00250665">
        <w:rPr>
          <w:rFonts w:ascii="Verdana" w:hAnsi="Verdana"/>
          <w:sz w:val="20"/>
          <w:szCs w:val="20"/>
        </w:rPr>
        <w:t>doradca Techniczny w dziale Sprzedaży Dystrybucyjnej środków smarnych w Shell Polska.</w:t>
      </w:r>
    </w:p>
    <w:p w14:paraId="02C1424A" w14:textId="6C888B63" w:rsidR="00571EED" w:rsidRDefault="00571EED" w:rsidP="00571EED">
      <w:pP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0FC773E2" w14:textId="77777777" w:rsidR="00571EED" w:rsidRDefault="00571EED" w:rsidP="009B4E56">
      <w:pPr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12741F19" w14:textId="0BD9B530" w:rsidR="007C710F" w:rsidRDefault="007C710F" w:rsidP="00A633F0">
      <w:pPr>
        <w:autoSpaceDE w:val="0"/>
        <w:autoSpaceDN w:val="0"/>
        <w:spacing w:after="0"/>
        <w:jc w:val="both"/>
        <w:rPr>
          <w:rFonts w:ascii="Verdana" w:hAnsi="Verdana" w:cs="Calibri"/>
          <w:b/>
          <w:sz w:val="16"/>
          <w:szCs w:val="16"/>
        </w:rPr>
      </w:pPr>
    </w:p>
    <w:p w14:paraId="3A08A145" w14:textId="781F9BB2" w:rsidR="007C710F" w:rsidRDefault="007C710F" w:rsidP="00A633F0">
      <w:pPr>
        <w:autoSpaceDE w:val="0"/>
        <w:autoSpaceDN w:val="0"/>
        <w:spacing w:after="0"/>
        <w:jc w:val="both"/>
        <w:rPr>
          <w:rFonts w:ascii="Verdana" w:hAnsi="Verdana" w:cs="Calibri"/>
          <w:b/>
          <w:sz w:val="16"/>
          <w:szCs w:val="16"/>
        </w:rPr>
      </w:pPr>
    </w:p>
    <w:p w14:paraId="6FA4EE60" w14:textId="2559DCAD" w:rsidR="007C710F" w:rsidRDefault="007C710F" w:rsidP="00A633F0">
      <w:pPr>
        <w:autoSpaceDE w:val="0"/>
        <w:autoSpaceDN w:val="0"/>
        <w:spacing w:after="0"/>
        <w:jc w:val="both"/>
        <w:rPr>
          <w:rFonts w:ascii="Verdana" w:hAnsi="Verdana" w:cs="Calibri"/>
          <w:b/>
          <w:sz w:val="16"/>
          <w:szCs w:val="16"/>
        </w:rPr>
      </w:pPr>
    </w:p>
    <w:p w14:paraId="03739FCF" w14:textId="05C67C34" w:rsidR="007C710F" w:rsidRDefault="007C710F" w:rsidP="00A633F0">
      <w:pPr>
        <w:autoSpaceDE w:val="0"/>
        <w:autoSpaceDN w:val="0"/>
        <w:spacing w:after="0"/>
        <w:jc w:val="both"/>
        <w:rPr>
          <w:rFonts w:ascii="Verdana" w:hAnsi="Verdana" w:cs="Calibri"/>
          <w:b/>
          <w:sz w:val="16"/>
          <w:szCs w:val="16"/>
        </w:rPr>
      </w:pPr>
    </w:p>
    <w:p w14:paraId="2A978C9E" w14:textId="12FA45F2" w:rsidR="007C710F" w:rsidRDefault="007C710F" w:rsidP="00A633F0">
      <w:pPr>
        <w:autoSpaceDE w:val="0"/>
        <w:autoSpaceDN w:val="0"/>
        <w:spacing w:after="0"/>
        <w:jc w:val="both"/>
        <w:rPr>
          <w:rFonts w:ascii="Verdana" w:hAnsi="Verdana" w:cs="Calibri"/>
          <w:b/>
          <w:sz w:val="16"/>
          <w:szCs w:val="16"/>
        </w:rPr>
      </w:pPr>
    </w:p>
    <w:p w14:paraId="2659FF66" w14:textId="65A7C584" w:rsidR="007C710F" w:rsidRDefault="007C710F" w:rsidP="00A633F0">
      <w:pPr>
        <w:autoSpaceDE w:val="0"/>
        <w:autoSpaceDN w:val="0"/>
        <w:spacing w:after="0"/>
        <w:jc w:val="both"/>
        <w:rPr>
          <w:rFonts w:ascii="Verdana" w:hAnsi="Verdana" w:cs="Calibri"/>
          <w:b/>
          <w:sz w:val="16"/>
          <w:szCs w:val="16"/>
        </w:rPr>
      </w:pPr>
    </w:p>
    <w:p w14:paraId="70515482" w14:textId="77777777" w:rsidR="007C710F" w:rsidRDefault="007C710F" w:rsidP="00A633F0">
      <w:pPr>
        <w:autoSpaceDE w:val="0"/>
        <w:autoSpaceDN w:val="0"/>
        <w:spacing w:after="0"/>
        <w:jc w:val="both"/>
        <w:rPr>
          <w:rFonts w:ascii="Verdana" w:hAnsi="Verdana" w:cs="Calibri"/>
          <w:b/>
          <w:sz w:val="16"/>
          <w:szCs w:val="16"/>
        </w:rPr>
      </w:pPr>
    </w:p>
    <w:p w14:paraId="5F2643D5" w14:textId="5B50962F" w:rsidR="00CB0166" w:rsidRPr="00230D85" w:rsidRDefault="00B53370" w:rsidP="00A633F0">
      <w:pPr>
        <w:autoSpaceDE w:val="0"/>
        <w:autoSpaceDN w:val="0"/>
        <w:spacing w:after="0"/>
        <w:jc w:val="both"/>
        <w:rPr>
          <w:rFonts w:ascii="Verdana" w:hAnsi="Verdana" w:cs="Calibri"/>
          <w:sz w:val="16"/>
          <w:szCs w:val="16"/>
        </w:rPr>
      </w:pPr>
      <w:r w:rsidRPr="00230D85">
        <w:rPr>
          <w:rFonts w:ascii="Verdana" w:hAnsi="Verdana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F20B9E" wp14:editId="3D9E82E8">
                <wp:simplePos x="0" y="0"/>
                <wp:positionH relativeFrom="margin">
                  <wp:align>center</wp:align>
                </wp:positionH>
                <wp:positionV relativeFrom="paragraph">
                  <wp:posOffset>-71120</wp:posOffset>
                </wp:positionV>
                <wp:extent cx="6121400" cy="1746250"/>
                <wp:effectExtent l="0" t="0" r="12700" b="254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1746250"/>
                          <a:chOff x="-73" y="2132"/>
                          <a:chExt cx="59411" cy="25509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3" y="19318"/>
                            <a:ext cx="59411" cy="8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0DDBC" w14:textId="6DDA36EB" w:rsidR="00C00985" w:rsidRPr="00B5698F" w:rsidRDefault="00B5698F" w:rsidP="00C00985">
                              <w:pPr>
                                <w:rPr>
                                  <w:rFonts w:ascii="Verdana" w:hAnsi="Verdana" w:cs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5698F">
                                <w:rPr>
                                  <w:rFonts w:ascii="Verdana" w:hAnsi="Verdana" w:cs="Calibri"/>
                                  <w:b/>
                                  <w:sz w:val="16"/>
                                  <w:szCs w:val="16"/>
                                </w:rPr>
                                <w:t>Kontakt dla mediów:</w:t>
                              </w:r>
                            </w:p>
                            <w:p w14:paraId="0237F104" w14:textId="267302FE" w:rsidR="00E92BFA" w:rsidRDefault="00E92BFA" w:rsidP="00E92BFA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Krzysztof Jordan, </w:t>
                              </w:r>
                              <w:hyperlink r:id="rId12" w:history="1">
                                <w:r>
                                  <w:rPr>
                                    <w:rStyle w:val="Hipercze"/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k.jordan@contrust.pl</w:t>
                                </w:r>
                              </w:hyperlink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, tel. 533-877-677</w:t>
                              </w:r>
                            </w:p>
                            <w:p w14:paraId="7A1BF221" w14:textId="77777777" w:rsidR="0007714C" w:rsidRPr="00630D75" w:rsidRDefault="0007714C" w:rsidP="0007714C">
                              <w:pPr>
                                <w:spacing w:line="276" w:lineRule="auto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30D75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Ewa 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Galanty, </w:t>
                              </w:r>
                              <w:hyperlink r:id="rId13" w:history="1">
                                <w:r w:rsidRPr="00F3313F">
                                  <w:rPr>
                                    <w:rStyle w:val="Hipercze"/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ewa.galanty@shell.com</w:t>
                                </w:r>
                              </w:hyperlink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, tel. </w:t>
                              </w:r>
                              <w:r w:rsidRPr="008E21AC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606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-</w:t>
                              </w:r>
                              <w:r w:rsidRPr="008E21AC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670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-</w:t>
                              </w:r>
                              <w:r w:rsidRPr="008E21AC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018</w:t>
                              </w:r>
                            </w:p>
                            <w:p w14:paraId="44F1812A" w14:textId="61758113" w:rsidR="00C00985" w:rsidRPr="002B2859" w:rsidRDefault="00C00985" w:rsidP="009165CC">
                              <w:pPr>
                                <w:spacing w:after="0" w:line="240" w:lineRule="auto"/>
                                <w:jc w:val="both"/>
                                <w:rPr>
                                  <w:rFonts w:ascii="Calibri" w:hAnsi="Calibri" w:cs="Calibri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0" y="2132"/>
                            <a:ext cx="30492" cy="13735"/>
                            <a:chOff x="1746" y="5469"/>
                            <a:chExt cx="4415" cy="2181"/>
                          </a:xfrm>
                        </wpg:grpSpPr>
                        <wps:wsp>
                          <wps:cNvPr id="5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46" y="5469"/>
                              <a:ext cx="0" cy="218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6" y="5469"/>
                              <a:ext cx="441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 rot="10800000">
                            <a:off x="28168" y="3727"/>
                            <a:ext cx="30554" cy="14154"/>
                            <a:chOff x="1635" y="8502"/>
                            <a:chExt cx="4424" cy="2247"/>
                          </a:xfrm>
                        </wpg:grpSpPr>
                        <wps:wsp>
                          <wps:cNvPr id="8" name="AutoShape 9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635" y="8502"/>
                              <a:ext cx="0" cy="224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0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636" y="8503"/>
                              <a:ext cx="44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20B9E" id="Group 2" o:spid="_x0000_s1026" style="position:absolute;left:0;text-align:left;margin-left:0;margin-top:-5.6pt;width:482pt;height:137.5pt;z-index:251661312;mso-position-horizontal:center;mso-position-horizontal-relative:margin" coordorigin="-73,2132" coordsize="59411,25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73;top:19318;width:59411;height:8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" strokecolor="red" strokeweight=".25pt">
                  <v:textbox>
                    <w:txbxContent>
                      <w:p w14:paraId="5F70DDBC" w14:textId="6DDA36EB" w:rsidR="00C00985" w:rsidRPr="00B5698F" w:rsidRDefault="00B5698F" w:rsidP="00C00985">
                        <w:pPr>
                          <w:rPr>
                            <w:rFonts w:ascii="Verdana" w:hAnsi="Verdana" w:cs="Calibri"/>
                            <w:b/>
                            <w:sz w:val="16"/>
                            <w:szCs w:val="16"/>
                          </w:rPr>
                        </w:pPr>
                        <w:r w:rsidRPr="00B5698F">
                          <w:rPr>
                            <w:rFonts w:ascii="Verdana" w:hAnsi="Verdana" w:cs="Calibri"/>
                            <w:b/>
                            <w:sz w:val="16"/>
                            <w:szCs w:val="16"/>
                          </w:rPr>
                          <w:t>Kontakt dla mediów:</w:t>
                        </w:r>
                      </w:p>
                      <w:p w14:paraId="0237F104" w14:textId="267302FE" w:rsidR="00E92BFA" w:rsidRDefault="00E92BFA" w:rsidP="00E92BFA">
                        <w:pPr>
                          <w:spacing w:after="0" w:line="240" w:lineRule="auto"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Krzysztof Jordan, </w:t>
                        </w:r>
                        <w:hyperlink r:id="rId14" w:history="1">
                          <w:r>
                            <w:rPr>
                              <w:rStyle w:val="Hipercze"/>
                              <w:rFonts w:ascii="Verdana" w:hAnsi="Verdana" w:cs="Arial"/>
                              <w:sz w:val="16"/>
                              <w:szCs w:val="16"/>
                            </w:rPr>
                            <w:t>k.jordan@contrust.pl</w:t>
                          </w:r>
                        </w:hyperlink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, tel. 533-877-677</w:t>
                        </w:r>
                      </w:p>
                      <w:p w14:paraId="7A1BF221" w14:textId="77777777" w:rsidR="0007714C" w:rsidRPr="00630D75" w:rsidRDefault="0007714C" w:rsidP="0007714C">
                        <w:pPr>
                          <w:spacing w:line="276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30D75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Ewa 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Galanty, </w:t>
                        </w:r>
                        <w:hyperlink r:id="rId15" w:history="1">
                          <w:r w:rsidRPr="00F3313F">
                            <w:rPr>
                              <w:rStyle w:val="Hipercze"/>
                              <w:rFonts w:ascii="Verdana" w:hAnsi="Verdana" w:cs="Arial"/>
                              <w:sz w:val="16"/>
                              <w:szCs w:val="16"/>
                            </w:rPr>
                            <w:t>ewa.galanty@shell.com</w:t>
                          </w:r>
                        </w:hyperlink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, tel. </w:t>
                        </w:r>
                        <w:r w:rsidRPr="008E21AC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606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-</w:t>
                        </w:r>
                        <w:r w:rsidRPr="008E21AC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670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-</w:t>
                        </w:r>
                        <w:r w:rsidRPr="008E21AC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018</w:t>
                        </w:r>
                      </w:p>
                      <w:p w14:paraId="44F1812A" w14:textId="61758113" w:rsidR="00C00985" w:rsidRPr="002B2859" w:rsidRDefault="00C00985" w:rsidP="009165CC">
                        <w:pPr>
                          <w:spacing w:after="0" w:line="240" w:lineRule="auto"/>
                          <w:jc w:val="both"/>
                          <w:rPr>
                            <w:rFonts w:ascii="Calibri" w:hAnsi="Calibri" w:cs="Calibri"/>
                            <w:sz w:val="20"/>
                          </w:rPr>
                        </w:pPr>
                      </w:p>
                    </w:txbxContent>
                  </v:textbox>
                </v:shape>
                <v:group id="Group 7" o:spid="_x0000_s1028" style="position:absolute;top:2132;width:30492;height:13735" coordorigin="1746,5469" coordsize="4415,2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9" type="#_x0000_t32" style="position:absolute;left:1746;top:5469;width:0;height:21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" strokecolor="red" strokeweight="1.5pt">
                    <v:shadow color="#243f60" opacity=".5" offset="1pt"/>
                  </v:shape>
                  <v:shape id="AutoShape 7" o:spid="_x0000_s1030" type="#_x0000_t32" style="position:absolute;left:1746;top:5469;width:44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" strokecolor="red" strokeweight="1.5pt">
                    <v:shadow color="#243f60" opacity=".5" offset="1pt"/>
                  </v:shape>
                </v:group>
                <v:group id="Group 10" o:spid="_x0000_s1031" style="position:absolute;left:28168;top:3727;width:30554;height:14154;rotation:180" coordorigin="1635,8502" coordsize="4424,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">
                  <v:shape id="AutoShape 9" o:spid="_x0000_s1032" type="#_x0000_t32" style="position:absolute;left:1635;top:8502;width:0;height:2247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" strokecolor="red" strokeweight="1.5pt">
                    <v:shadow color="#243f60" opacity=".5" offset="1pt"/>
                  </v:shape>
                  <v:shape id="AutoShape 10" o:spid="_x0000_s1033" type="#_x0000_t32" style="position:absolute;left:1636;top:8503;width:44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" strokecolor="red" strokeweight="1.5pt">
                    <v:shadow color="#243f60" opacity=".5" offset="1pt"/>
                  </v:shape>
                </v:group>
                <w10:wrap anchorx="margin"/>
              </v:group>
            </w:pict>
          </mc:Fallback>
        </mc:AlternateContent>
      </w:r>
      <w:r w:rsidR="00C00985" w:rsidRPr="00230D85">
        <w:rPr>
          <w:rFonts w:ascii="Verdana" w:hAnsi="Verdana" w:cs="Calibri"/>
          <w:b/>
          <w:sz w:val="16"/>
          <w:szCs w:val="16"/>
        </w:rPr>
        <w:t>Grupa Shell</w:t>
      </w:r>
      <w:r w:rsidR="00C00985" w:rsidRPr="00230D85">
        <w:rPr>
          <w:rFonts w:ascii="Verdana" w:hAnsi="Verdana" w:cs="Calibri"/>
          <w:sz w:val="16"/>
          <w:szCs w:val="16"/>
        </w:rPr>
        <w:t xml:space="preserve"> </w:t>
      </w:r>
    </w:p>
    <w:p w14:paraId="57E9CBBF" w14:textId="6EF0DA51" w:rsidR="009165CC" w:rsidRPr="006E675D" w:rsidRDefault="009165CC" w:rsidP="009165CC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230D85">
        <w:rPr>
          <w:rFonts w:ascii="Verdana" w:hAnsi="Verdana" w:cs="Arial"/>
          <w:sz w:val="16"/>
          <w:szCs w:val="16"/>
        </w:rPr>
        <w:t xml:space="preserve">Shell jest wiodącym globalnym dostawcą środków smarnych dla samochodów osobowych, ciężarowych, motocykli i maszyn przemysłowych. Najnowocześniejsze rozwiązania technologiczne powstają w trzech głównych centrach badawczo-rozwojowych w Hamburgu, Szanghaju i Houston. Shell produkuje oleje w 40 blendowniach, a smary </w:t>
      </w:r>
      <w:r w:rsidRPr="00230D85">
        <w:rPr>
          <w:rFonts w:ascii="Verdana" w:hAnsi="Verdana" w:cs="Arial"/>
          <w:sz w:val="16"/>
          <w:szCs w:val="16"/>
        </w:rPr>
        <w:br/>
        <w:t>w 10 zakładach produkcyjnych na świecie. Oleje produkowane na bazie oleju powstałego z gazu naturalnego, powstają w największej instalacji petrochemicznej zlokalizowanej w Katarze. Niezmiennie od 1</w:t>
      </w:r>
      <w:r w:rsidR="000043B7">
        <w:rPr>
          <w:rFonts w:ascii="Verdana" w:hAnsi="Verdana" w:cs="Arial"/>
          <w:sz w:val="16"/>
          <w:szCs w:val="16"/>
        </w:rPr>
        <w:t>6</w:t>
      </w:r>
      <w:r w:rsidRPr="00230D85">
        <w:rPr>
          <w:rFonts w:ascii="Verdana" w:hAnsi="Verdana" w:cs="Arial"/>
          <w:sz w:val="16"/>
          <w:szCs w:val="16"/>
        </w:rPr>
        <w:t xml:space="preserve"> lat Shell zajmuje pierwsze miejsce wśród dostawców środków smarnych na świecie (źródło: Kline&amp;Company)</w:t>
      </w:r>
    </w:p>
    <w:p w14:paraId="1C160079" w14:textId="1B4F9A93" w:rsidR="00B5698F" w:rsidRPr="006E675D" w:rsidRDefault="00B5698F" w:rsidP="009165CC">
      <w:pPr>
        <w:spacing w:after="0"/>
        <w:jc w:val="both"/>
        <w:rPr>
          <w:rFonts w:ascii="Verdana" w:hAnsi="Verdana" w:cs="Arial"/>
          <w:sz w:val="16"/>
          <w:szCs w:val="16"/>
        </w:rPr>
      </w:pPr>
    </w:p>
    <w:sectPr w:rsidR="00B5698F" w:rsidRPr="006E6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6E445" w14:textId="77777777" w:rsidR="00B5377E" w:rsidRDefault="00B5377E" w:rsidP="00687893">
      <w:pPr>
        <w:spacing w:after="0" w:line="240" w:lineRule="auto"/>
      </w:pPr>
      <w:r>
        <w:separator/>
      </w:r>
    </w:p>
  </w:endnote>
  <w:endnote w:type="continuationSeparator" w:id="0">
    <w:p w14:paraId="03D0558A" w14:textId="77777777" w:rsidR="00B5377E" w:rsidRDefault="00B5377E" w:rsidP="0068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Bold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utura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AD6D8" w14:textId="77777777" w:rsidR="00B5377E" w:rsidRDefault="00B5377E" w:rsidP="00687893">
      <w:pPr>
        <w:spacing w:after="0" w:line="240" w:lineRule="auto"/>
      </w:pPr>
      <w:r>
        <w:separator/>
      </w:r>
    </w:p>
  </w:footnote>
  <w:footnote w:type="continuationSeparator" w:id="0">
    <w:p w14:paraId="38F7D8AE" w14:textId="77777777" w:rsidR="00B5377E" w:rsidRDefault="00B5377E" w:rsidP="00687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7016"/>
    <w:multiLevelType w:val="hybridMultilevel"/>
    <w:tmpl w:val="AED0D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27B6D"/>
    <w:multiLevelType w:val="hybridMultilevel"/>
    <w:tmpl w:val="31CE1738"/>
    <w:lvl w:ilvl="0" w:tplc="11401CD2">
      <w:start w:val="1"/>
      <w:numFmt w:val="bullet"/>
      <w:pStyle w:val="Bulletedlist"/>
      <w:lvlText w:val=""/>
      <w:lvlJc w:val="left"/>
      <w:pPr>
        <w:tabs>
          <w:tab w:val="num" w:pos="230"/>
        </w:tabs>
        <w:ind w:left="230" w:hanging="230"/>
      </w:pPr>
      <w:rPr>
        <w:rFonts w:ascii="Wingdings" w:hAnsi="Wingdings" w:hint="default"/>
        <w:b w:val="0"/>
        <w:i w:val="0"/>
        <w:color w:val="595959"/>
        <w:position w:val="-8"/>
        <w:sz w:val="36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CA66E0"/>
    <w:multiLevelType w:val="hybridMultilevel"/>
    <w:tmpl w:val="BA224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61E56"/>
    <w:multiLevelType w:val="hybridMultilevel"/>
    <w:tmpl w:val="06E86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D524D"/>
    <w:multiLevelType w:val="multilevel"/>
    <w:tmpl w:val="116E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B05872"/>
    <w:multiLevelType w:val="hybridMultilevel"/>
    <w:tmpl w:val="CC0C7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053524">
    <w:abstractNumId w:val="0"/>
  </w:num>
  <w:num w:numId="2" w16cid:durableId="315844223">
    <w:abstractNumId w:val="5"/>
  </w:num>
  <w:num w:numId="3" w16cid:durableId="176962872">
    <w:abstractNumId w:val="4"/>
  </w:num>
  <w:num w:numId="4" w16cid:durableId="1515656338">
    <w:abstractNumId w:val="3"/>
  </w:num>
  <w:num w:numId="5" w16cid:durableId="119762348">
    <w:abstractNumId w:val="2"/>
  </w:num>
  <w:num w:numId="6" w16cid:durableId="18742661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93"/>
    <w:rsid w:val="0000170A"/>
    <w:rsid w:val="00001CC4"/>
    <w:rsid w:val="00001E0B"/>
    <w:rsid w:val="000029FE"/>
    <w:rsid w:val="000043B7"/>
    <w:rsid w:val="00011C6D"/>
    <w:rsid w:val="00012E68"/>
    <w:rsid w:val="000142FD"/>
    <w:rsid w:val="000145BD"/>
    <w:rsid w:val="000154A8"/>
    <w:rsid w:val="00016E66"/>
    <w:rsid w:val="00020347"/>
    <w:rsid w:val="00021980"/>
    <w:rsid w:val="0003191D"/>
    <w:rsid w:val="00031AB1"/>
    <w:rsid w:val="000350DB"/>
    <w:rsid w:val="000357E7"/>
    <w:rsid w:val="00046674"/>
    <w:rsid w:val="00063DCF"/>
    <w:rsid w:val="00066C53"/>
    <w:rsid w:val="00066F88"/>
    <w:rsid w:val="00072A6E"/>
    <w:rsid w:val="00075853"/>
    <w:rsid w:val="00075B82"/>
    <w:rsid w:val="0007714C"/>
    <w:rsid w:val="00077C85"/>
    <w:rsid w:val="00081AB1"/>
    <w:rsid w:val="00084537"/>
    <w:rsid w:val="000925BA"/>
    <w:rsid w:val="00097698"/>
    <w:rsid w:val="000B0C90"/>
    <w:rsid w:val="000B737A"/>
    <w:rsid w:val="000C31EF"/>
    <w:rsid w:val="000C7992"/>
    <w:rsid w:val="000C7C0C"/>
    <w:rsid w:val="000D246B"/>
    <w:rsid w:val="000D6BF8"/>
    <w:rsid w:val="000E4F76"/>
    <w:rsid w:val="000E619F"/>
    <w:rsid w:val="000F5611"/>
    <w:rsid w:val="00105196"/>
    <w:rsid w:val="00114747"/>
    <w:rsid w:val="001171A8"/>
    <w:rsid w:val="00122293"/>
    <w:rsid w:val="00123651"/>
    <w:rsid w:val="00123779"/>
    <w:rsid w:val="00124013"/>
    <w:rsid w:val="0013028D"/>
    <w:rsid w:val="0013255A"/>
    <w:rsid w:val="00132679"/>
    <w:rsid w:val="00135D5B"/>
    <w:rsid w:val="001409CA"/>
    <w:rsid w:val="0014120C"/>
    <w:rsid w:val="001428C3"/>
    <w:rsid w:val="001440EA"/>
    <w:rsid w:val="001447DF"/>
    <w:rsid w:val="001472B8"/>
    <w:rsid w:val="00147E89"/>
    <w:rsid w:val="00152793"/>
    <w:rsid w:val="00154316"/>
    <w:rsid w:val="001602AC"/>
    <w:rsid w:val="001655E9"/>
    <w:rsid w:val="0017216E"/>
    <w:rsid w:val="00176282"/>
    <w:rsid w:val="00184095"/>
    <w:rsid w:val="00184D17"/>
    <w:rsid w:val="00192D1D"/>
    <w:rsid w:val="0019373E"/>
    <w:rsid w:val="00193FED"/>
    <w:rsid w:val="00195021"/>
    <w:rsid w:val="001A21EC"/>
    <w:rsid w:val="001A5E07"/>
    <w:rsid w:val="001A6304"/>
    <w:rsid w:val="001C05B7"/>
    <w:rsid w:val="001C0920"/>
    <w:rsid w:val="001C3752"/>
    <w:rsid w:val="001C58F5"/>
    <w:rsid w:val="001C6F39"/>
    <w:rsid w:val="001D0C8B"/>
    <w:rsid w:val="001D0F3E"/>
    <w:rsid w:val="001D2273"/>
    <w:rsid w:val="001D47FE"/>
    <w:rsid w:val="001E3D7E"/>
    <w:rsid w:val="001E479C"/>
    <w:rsid w:val="001E6523"/>
    <w:rsid w:val="001F0459"/>
    <w:rsid w:val="001F25BB"/>
    <w:rsid w:val="001F721B"/>
    <w:rsid w:val="001F7ED6"/>
    <w:rsid w:val="0020598C"/>
    <w:rsid w:val="00210759"/>
    <w:rsid w:val="00212C5D"/>
    <w:rsid w:val="002165B0"/>
    <w:rsid w:val="002221A7"/>
    <w:rsid w:val="00222C50"/>
    <w:rsid w:val="00223475"/>
    <w:rsid w:val="00223636"/>
    <w:rsid w:val="00226E55"/>
    <w:rsid w:val="00230D85"/>
    <w:rsid w:val="00231873"/>
    <w:rsid w:val="002319EA"/>
    <w:rsid w:val="002348E0"/>
    <w:rsid w:val="00235346"/>
    <w:rsid w:val="0023581B"/>
    <w:rsid w:val="00250665"/>
    <w:rsid w:val="0025347B"/>
    <w:rsid w:val="002544E5"/>
    <w:rsid w:val="0025664D"/>
    <w:rsid w:val="00257183"/>
    <w:rsid w:val="00257571"/>
    <w:rsid w:val="002602E7"/>
    <w:rsid w:val="002604D0"/>
    <w:rsid w:val="00261D9A"/>
    <w:rsid w:val="00263BF9"/>
    <w:rsid w:val="00265CE8"/>
    <w:rsid w:val="00266E27"/>
    <w:rsid w:val="00271827"/>
    <w:rsid w:val="0027199C"/>
    <w:rsid w:val="00273461"/>
    <w:rsid w:val="0027589F"/>
    <w:rsid w:val="00276536"/>
    <w:rsid w:val="00280C04"/>
    <w:rsid w:val="00280E6F"/>
    <w:rsid w:val="00282590"/>
    <w:rsid w:val="00285237"/>
    <w:rsid w:val="002860F1"/>
    <w:rsid w:val="0028647B"/>
    <w:rsid w:val="00286A31"/>
    <w:rsid w:val="00287AE9"/>
    <w:rsid w:val="002908C7"/>
    <w:rsid w:val="00292C2A"/>
    <w:rsid w:val="00294914"/>
    <w:rsid w:val="00295D2E"/>
    <w:rsid w:val="00295D9C"/>
    <w:rsid w:val="00296563"/>
    <w:rsid w:val="002A0F5D"/>
    <w:rsid w:val="002A17EC"/>
    <w:rsid w:val="002A38CA"/>
    <w:rsid w:val="002A4192"/>
    <w:rsid w:val="002A4F9F"/>
    <w:rsid w:val="002B2859"/>
    <w:rsid w:val="002B76FD"/>
    <w:rsid w:val="002C0B30"/>
    <w:rsid w:val="002C69FD"/>
    <w:rsid w:val="002D17B7"/>
    <w:rsid w:val="002D3768"/>
    <w:rsid w:val="002D4E74"/>
    <w:rsid w:val="002D5046"/>
    <w:rsid w:val="002D68A2"/>
    <w:rsid w:val="002D7531"/>
    <w:rsid w:val="002E09CF"/>
    <w:rsid w:val="002E10EC"/>
    <w:rsid w:val="002E241E"/>
    <w:rsid w:val="002E3466"/>
    <w:rsid w:val="002E763B"/>
    <w:rsid w:val="002F2150"/>
    <w:rsid w:val="002F2A14"/>
    <w:rsid w:val="002F782A"/>
    <w:rsid w:val="002F7C08"/>
    <w:rsid w:val="003017BA"/>
    <w:rsid w:val="00302788"/>
    <w:rsid w:val="00302B8C"/>
    <w:rsid w:val="00303F80"/>
    <w:rsid w:val="00312CDF"/>
    <w:rsid w:val="003137D2"/>
    <w:rsid w:val="0031420D"/>
    <w:rsid w:val="003145DB"/>
    <w:rsid w:val="00314994"/>
    <w:rsid w:val="00316726"/>
    <w:rsid w:val="0032256B"/>
    <w:rsid w:val="00323D85"/>
    <w:rsid w:val="003253CB"/>
    <w:rsid w:val="0033118A"/>
    <w:rsid w:val="003315E2"/>
    <w:rsid w:val="00332A29"/>
    <w:rsid w:val="003349F1"/>
    <w:rsid w:val="00340EB4"/>
    <w:rsid w:val="00341BD8"/>
    <w:rsid w:val="00344716"/>
    <w:rsid w:val="0034488D"/>
    <w:rsid w:val="00351494"/>
    <w:rsid w:val="00353882"/>
    <w:rsid w:val="0035482D"/>
    <w:rsid w:val="00356DCA"/>
    <w:rsid w:val="00357B64"/>
    <w:rsid w:val="00357F55"/>
    <w:rsid w:val="0036329F"/>
    <w:rsid w:val="00365DBD"/>
    <w:rsid w:val="00367CED"/>
    <w:rsid w:val="00371895"/>
    <w:rsid w:val="003736FE"/>
    <w:rsid w:val="003747CC"/>
    <w:rsid w:val="00380062"/>
    <w:rsid w:val="00381211"/>
    <w:rsid w:val="00383836"/>
    <w:rsid w:val="00386C53"/>
    <w:rsid w:val="003909F4"/>
    <w:rsid w:val="0039328C"/>
    <w:rsid w:val="00393D2A"/>
    <w:rsid w:val="00396B76"/>
    <w:rsid w:val="003A2DE9"/>
    <w:rsid w:val="003A4843"/>
    <w:rsid w:val="003B01E1"/>
    <w:rsid w:val="003B2B59"/>
    <w:rsid w:val="003B3191"/>
    <w:rsid w:val="003B5804"/>
    <w:rsid w:val="003C0645"/>
    <w:rsid w:val="003C4F89"/>
    <w:rsid w:val="003D2800"/>
    <w:rsid w:val="003D5A8C"/>
    <w:rsid w:val="003E1322"/>
    <w:rsid w:val="003E388D"/>
    <w:rsid w:val="003E5FE8"/>
    <w:rsid w:val="003E6026"/>
    <w:rsid w:val="003E648E"/>
    <w:rsid w:val="003F1BE2"/>
    <w:rsid w:val="003F21F5"/>
    <w:rsid w:val="003F4141"/>
    <w:rsid w:val="003F50AE"/>
    <w:rsid w:val="003F6821"/>
    <w:rsid w:val="00400B50"/>
    <w:rsid w:val="00401476"/>
    <w:rsid w:val="004018F3"/>
    <w:rsid w:val="00406AC9"/>
    <w:rsid w:val="00406E17"/>
    <w:rsid w:val="00407B84"/>
    <w:rsid w:val="00417F72"/>
    <w:rsid w:val="004213AA"/>
    <w:rsid w:val="00422354"/>
    <w:rsid w:val="00430641"/>
    <w:rsid w:val="00430F26"/>
    <w:rsid w:val="004349BF"/>
    <w:rsid w:val="00437635"/>
    <w:rsid w:val="00440778"/>
    <w:rsid w:val="004414BE"/>
    <w:rsid w:val="0044216E"/>
    <w:rsid w:val="004450B3"/>
    <w:rsid w:val="00446507"/>
    <w:rsid w:val="00446BFF"/>
    <w:rsid w:val="004503CE"/>
    <w:rsid w:val="00460147"/>
    <w:rsid w:val="00467A4F"/>
    <w:rsid w:val="004704B8"/>
    <w:rsid w:val="00472FB9"/>
    <w:rsid w:val="00474596"/>
    <w:rsid w:val="00474A31"/>
    <w:rsid w:val="00475F8A"/>
    <w:rsid w:val="00477FC4"/>
    <w:rsid w:val="004818F5"/>
    <w:rsid w:val="004843F1"/>
    <w:rsid w:val="0048613E"/>
    <w:rsid w:val="00486312"/>
    <w:rsid w:val="00486A68"/>
    <w:rsid w:val="00493CF7"/>
    <w:rsid w:val="00494878"/>
    <w:rsid w:val="00495F33"/>
    <w:rsid w:val="0049742D"/>
    <w:rsid w:val="0049758A"/>
    <w:rsid w:val="004A04C4"/>
    <w:rsid w:val="004A0642"/>
    <w:rsid w:val="004A0D70"/>
    <w:rsid w:val="004A113A"/>
    <w:rsid w:val="004A725D"/>
    <w:rsid w:val="004B6151"/>
    <w:rsid w:val="004D0A50"/>
    <w:rsid w:val="004D3399"/>
    <w:rsid w:val="004D3D6E"/>
    <w:rsid w:val="004D62D1"/>
    <w:rsid w:val="004D62E6"/>
    <w:rsid w:val="004E32D8"/>
    <w:rsid w:val="004E35A1"/>
    <w:rsid w:val="004E43C1"/>
    <w:rsid w:val="004E4A42"/>
    <w:rsid w:val="004E4F51"/>
    <w:rsid w:val="004E50E9"/>
    <w:rsid w:val="004E7DA8"/>
    <w:rsid w:val="00501CCB"/>
    <w:rsid w:val="005041E7"/>
    <w:rsid w:val="00506A07"/>
    <w:rsid w:val="00510481"/>
    <w:rsid w:val="00510F41"/>
    <w:rsid w:val="00510F7D"/>
    <w:rsid w:val="00511E22"/>
    <w:rsid w:val="00512B87"/>
    <w:rsid w:val="005149EB"/>
    <w:rsid w:val="00525331"/>
    <w:rsid w:val="005272BC"/>
    <w:rsid w:val="0052746D"/>
    <w:rsid w:val="005307DB"/>
    <w:rsid w:val="00533DD4"/>
    <w:rsid w:val="0053433A"/>
    <w:rsid w:val="005353D4"/>
    <w:rsid w:val="0054073D"/>
    <w:rsid w:val="00540D8B"/>
    <w:rsid w:val="00540EDE"/>
    <w:rsid w:val="00541A90"/>
    <w:rsid w:val="00543EDA"/>
    <w:rsid w:val="005458C9"/>
    <w:rsid w:val="00546796"/>
    <w:rsid w:val="00546B4B"/>
    <w:rsid w:val="00550D10"/>
    <w:rsid w:val="005510A7"/>
    <w:rsid w:val="0055396F"/>
    <w:rsid w:val="00560F32"/>
    <w:rsid w:val="00561884"/>
    <w:rsid w:val="00563910"/>
    <w:rsid w:val="0057162A"/>
    <w:rsid w:val="00571EED"/>
    <w:rsid w:val="00572251"/>
    <w:rsid w:val="005744B6"/>
    <w:rsid w:val="00580610"/>
    <w:rsid w:val="00587D7B"/>
    <w:rsid w:val="005903E4"/>
    <w:rsid w:val="00591BF0"/>
    <w:rsid w:val="005949B7"/>
    <w:rsid w:val="00595E4C"/>
    <w:rsid w:val="005A0F2A"/>
    <w:rsid w:val="005A3E8D"/>
    <w:rsid w:val="005A64EE"/>
    <w:rsid w:val="005B321C"/>
    <w:rsid w:val="005C123D"/>
    <w:rsid w:val="005C1CB4"/>
    <w:rsid w:val="005C3C0A"/>
    <w:rsid w:val="005C731B"/>
    <w:rsid w:val="005D2C37"/>
    <w:rsid w:val="005E0755"/>
    <w:rsid w:val="005E7303"/>
    <w:rsid w:val="005E7A06"/>
    <w:rsid w:val="005F0AF7"/>
    <w:rsid w:val="005F3E8D"/>
    <w:rsid w:val="005F4A55"/>
    <w:rsid w:val="00612C02"/>
    <w:rsid w:val="00612F3A"/>
    <w:rsid w:val="00613A49"/>
    <w:rsid w:val="0061459E"/>
    <w:rsid w:val="00615F5D"/>
    <w:rsid w:val="006161E6"/>
    <w:rsid w:val="00616742"/>
    <w:rsid w:val="00616E05"/>
    <w:rsid w:val="0062425C"/>
    <w:rsid w:val="00631DFE"/>
    <w:rsid w:val="006335E7"/>
    <w:rsid w:val="00636506"/>
    <w:rsid w:val="00651DD2"/>
    <w:rsid w:val="0066020D"/>
    <w:rsid w:val="006608AD"/>
    <w:rsid w:val="00662556"/>
    <w:rsid w:val="00664300"/>
    <w:rsid w:val="006701F1"/>
    <w:rsid w:val="00673015"/>
    <w:rsid w:val="0067565E"/>
    <w:rsid w:val="00676658"/>
    <w:rsid w:val="0068044F"/>
    <w:rsid w:val="00682C4B"/>
    <w:rsid w:val="00684A70"/>
    <w:rsid w:val="00685F47"/>
    <w:rsid w:val="006865C5"/>
    <w:rsid w:val="006869AD"/>
    <w:rsid w:val="00687893"/>
    <w:rsid w:val="00694B12"/>
    <w:rsid w:val="006A4917"/>
    <w:rsid w:val="006A565F"/>
    <w:rsid w:val="006B17A5"/>
    <w:rsid w:val="006B52B4"/>
    <w:rsid w:val="006B6182"/>
    <w:rsid w:val="006C0D51"/>
    <w:rsid w:val="006C253A"/>
    <w:rsid w:val="006C7047"/>
    <w:rsid w:val="006C707F"/>
    <w:rsid w:val="006C7BBD"/>
    <w:rsid w:val="006D049A"/>
    <w:rsid w:val="006D25FE"/>
    <w:rsid w:val="006D4867"/>
    <w:rsid w:val="006D6072"/>
    <w:rsid w:val="006D61CB"/>
    <w:rsid w:val="006D643D"/>
    <w:rsid w:val="006E2399"/>
    <w:rsid w:val="006E2FF1"/>
    <w:rsid w:val="006E550D"/>
    <w:rsid w:val="006E567E"/>
    <w:rsid w:val="006E675D"/>
    <w:rsid w:val="006F1195"/>
    <w:rsid w:val="006F4631"/>
    <w:rsid w:val="007059D5"/>
    <w:rsid w:val="00707547"/>
    <w:rsid w:val="007103FF"/>
    <w:rsid w:val="00716DD5"/>
    <w:rsid w:val="0072037D"/>
    <w:rsid w:val="00721D4C"/>
    <w:rsid w:val="00721E87"/>
    <w:rsid w:val="0072461C"/>
    <w:rsid w:val="00725C38"/>
    <w:rsid w:val="00725DC2"/>
    <w:rsid w:val="00726067"/>
    <w:rsid w:val="00733778"/>
    <w:rsid w:val="007338D1"/>
    <w:rsid w:val="00736532"/>
    <w:rsid w:val="00736CF9"/>
    <w:rsid w:val="00736D13"/>
    <w:rsid w:val="007430F1"/>
    <w:rsid w:val="00743875"/>
    <w:rsid w:val="00746A6D"/>
    <w:rsid w:val="00751400"/>
    <w:rsid w:val="00751BA1"/>
    <w:rsid w:val="00752ED7"/>
    <w:rsid w:val="0076091F"/>
    <w:rsid w:val="0076150F"/>
    <w:rsid w:val="00766A0A"/>
    <w:rsid w:val="0077058D"/>
    <w:rsid w:val="00773DA2"/>
    <w:rsid w:val="0077510A"/>
    <w:rsid w:val="00777ADA"/>
    <w:rsid w:val="00780167"/>
    <w:rsid w:val="0078657C"/>
    <w:rsid w:val="00786E92"/>
    <w:rsid w:val="0079292A"/>
    <w:rsid w:val="00792DD8"/>
    <w:rsid w:val="00796239"/>
    <w:rsid w:val="007A251A"/>
    <w:rsid w:val="007A3C0D"/>
    <w:rsid w:val="007A5FD3"/>
    <w:rsid w:val="007B330F"/>
    <w:rsid w:val="007B6404"/>
    <w:rsid w:val="007C156A"/>
    <w:rsid w:val="007C5DEB"/>
    <w:rsid w:val="007C710F"/>
    <w:rsid w:val="007D0626"/>
    <w:rsid w:val="007D134C"/>
    <w:rsid w:val="007D3081"/>
    <w:rsid w:val="007D472F"/>
    <w:rsid w:val="007D540D"/>
    <w:rsid w:val="007D67AB"/>
    <w:rsid w:val="007D686F"/>
    <w:rsid w:val="007E0832"/>
    <w:rsid w:val="007E1700"/>
    <w:rsid w:val="007E1A6B"/>
    <w:rsid w:val="007E4319"/>
    <w:rsid w:val="007E659E"/>
    <w:rsid w:val="007E6768"/>
    <w:rsid w:val="007E705C"/>
    <w:rsid w:val="007E786F"/>
    <w:rsid w:val="007F074A"/>
    <w:rsid w:val="007F4836"/>
    <w:rsid w:val="007F4D4B"/>
    <w:rsid w:val="007F55B4"/>
    <w:rsid w:val="007F763E"/>
    <w:rsid w:val="007F78A6"/>
    <w:rsid w:val="008031DB"/>
    <w:rsid w:val="008047C0"/>
    <w:rsid w:val="00804CBA"/>
    <w:rsid w:val="00807388"/>
    <w:rsid w:val="00817F0E"/>
    <w:rsid w:val="008216AB"/>
    <w:rsid w:val="00821A26"/>
    <w:rsid w:val="0082657D"/>
    <w:rsid w:val="00831CA8"/>
    <w:rsid w:val="00831DB7"/>
    <w:rsid w:val="00832B9D"/>
    <w:rsid w:val="00833068"/>
    <w:rsid w:val="00837C5C"/>
    <w:rsid w:val="008417C7"/>
    <w:rsid w:val="00844B92"/>
    <w:rsid w:val="0085052A"/>
    <w:rsid w:val="00850913"/>
    <w:rsid w:val="0085091A"/>
    <w:rsid w:val="00850BA4"/>
    <w:rsid w:val="00850E2A"/>
    <w:rsid w:val="00851AC3"/>
    <w:rsid w:val="0085335D"/>
    <w:rsid w:val="00857FB7"/>
    <w:rsid w:val="008679F3"/>
    <w:rsid w:val="00870F2F"/>
    <w:rsid w:val="00873899"/>
    <w:rsid w:val="00873F25"/>
    <w:rsid w:val="008806F0"/>
    <w:rsid w:val="008814B3"/>
    <w:rsid w:val="008827BC"/>
    <w:rsid w:val="00882DF9"/>
    <w:rsid w:val="00887880"/>
    <w:rsid w:val="00893C7B"/>
    <w:rsid w:val="00894B48"/>
    <w:rsid w:val="00897189"/>
    <w:rsid w:val="008A0FB2"/>
    <w:rsid w:val="008A39D2"/>
    <w:rsid w:val="008A401A"/>
    <w:rsid w:val="008A68BC"/>
    <w:rsid w:val="008B0B16"/>
    <w:rsid w:val="008B215E"/>
    <w:rsid w:val="008B4CB1"/>
    <w:rsid w:val="008B5114"/>
    <w:rsid w:val="008C021D"/>
    <w:rsid w:val="008C326B"/>
    <w:rsid w:val="008C5415"/>
    <w:rsid w:val="008C5580"/>
    <w:rsid w:val="008C62A8"/>
    <w:rsid w:val="008C6EC7"/>
    <w:rsid w:val="008D1324"/>
    <w:rsid w:val="008D2414"/>
    <w:rsid w:val="008D63BA"/>
    <w:rsid w:val="008E0275"/>
    <w:rsid w:val="008E04E5"/>
    <w:rsid w:val="008E2419"/>
    <w:rsid w:val="008E4599"/>
    <w:rsid w:val="008E63DA"/>
    <w:rsid w:val="008E69DE"/>
    <w:rsid w:val="008F5F2A"/>
    <w:rsid w:val="008F672D"/>
    <w:rsid w:val="00901207"/>
    <w:rsid w:val="00901C9D"/>
    <w:rsid w:val="0090429A"/>
    <w:rsid w:val="00904362"/>
    <w:rsid w:val="00905976"/>
    <w:rsid w:val="009131B4"/>
    <w:rsid w:val="009144D5"/>
    <w:rsid w:val="009165CC"/>
    <w:rsid w:val="009166F5"/>
    <w:rsid w:val="009250A9"/>
    <w:rsid w:val="00932681"/>
    <w:rsid w:val="009334E7"/>
    <w:rsid w:val="00936BB2"/>
    <w:rsid w:val="00940A62"/>
    <w:rsid w:val="0094330D"/>
    <w:rsid w:val="009449FC"/>
    <w:rsid w:val="00947726"/>
    <w:rsid w:val="00965A1B"/>
    <w:rsid w:val="0096652B"/>
    <w:rsid w:val="00966DF7"/>
    <w:rsid w:val="00967462"/>
    <w:rsid w:val="009727EA"/>
    <w:rsid w:val="00972A07"/>
    <w:rsid w:val="0097433F"/>
    <w:rsid w:val="00974B52"/>
    <w:rsid w:val="0097620B"/>
    <w:rsid w:val="00976B3C"/>
    <w:rsid w:val="00977729"/>
    <w:rsid w:val="009832B3"/>
    <w:rsid w:val="00984B2B"/>
    <w:rsid w:val="00985A67"/>
    <w:rsid w:val="00986F81"/>
    <w:rsid w:val="009916B8"/>
    <w:rsid w:val="00992890"/>
    <w:rsid w:val="00996366"/>
    <w:rsid w:val="009A4019"/>
    <w:rsid w:val="009B04C9"/>
    <w:rsid w:val="009B0E8C"/>
    <w:rsid w:val="009B1F5C"/>
    <w:rsid w:val="009B2D0B"/>
    <w:rsid w:val="009B4E56"/>
    <w:rsid w:val="009B7628"/>
    <w:rsid w:val="009C76B0"/>
    <w:rsid w:val="009D1CC9"/>
    <w:rsid w:val="009D272A"/>
    <w:rsid w:val="009D2E0E"/>
    <w:rsid w:val="009D6CCF"/>
    <w:rsid w:val="009E057F"/>
    <w:rsid w:val="009E23D6"/>
    <w:rsid w:val="009E5869"/>
    <w:rsid w:val="009E6D24"/>
    <w:rsid w:val="009F0ACD"/>
    <w:rsid w:val="009F137F"/>
    <w:rsid w:val="00A02DEA"/>
    <w:rsid w:val="00A07EF9"/>
    <w:rsid w:val="00A13E46"/>
    <w:rsid w:val="00A1466C"/>
    <w:rsid w:val="00A157F3"/>
    <w:rsid w:val="00A247C8"/>
    <w:rsid w:val="00A2551A"/>
    <w:rsid w:val="00A2614F"/>
    <w:rsid w:val="00A30A27"/>
    <w:rsid w:val="00A31125"/>
    <w:rsid w:val="00A37F11"/>
    <w:rsid w:val="00A44143"/>
    <w:rsid w:val="00A453FA"/>
    <w:rsid w:val="00A45600"/>
    <w:rsid w:val="00A459D8"/>
    <w:rsid w:val="00A45B95"/>
    <w:rsid w:val="00A51B00"/>
    <w:rsid w:val="00A55816"/>
    <w:rsid w:val="00A633F0"/>
    <w:rsid w:val="00A65411"/>
    <w:rsid w:val="00A6756F"/>
    <w:rsid w:val="00A6762A"/>
    <w:rsid w:val="00A7055A"/>
    <w:rsid w:val="00A7135B"/>
    <w:rsid w:val="00A8455F"/>
    <w:rsid w:val="00A902CB"/>
    <w:rsid w:val="00A95A6C"/>
    <w:rsid w:val="00AA2AF2"/>
    <w:rsid w:val="00AA5111"/>
    <w:rsid w:val="00AA6459"/>
    <w:rsid w:val="00AB11F0"/>
    <w:rsid w:val="00AB1268"/>
    <w:rsid w:val="00AB2B70"/>
    <w:rsid w:val="00AB4E1F"/>
    <w:rsid w:val="00AB4E3F"/>
    <w:rsid w:val="00AB52A6"/>
    <w:rsid w:val="00AB61F1"/>
    <w:rsid w:val="00AC1F6A"/>
    <w:rsid w:val="00AC4386"/>
    <w:rsid w:val="00AD0455"/>
    <w:rsid w:val="00AD0640"/>
    <w:rsid w:val="00AD0BAE"/>
    <w:rsid w:val="00AD10E1"/>
    <w:rsid w:val="00AD17CF"/>
    <w:rsid w:val="00AD5F5F"/>
    <w:rsid w:val="00AD75B6"/>
    <w:rsid w:val="00AE0876"/>
    <w:rsid w:val="00AE203C"/>
    <w:rsid w:val="00AE2E4B"/>
    <w:rsid w:val="00AE6256"/>
    <w:rsid w:val="00B00760"/>
    <w:rsid w:val="00B0140A"/>
    <w:rsid w:val="00B04EB0"/>
    <w:rsid w:val="00B079AB"/>
    <w:rsid w:val="00B13FCB"/>
    <w:rsid w:val="00B16E32"/>
    <w:rsid w:val="00B206D6"/>
    <w:rsid w:val="00B22528"/>
    <w:rsid w:val="00B243EA"/>
    <w:rsid w:val="00B37D49"/>
    <w:rsid w:val="00B37E0C"/>
    <w:rsid w:val="00B40EFA"/>
    <w:rsid w:val="00B41A7C"/>
    <w:rsid w:val="00B46148"/>
    <w:rsid w:val="00B5276A"/>
    <w:rsid w:val="00B527FF"/>
    <w:rsid w:val="00B53370"/>
    <w:rsid w:val="00B5377E"/>
    <w:rsid w:val="00B5698F"/>
    <w:rsid w:val="00B61CE9"/>
    <w:rsid w:val="00B61FD2"/>
    <w:rsid w:val="00B64417"/>
    <w:rsid w:val="00B65CED"/>
    <w:rsid w:val="00B679B2"/>
    <w:rsid w:val="00B71758"/>
    <w:rsid w:val="00B73476"/>
    <w:rsid w:val="00B77E99"/>
    <w:rsid w:val="00B80001"/>
    <w:rsid w:val="00B82100"/>
    <w:rsid w:val="00B93B3C"/>
    <w:rsid w:val="00B9406C"/>
    <w:rsid w:val="00B96128"/>
    <w:rsid w:val="00B966FB"/>
    <w:rsid w:val="00BA1E81"/>
    <w:rsid w:val="00BA4806"/>
    <w:rsid w:val="00BA4DA8"/>
    <w:rsid w:val="00BA5D5F"/>
    <w:rsid w:val="00BB143F"/>
    <w:rsid w:val="00BB7DE7"/>
    <w:rsid w:val="00BC1117"/>
    <w:rsid w:val="00BC3702"/>
    <w:rsid w:val="00BC3992"/>
    <w:rsid w:val="00BD21A7"/>
    <w:rsid w:val="00BE0FE5"/>
    <w:rsid w:val="00BE4171"/>
    <w:rsid w:val="00BE76EE"/>
    <w:rsid w:val="00BF082D"/>
    <w:rsid w:val="00BF0EE9"/>
    <w:rsid w:val="00BF3119"/>
    <w:rsid w:val="00BF3175"/>
    <w:rsid w:val="00BF3AC9"/>
    <w:rsid w:val="00BF749B"/>
    <w:rsid w:val="00C00985"/>
    <w:rsid w:val="00C00B8F"/>
    <w:rsid w:val="00C04730"/>
    <w:rsid w:val="00C070E8"/>
    <w:rsid w:val="00C10750"/>
    <w:rsid w:val="00C10AFF"/>
    <w:rsid w:val="00C10E66"/>
    <w:rsid w:val="00C1236C"/>
    <w:rsid w:val="00C1409F"/>
    <w:rsid w:val="00C15252"/>
    <w:rsid w:val="00C23FE7"/>
    <w:rsid w:val="00C248B1"/>
    <w:rsid w:val="00C3034B"/>
    <w:rsid w:val="00C303D1"/>
    <w:rsid w:val="00C34820"/>
    <w:rsid w:val="00C34A3F"/>
    <w:rsid w:val="00C358BA"/>
    <w:rsid w:val="00C42B6A"/>
    <w:rsid w:val="00C46982"/>
    <w:rsid w:val="00C47291"/>
    <w:rsid w:val="00C5017B"/>
    <w:rsid w:val="00C60387"/>
    <w:rsid w:val="00C6067D"/>
    <w:rsid w:val="00C61C1B"/>
    <w:rsid w:val="00C63663"/>
    <w:rsid w:val="00C64260"/>
    <w:rsid w:val="00C67CCF"/>
    <w:rsid w:val="00C71DA1"/>
    <w:rsid w:val="00C76F23"/>
    <w:rsid w:val="00C776CB"/>
    <w:rsid w:val="00C80FAC"/>
    <w:rsid w:val="00C81DFE"/>
    <w:rsid w:val="00C82BC9"/>
    <w:rsid w:val="00C8524D"/>
    <w:rsid w:val="00C8791C"/>
    <w:rsid w:val="00C90933"/>
    <w:rsid w:val="00C913F3"/>
    <w:rsid w:val="00CA149C"/>
    <w:rsid w:val="00CA5DD9"/>
    <w:rsid w:val="00CB0166"/>
    <w:rsid w:val="00CC0B5A"/>
    <w:rsid w:val="00CC0E70"/>
    <w:rsid w:val="00CC21D0"/>
    <w:rsid w:val="00CC4AAF"/>
    <w:rsid w:val="00CC5C6B"/>
    <w:rsid w:val="00CC7FE9"/>
    <w:rsid w:val="00CD438A"/>
    <w:rsid w:val="00CE2BAA"/>
    <w:rsid w:val="00CE7A61"/>
    <w:rsid w:val="00CF1132"/>
    <w:rsid w:val="00CF2892"/>
    <w:rsid w:val="00CF60C3"/>
    <w:rsid w:val="00CF754E"/>
    <w:rsid w:val="00D056BA"/>
    <w:rsid w:val="00D061C8"/>
    <w:rsid w:val="00D06390"/>
    <w:rsid w:val="00D10133"/>
    <w:rsid w:val="00D172E4"/>
    <w:rsid w:val="00D226D6"/>
    <w:rsid w:val="00D23D14"/>
    <w:rsid w:val="00D32434"/>
    <w:rsid w:val="00D35BB5"/>
    <w:rsid w:val="00D35DC1"/>
    <w:rsid w:val="00D36718"/>
    <w:rsid w:val="00D43B34"/>
    <w:rsid w:val="00D45AF8"/>
    <w:rsid w:val="00D4761F"/>
    <w:rsid w:val="00D501EC"/>
    <w:rsid w:val="00D5261B"/>
    <w:rsid w:val="00D53374"/>
    <w:rsid w:val="00D5500F"/>
    <w:rsid w:val="00D56137"/>
    <w:rsid w:val="00D56F9F"/>
    <w:rsid w:val="00D575B7"/>
    <w:rsid w:val="00D63AD9"/>
    <w:rsid w:val="00D66EC2"/>
    <w:rsid w:val="00D67FFC"/>
    <w:rsid w:val="00D741F3"/>
    <w:rsid w:val="00D76889"/>
    <w:rsid w:val="00D813E9"/>
    <w:rsid w:val="00D82D00"/>
    <w:rsid w:val="00D83AEE"/>
    <w:rsid w:val="00D857B2"/>
    <w:rsid w:val="00D86A87"/>
    <w:rsid w:val="00D87E44"/>
    <w:rsid w:val="00D90DE3"/>
    <w:rsid w:val="00D91945"/>
    <w:rsid w:val="00D9209F"/>
    <w:rsid w:val="00D94146"/>
    <w:rsid w:val="00D96EDC"/>
    <w:rsid w:val="00DA1159"/>
    <w:rsid w:val="00DA4908"/>
    <w:rsid w:val="00DA5500"/>
    <w:rsid w:val="00DA6753"/>
    <w:rsid w:val="00DA6D53"/>
    <w:rsid w:val="00DA7FDB"/>
    <w:rsid w:val="00DB0DFB"/>
    <w:rsid w:val="00DB554E"/>
    <w:rsid w:val="00DB7070"/>
    <w:rsid w:val="00DB7C1B"/>
    <w:rsid w:val="00DC0014"/>
    <w:rsid w:val="00DC1A51"/>
    <w:rsid w:val="00DC3ED0"/>
    <w:rsid w:val="00DC6F75"/>
    <w:rsid w:val="00DD498A"/>
    <w:rsid w:val="00DD79DC"/>
    <w:rsid w:val="00DE649F"/>
    <w:rsid w:val="00DE6F54"/>
    <w:rsid w:val="00DE7C1C"/>
    <w:rsid w:val="00DF2839"/>
    <w:rsid w:val="00DF547B"/>
    <w:rsid w:val="00DF7518"/>
    <w:rsid w:val="00E0248E"/>
    <w:rsid w:val="00E02BDB"/>
    <w:rsid w:val="00E143D4"/>
    <w:rsid w:val="00E15B23"/>
    <w:rsid w:val="00E16477"/>
    <w:rsid w:val="00E16A0D"/>
    <w:rsid w:val="00E16F24"/>
    <w:rsid w:val="00E17F04"/>
    <w:rsid w:val="00E24701"/>
    <w:rsid w:val="00E249BE"/>
    <w:rsid w:val="00E3082E"/>
    <w:rsid w:val="00E3438F"/>
    <w:rsid w:val="00E35483"/>
    <w:rsid w:val="00E441EE"/>
    <w:rsid w:val="00E47926"/>
    <w:rsid w:val="00E56DB1"/>
    <w:rsid w:val="00E56E0D"/>
    <w:rsid w:val="00E57CAC"/>
    <w:rsid w:val="00E62936"/>
    <w:rsid w:val="00E64DD7"/>
    <w:rsid w:val="00E67418"/>
    <w:rsid w:val="00E67BD6"/>
    <w:rsid w:val="00E67F8A"/>
    <w:rsid w:val="00E737BE"/>
    <w:rsid w:val="00E743A3"/>
    <w:rsid w:val="00E769E1"/>
    <w:rsid w:val="00E775EB"/>
    <w:rsid w:val="00E77CE4"/>
    <w:rsid w:val="00E81E65"/>
    <w:rsid w:val="00E83CFD"/>
    <w:rsid w:val="00E92BFA"/>
    <w:rsid w:val="00E94ACC"/>
    <w:rsid w:val="00E95515"/>
    <w:rsid w:val="00E96F63"/>
    <w:rsid w:val="00E971A1"/>
    <w:rsid w:val="00EA145F"/>
    <w:rsid w:val="00EA48AD"/>
    <w:rsid w:val="00EB066F"/>
    <w:rsid w:val="00EB19A7"/>
    <w:rsid w:val="00EB3782"/>
    <w:rsid w:val="00EB4226"/>
    <w:rsid w:val="00EB681D"/>
    <w:rsid w:val="00ED0728"/>
    <w:rsid w:val="00ED291E"/>
    <w:rsid w:val="00ED3455"/>
    <w:rsid w:val="00ED5E4C"/>
    <w:rsid w:val="00ED77C6"/>
    <w:rsid w:val="00EE2E4E"/>
    <w:rsid w:val="00EF388F"/>
    <w:rsid w:val="00EF781C"/>
    <w:rsid w:val="00F00EA8"/>
    <w:rsid w:val="00F01563"/>
    <w:rsid w:val="00F018A7"/>
    <w:rsid w:val="00F069F8"/>
    <w:rsid w:val="00F076C7"/>
    <w:rsid w:val="00F10F86"/>
    <w:rsid w:val="00F11CF7"/>
    <w:rsid w:val="00F12B5C"/>
    <w:rsid w:val="00F25C92"/>
    <w:rsid w:val="00F307ED"/>
    <w:rsid w:val="00F33363"/>
    <w:rsid w:val="00F3678C"/>
    <w:rsid w:val="00F40562"/>
    <w:rsid w:val="00F421D7"/>
    <w:rsid w:val="00F46C41"/>
    <w:rsid w:val="00F56815"/>
    <w:rsid w:val="00F64D0E"/>
    <w:rsid w:val="00F64D4C"/>
    <w:rsid w:val="00F650FA"/>
    <w:rsid w:val="00F65A0D"/>
    <w:rsid w:val="00F66CCD"/>
    <w:rsid w:val="00F7150B"/>
    <w:rsid w:val="00F7284E"/>
    <w:rsid w:val="00F7448C"/>
    <w:rsid w:val="00F745A2"/>
    <w:rsid w:val="00F758C1"/>
    <w:rsid w:val="00F77DF2"/>
    <w:rsid w:val="00F8277D"/>
    <w:rsid w:val="00F85396"/>
    <w:rsid w:val="00F92423"/>
    <w:rsid w:val="00F93CBD"/>
    <w:rsid w:val="00F94420"/>
    <w:rsid w:val="00FA28B3"/>
    <w:rsid w:val="00FB04F3"/>
    <w:rsid w:val="00FB0B6B"/>
    <w:rsid w:val="00FB5933"/>
    <w:rsid w:val="00FB7539"/>
    <w:rsid w:val="00FC0505"/>
    <w:rsid w:val="00FC1A01"/>
    <w:rsid w:val="00FC3D0B"/>
    <w:rsid w:val="00FC7720"/>
    <w:rsid w:val="00FD16F4"/>
    <w:rsid w:val="00FD37ED"/>
    <w:rsid w:val="00FD4437"/>
    <w:rsid w:val="00FD4BF5"/>
    <w:rsid w:val="00FD6F31"/>
    <w:rsid w:val="00FE0831"/>
    <w:rsid w:val="00FE160A"/>
    <w:rsid w:val="00FE1BEB"/>
    <w:rsid w:val="00FE2C5B"/>
    <w:rsid w:val="00FE5FFC"/>
    <w:rsid w:val="00FF0F21"/>
    <w:rsid w:val="00FF3EFE"/>
    <w:rsid w:val="00FF78E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F447C"/>
  <w15:chartTrackingRefBased/>
  <w15:docId w15:val="{CC60DA8C-1795-468E-9A48-AA3D22BC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7BE"/>
  </w:style>
  <w:style w:type="paragraph" w:styleId="Nagwek3">
    <w:name w:val="heading 3"/>
    <w:basedOn w:val="Normalny"/>
    <w:link w:val="Nagwek3Znak"/>
    <w:uiPriority w:val="9"/>
    <w:qFormat/>
    <w:rsid w:val="00F85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87893"/>
    <w:pPr>
      <w:spacing w:after="0" w:line="280" w:lineRule="atLeast"/>
    </w:pPr>
    <w:rPr>
      <w:rFonts w:ascii="Times New Roman" w:eastAsia="Malgun Gothic" w:hAnsi="Times New Roman" w:cs="Times New Roman"/>
      <w:sz w:val="20"/>
      <w:szCs w:val="20"/>
      <w:lang w:val="en-GB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7893"/>
    <w:rPr>
      <w:rFonts w:ascii="Times New Roman" w:eastAsia="Malgun Gothic" w:hAnsi="Times New Roman" w:cs="Times New Roman"/>
      <w:sz w:val="20"/>
      <w:szCs w:val="20"/>
      <w:lang w:val="en-GB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7893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893"/>
    <w:rPr>
      <w:rFonts w:ascii="Times New Roman" w:eastAsia="Malgun Gothic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89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8789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A4806"/>
    <w:rPr>
      <w:color w:val="0563C1" w:themeColor="hyperlink"/>
      <w:u w:val="single"/>
    </w:rPr>
  </w:style>
  <w:style w:type="paragraph" w:customStyle="1" w:styleId="BodyText">
    <w:name w:val="BodyText"/>
    <w:basedOn w:val="Normalny"/>
    <w:rsid w:val="00BA4806"/>
    <w:pPr>
      <w:spacing w:after="300" w:line="350" w:lineRule="exact"/>
      <w:ind w:right="567"/>
      <w:jc w:val="both"/>
    </w:pPr>
    <w:rPr>
      <w:rFonts w:ascii="Garamond" w:eastAsia="Times New Roman" w:hAnsi="Garamond" w:cs="Times New Roman"/>
      <w:sz w:val="24"/>
      <w:szCs w:val="20"/>
      <w:lang w:val="en-GB"/>
    </w:rPr>
  </w:style>
  <w:style w:type="paragraph" w:styleId="Akapitzlist">
    <w:name w:val="List Paragraph"/>
    <w:aliases w:val="Bullet points,List Paragraph1,FooterText,Bullet List,numbered,Paragraphe de liste1,Bulletr List Paragraph,列出段落,列出段落1,Listeafsnit1,Parágrafo da Lista1,List Paragraph2,List Paragraph21,Párrafo de lista1,リスト段落1,Bullet list,Dot pt,No Spacing1"/>
    <w:basedOn w:val="Normalny"/>
    <w:link w:val="AkapitzlistZnak"/>
    <w:uiPriority w:val="34"/>
    <w:qFormat/>
    <w:rsid w:val="00BA480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098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44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14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14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4D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10F7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D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7ED"/>
  </w:style>
  <w:style w:type="paragraph" w:styleId="Stopka">
    <w:name w:val="footer"/>
    <w:basedOn w:val="Normalny"/>
    <w:link w:val="StopkaZnak"/>
    <w:uiPriority w:val="99"/>
    <w:unhideWhenUsed/>
    <w:rsid w:val="00FD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7ED"/>
  </w:style>
  <w:style w:type="character" w:styleId="Pogrubienie">
    <w:name w:val="Strong"/>
    <w:basedOn w:val="Domylnaczcionkaakapitu"/>
    <w:uiPriority w:val="22"/>
    <w:qFormat/>
    <w:rsid w:val="001D0F3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E1322"/>
    <w:rPr>
      <w:color w:val="954F72" w:themeColor="followedHyperlink"/>
      <w:u w:val="single"/>
    </w:rPr>
  </w:style>
  <w:style w:type="paragraph" w:customStyle="1" w:styleId="Style5">
    <w:name w:val="Style 5"/>
    <w:uiPriority w:val="99"/>
    <w:rsid w:val="00FB04F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lang w:eastAsia="pl-PL"/>
    </w:rPr>
  </w:style>
  <w:style w:type="character" w:customStyle="1" w:styleId="CharacterStyle2">
    <w:name w:val="Character Style 2"/>
    <w:uiPriority w:val="99"/>
    <w:rsid w:val="00FB04F3"/>
    <w:rPr>
      <w:rFonts w:ascii="Arial Narrow" w:hAnsi="Arial Narrow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A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A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A51"/>
    <w:rPr>
      <w:vertAlign w:val="superscript"/>
    </w:rPr>
  </w:style>
  <w:style w:type="paragraph" w:customStyle="1" w:styleId="Title2">
    <w:name w:val="Title2"/>
    <w:basedOn w:val="Normalny"/>
    <w:rsid w:val="0035482D"/>
    <w:pPr>
      <w:spacing w:after="300" w:line="350" w:lineRule="exact"/>
      <w:jc w:val="both"/>
    </w:pPr>
    <w:rPr>
      <w:rFonts w:ascii="Futura Bold" w:eastAsia="Times New Roman" w:hAnsi="Futura Bold" w:cs="Times New Roman"/>
      <w:caps/>
      <w:sz w:val="24"/>
      <w:szCs w:val="20"/>
      <w:lang w:val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B1F5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0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C4F89"/>
    <w:rPr>
      <w:color w:val="605E5C"/>
      <w:shd w:val="clear" w:color="auto" w:fill="E1DFDD"/>
    </w:rPr>
  </w:style>
  <w:style w:type="paragraph" w:customStyle="1" w:styleId="Default">
    <w:name w:val="Default"/>
    <w:rsid w:val="001E6523"/>
    <w:pPr>
      <w:autoSpaceDE w:val="0"/>
      <w:autoSpaceDN w:val="0"/>
      <w:adjustRightInd w:val="0"/>
      <w:spacing w:after="0" w:line="240" w:lineRule="auto"/>
    </w:pPr>
    <w:rPr>
      <w:rFonts w:ascii="FuturaEU" w:hAnsi="FuturaEU" w:cs="FuturaEU"/>
      <w:color w:val="000000"/>
      <w:sz w:val="24"/>
      <w:szCs w:val="24"/>
    </w:rPr>
  </w:style>
  <w:style w:type="character" w:customStyle="1" w:styleId="A0">
    <w:name w:val="A0"/>
    <w:uiPriority w:val="99"/>
    <w:rsid w:val="001E6523"/>
    <w:rPr>
      <w:rFonts w:cs="FuturaEU"/>
      <w:b/>
      <w:bCs/>
      <w:color w:val="000000"/>
      <w:sz w:val="38"/>
      <w:szCs w:val="38"/>
    </w:rPr>
  </w:style>
  <w:style w:type="character" w:customStyle="1" w:styleId="A8">
    <w:name w:val="A8"/>
    <w:uiPriority w:val="99"/>
    <w:rsid w:val="00266E27"/>
    <w:rPr>
      <w:rFonts w:cs="FuturaLtEU"/>
      <w:color w:val="000000"/>
      <w:sz w:val="15"/>
      <w:szCs w:val="15"/>
    </w:rPr>
  </w:style>
  <w:style w:type="character" w:customStyle="1" w:styleId="A9">
    <w:name w:val="A9"/>
    <w:uiPriority w:val="99"/>
    <w:rsid w:val="00266E27"/>
    <w:rPr>
      <w:rFonts w:cs="FuturaLtEU"/>
      <w:color w:val="000000"/>
      <w:sz w:val="8"/>
      <w:szCs w:val="8"/>
    </w:rPr>
  </w:style>
  <w:style w:type="character" w:customStyle="1" w:styleId="A5">
    <w:name w:val="A5"/>
    <w:uiPriority w:val="99"/>
    <w:rsid w:val="00510F41"/>
    <w:rPr>
      <w:rFonts w:cs="FuturaLtEU"/>
      <w:color w:val="000000"/>
      <w:sz w:val="11"/>
      <w:szCs w:val="11"/>
    </w:rPr>
  </w:style>
  <w:style w:type="character" w:customStyle="1" w:styleId="A11">
    <w:name w:val="A11"/>
    <w:uiPriority w:val="99"/>
    <w:rsid w:val="00D96EDC"/>
    <w:rPr>
      <w:rFonts w:cs="FuturaLtEU"/>
      <w:color w:val="000000"/>
      <w:sz w:val="17"/>
      <w:szCs w:val="17"/>
    </w:rPr>
  </w:style>
  <w:style w:type="paragraph" w:customStyle="1" w:styleId="Pa0">
    <w:name w:val="Pa0"/>
    <w:basedOn w:val="Default"/>
    <w:next w:val="Default"/>
    <w:uiPriority w:val="99"/>
    <w:rsid w:val="00CF754E"/>
    <w:pPr>
      <w:spacing w:line="201" w:lineRule="atLeast"/>
    </w:pPr>
    <w:rPr>
      <w:rFonts w:ascii="FuturaLtEU" w:hAnsi="FuturaLtEU" w:cstheme="minorBidi"/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rsid w:val="00F8539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4">
    <w:name w:val="A4"/>
    <w:uiPriority w:val="99"/>
    <w:rsid w:val="00A02DEA"/>
    <w:rPr>
      <w:rFonts w:cs="FuturaLtEU"/>
      <w:color w:val="000000"/>
      <w:sz w:val="11"/>
      <w:szCs w:val="11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414BE"/>
    <w:rPr>
      <w:color w:val="605E5C"/>
      <w:shd w:val="clear" w:color="auto" w:fill="E1DFDD"/>
    </w:rPr>
  </w:style>
  <w:style w:type="paragraph" w:customStyle="1" w:styleId="pr-story--text-small">
    <w:name w:val="pr-story--text-small"/>
    <w:basedOn w:val="Normalny"/>
    <w:rsid w:val="00B9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65CC"/>
    <w:rPr>
      <w:color w:val="605E5C"/>
      <w:shd w:val="clear" w:color="auto" w:fill="E1DFDD"/>
    </w:rPr>
  </w:style>
  <w:style w:type="character" w:customStyle="1" w:styleId="AkapitzlistZnak">
    <w:name w:val="Akapit z listą Znak"/>
    <w:aliases w:val="Bullet points Znak,List Paragraph1 Znak,FooterText Znak,Bullet List Znak,numbered Znak,Paragraphe de liste1 Znak,Bulletr List Paragraph Znak,列出段落 Znak,列出段落1 Znak,Listeafsnit1 Znak,Parágrafo da Lista1 Znak,List Paragraph2 Znak"/>
    <w:basedOn w:val="Domylnaczcionkaakapitu"/>
    <w:link w:val="Akapitzlist"/>
    <w:uiPriority w:val="34"/>
    <w:rsid w:val="00EB4226"/>
  </w:style>
  <w:style w:type="paragraph" w:customStyle="1" w:styleId="Bulletedlist">
    <w:name w:val="Bulleted list"/>
    <w:basedOn w:val="Normalny"/>
    <w:qFormat/>
    <w:rsid w:val="00901C9D"/>
    <w:pPr>
      <w:numPr>
        <w:numId w:val="6"/>
      </w:numPr>
      <w:suppressLineNumbers/>
      <w:shd w:val="clear" w:color="auto" w:fill="FFFFFF"/>
      <w:tabs>
        <w:tab w:val="left" w:pos="1361"/>
      </w:tabs>
      <w:spacing w:after="120" w:line="320" w:lineRule="exact"/>
    </w:pPr>
    <w:rPr>
      <w:rFonts w:ascii="Arial" w:hAnsi="Arial" w:cs="Arial"/>
      <w:color w:val="404040"/>
      <w:lang w:val="en-US"/>
    </w:rPr>
  </w:style>
  <w:style w:type="paragraph" w:styleId="Poprawka">
    <w:name w:val="Revision"/>
    <w:hidden/>
    <w:uiPriority w:val="99"/>
    <w:semiHidden/>
    <w:rsid w:val="001326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5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71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7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54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wa.galanty@shel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.jordan@contrust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ewa.galanty@shell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.jordan@contru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61C9AB598424992623C70F9374A08" ma:contentTypeVersion="6" ma:contentTypeDescription="Create a new document." ma:contentTypeScope="" ma:versionID="e0d480d35a6ba4a49638deaac11f1ee1">
  <xsd:schema xmlns:xsd="http://www.w3.org/2001/XMLSchema" xmlns:xs="http://www.w3.org/2001/XMLSchema" xmlns:p="http://schemas.microsoft.com/office/2006/metadata/properties" xmlns:ns2="df15b42a-6e65-4b10-b5ca-14ebb4340162" targetNamespace="http://schemas.microsoft.com/office/2006/metadata/properties" ma:root="true" ma:fieldsID="7b6cb2b32cd55311316d6345ec110f97" ns2:_="">
    <xsd:import namespace="df15b42a-6e65-4b10-b5ca-14ebb4340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5b42a-6e65-4b10-b5ca-14ebb4340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F222E1-D321-48CC-AF24-1D09E792C2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232766-D9EB-43A8-BE5D-716EB075DB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D95589-E25D-4690-A013-1F90FF6649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941BD3-D74F-4993-89BD-314943995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5b42a-6e65-4b10-b5ca-14ebb4340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d0cb1e24-a0e2-4a4c-9340-733297c9cd7c}" enabled="1" method="Privileged" siteId="{db1e96a8-a3da-442a-930b-235cac24cd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1034</Words>
  <Characters>6208</Characters>
  <Application>Microsoft Office Word</Application>
  <DocSecurity>0</DocSecurity>
  <Lines>51</Lines>
  <Paragraphs>14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Jordan</dc:creator>
  <cp:keywords/>
  <dc:description/>
  <cp:lastModifiedBy>Krzysztof  Jordan</cp:lastModifiedBy>
  <cp:revision>6</cp:revision>
  <dcterms:created xsi:type="dcterms:W3CDTF">2023-03-23T07:22:00Z</dcterms:created>
  <dcterms:modified xsi:type="dcterms:W3CDTF">2023-03-28T06:41:00Z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0x010100F7A61C9AB598424992623C70F9374A08</vt:lpwstr>
  </property>
</Properties>
</file>