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9814D" w14:textId="77777777" w:rsidR="004415C3" w:rsidRDefault="004415C3" w:rsidP="007811C7">
      <w:pPr>
        <w:spacing w:after="0" w:line="240" w:lineRule="auto"/>
        <w:jc w:val="right"/>
        <w:rPr>
          <w:b/>
          <w:i/>
          <w:color w:val="000000"/>
          <w:sz w:val="16"/>
          <w:szCs w:val="16"/>
        </w:rPr>
      </w:pPr>
      <w:r>
        <w:rPr>
          <w:b/>
          <w:i/>
          <w:color w:val="000000"/>
          <w:sz w:val="16"/>
          <w:szCs w:val="16"/>
        </w:rPr>
        <w:t xml:space="preserve">Kontakt dla prasy: </w:t>
      </w:r>
    </w:p>
    <w:p w14:paraId="7A025603" w14:textId="77777777" w:rsidR="004415C3" w:rsidRDefault="004415C3" w:rsidP="007811C7">
      <w:pPr>
        <w:spacing w:after="0" w:line="240" w:lineRule="auto"/>
        <w:jc w:val="right"/>
        <w:rPr>
          <w:i/>
          <w:color w:val="000000"/>
          <w:sz w:val="16"/>
          <w:szCs w:val="16"/>
        </w:rPr>
      </w:pPr>
      <w:r>
        <w:rPr>
          <w:i/>
          <w:color w:val="000000"/>
          <w:sz w:val="16"/>
          <w:szCs w:val="16"/>
        </w:rPr>
        <w:t>Agnieszka Juraszczyk</w:t>
      </w:r>
    </w:p>
    <w:p w14:paraId="46AAB8C9" w14:textId="77777777" w:rsidR="004415C3" w:rsidRPr="002C51E4" w:rsidRDefault="004415C3" w:rsidP="007811C7">
      <w:pPr>
        <w:spacing w:after="0" w:line="240" w:lineRule="auto"/>
        <w:jc w:val="right"/>
        <w:rPr>
          <w:i/>
          <w:color w:val="000000"/>
          <w:sz w:val="16"/>
          <w:szCs w:val="16"/>
        </w:rPr>
      </w:pPr>
      <w:r w:rsidRPr="002C51E4">
        <w:rPr>
          <w:i/>
          <w:color w:val="000000"/>
          <w:sz w:val="16"/>
          <w:szCs w:val="16"/>
        </w:rPr>
        <w:t>+48 883 357 638</w:t>
      </w:r>
    </w:p>
    <w:p w14:paraId="1E7FCF10" w14:textId="77777777" w:rsidR="004415C3" w:rsidRPr="00E8508D" w:rsidRDefault="004415C3" w:rsidP="007811C7">
      <w:pPr>
        <w:spacing w:after="0" w:line="240" w:lineRule="auto"/>
        <w:jc w:val="right"/>
        <w:rPr>
          <w:lang w:val="de-DE"/>
        </w:rPr>
      </w:pPr>
      <w:proofErr w:type="spellStart"/>
      <w:r>
        <w:rPr>
          <w:i/>
          <w:color w:val="000000"/>
          <w:sz w:val="16"/>
          <w:szCs w:val="16"/>
          <w:lang w:val="de-DE"/>
        </w:rPr>
        <w:t>E-mail</w:t>
      </w:r>
      <w:proofErr w:type="spellEnd"/>
      <w:r>
        <w:rPr>
          <w:i/>
          <w:color w:val="000000"/>
          <w:sz w:val="16"/>
          <w:szCs w:val="16"/>
          <w:lang w:val="de-DE"/>
        </w:rPr>
        <w:t xml:space="preserve">: </w:t>
      </w:r>
      <w:hyperlink r:id="rId8">
        <w:r>
          <w:rPr>
            <w:rStyle w:val="czeinternetowe"/>
            <w:i/>
            <w:sz w:val="16"/>
            <w:szCs w:val="16"/>
            <w:lang w:val="de-DE"/>
          </w:rPr>
          <w:t>agnieszka.juraszczyk@capgemini.com</w:t>
        </w:r>
      </w:hyperlink>
      <w:r>
        <w:rPr>
          <w:i/>
          <w:color w:val="000000"/>
          <w:sz w:val="16"/>
          <w:szCs w:val="16"/>
          <w:lang w:val="de-DE"/>
        </w:rPr>
        <w:t xml:space="preserve"> </w:t>
      </w:r>
    </w:p>
    <w:p w14:paraId="28375CB3" w14:textId="77777777" w:rsidR="004415C3" w:rsidRDefault="004415C3" w:rsidP="007811C7">
      <w:pPr>
        <w:spacing w:after="0" w:line="240" w:lineRule="auto"/>
        <w:jc w:val="right"/>
        <w:rPr>
          <w:i/>
          <w:color w:val="000000"/>
          <w:sz w:val="16"/>
          <w:szCs w:val="16"/>
          <w:lang w:val="de-DE"/>
        </w:rPr>
      </w:pPr>
    </w:p>
    <w:p w14:paraId="6EEC083B" w14:textId="77777777" w:rsidR="004415C3" w:rsidRDefault="004415C3" w:rsidP="007811C7">
      <w:pPr>
        <w:spacing w:after="0" w:line="240" w:lineRule="auto"/>
        <w:jc w:val="right"/>
        <w:rPr>
          <w:b/>
          <w:i/>
          <w:color w:val="000000"/>
          <w:sz w:val="16"/>
          <w:szCs w:val="16"/>
        </w:rPr>
      </w:pPr>
      <w:r>
        <w:rPr>
          <w:b/>
          <w:i/>
          <w:color w:val="000000"/>
          <w:sz w:val="16"/>
          <w:szCs w:val="16"/>
        </w:rPr>
        <w:t xml:space="preserve">Kontakt dla prasy: </w:t>
      </w:r>
    </w:p>
    <w:p w14:paraId="7004AB07" w14:textId="6104839A" w:rsidR="004415C3" w:rsidRDefault="00C25C92" w:rsidP="007811C7">
      <w:pPr>
        <w:spacing w:after="0" w:line="240" w:lineRule="auto"/>
        <w:jc w:val="right"/>
        <w:rPr>
          <w:i/>
          <w:sz w:val="16"/>
          <w:szCs w:val="16"/>
        </w:rPr>
      </w:pPr>
      <w:r>
        <w:rPr>
          <w:i/>
          <w:sz w:val="16"/>
          <w:szCs w:val="16"/>
        </w:rPr>
        <w:t>Olga Skarżyńska</w:t>
      </w:r>
    </w:p>
    <w:p w14:paraId="7E222573" w14:textId="2F2B3331" w:rsidR="004415C3" w:rsidRDefault="004415C3" w:rsidP="007811C7">
      <w:pPr>
        <w:spacing w:after="0" w:line="240" w:lineRule="auto"/>
        <w:jc w:val="right"/>
        <w:rPr>
          <w:i/>
          <w:sz w:val="16"/>
          <w:szCs w:val="16"/>
        </w:rPr>
      </w:pPr>
      <w:r>
        <w:rPr>
          <w:i/>
          <w:sz w:val="16"/>
          <w:szCs w:val="16"/>
        </w:rPr>
        <w:t>+48 </w:t>
      </w:r>
      <w:r w:rsidR="00C25C92" w:rsidRPr="00C25C92">
        <w:rPr>
          <w:i/>
          <w:sz w:val="16"/>
          <w:szCs w:val="16"/>
        </w:rPr>
        <w:t>510 382 420</w:t>
      </w:r>
    </w:p>
    <w:p w14:paraId="7F039AFE" w14:textId="36092AEC" w:rsidR="004415C3" w:rsidRPr="00E8508D" w:rsidRDefault="004415C3" w:rsidP="007811C7">
      <w:pPr>
        <w:spacing w:after="0" w:line="240" w:lineRule="auto"/>
        <w:jc w:val="right"/>
        <w:rPr>
          <w:lang w:val="de-DE"/>
        </w:rPr>
      </w:pPr>
      <w:proofErr w:type="spellStart"/>
      <w:r>
        <w:rPr>
          <w:i/>
          <w:color w:val="000000"/>
          <w:sz w:val="16"/>
          <w:szCs w:val="16"/>
          <w:lang w:val="de-DE"/>
        </w:rPr>
        <w:t>E-mail</w:t>
      </w:r>
      <w:proofErr w:type="spellEnd"/>
      <w:r>
        <w:rPr>
          <w:i/>
          <w:color w:val="000000"/>
          <w:sz w:val="16"/>
          <w:szCs w:val="16"/>
          <w:lang w:val="de-DE"/>
        </w:rPr>
        <w:t>:</w:t>
      </w:r>
      <w:r w:rsidR="00141667">
        <w:rPr>
          <w:i/>
          <w:color w:val="000000"/>
          <w:sz w:val="16"/>
          <w:szCs w:val="16"/>
          <w:lang w:val="de-DE"/>
        </w:rPr>
        <w:t xml:space="preserve"> </w:t>
      </w:r>
      <w:hyperlink r:id="rId9" w:history="1">
        <w:r w:rsidR="00141667" w:rsidRPr="0033596A">
          <w:rPr>
            <w:rStyle w:val="Hipercze"/>
            <w:i/>
            <w:sz w:val="16"/>
            <w:szCs w:val="16"/>
            <w:lang w:val="de-DE"/>
          </w:rPr>
          <w:t>olga.skarzynska@linkleaders.pl</w:t>
        </w:r>
      </w:hyperlink>
      <w:r w:rsidR="00141667">
        <w:rPr>
          <w:i/>
          <w:color w:val="000000"/>
          <w:sz w:val="16"/>
          <w:szCs w:val="16"/>
          <w:lang w:val="de-DE"/>
        </w:rPr>
        <w:t xml:space="preserve"> </w:t>
      </w:r>
    </w:p>
    <w:p w14:paraId="1D517B2C" w14:textId="77777777" w:rsidR="004415C3" w:rsidRPr="00E8508D" w:rsidRDefault="004415C3" w:rsidP="00305445">
      <w:pPr>
        <w:shd w:val="clear" w:color="auto" w:fill="FFFFFF"/>
        <w:spacing w:after="0" w:line="24" w:lineRule="atLeast"/>
        <w:rPr>
          <w:rFonts w:asciiTheme="majorHAnsi" w:eastAsia="Times New Roman" w:hAnsiTheme="majorHAnsi" w:cstheme="majorHAnsi"/>
          <w:b/>
          <w:bCs/>
          <w:color w:val="222222"/>
          <w:sz w:val="20"/>
          <w:szCs w:val="20"/>
          <w:lang w:val="de-DE" w:eastAsia="pl-PL"/>
        </w:rPr>
      </w:pPr>
    </w:p>
    <w:p w14:paraId="6C208F5B" w14:textId="77777777" w:rsidR="00E03E14" w:rsidRPr="0049540E" w:rsidRDefault="00E03E14" w:rsidP="00F92F73">
      <w:pPr>
        <w:spacing w:after="0" w:line="276" w:lineRule="auto"/>
        <w:rPr>
          <w:rFonts w:eastAsia="Times New Roman" w:cstheme="minorHAnsi"/>
          <w:b/>
          <w:bCs/>
          <w:color w:val="222222"/>
          <w:sz w:val="28"/>
          <w:szCs w:val="28"/>
          <w:lang w:val="de-DE" w:eastAsia="pl-PL"/>
        </w:rPr>
      </w:pPr>
    </w:p>
    <w:p w14:paraId="0AF19479" w14:textId="721A8FB3" w:rsidR="0052301C" w:rsidRPr="00861C31" w:rsidRDefault="00AE58EC" w:rsidP="00F92F73">
      <w:pPr>
        <w:spacing w:after="0" w:line="276" w:lineRule="auto"/>
        <w:rPr>
          <w:rFonts w:eastAsia="Times New Roman" w:cstheme="minorHAnsi"/>
          <w:b/>
          <w:bCs/>
          <w:color w:val="222222"/>
          <w:sz w:val="28"/>
          <w:szCs w:val="28"/>
          <w:lang w:eastAsia="pl-PL"/>
        </w:rPr>
      </w:pPr>
      <w:r>
        <w:rPr>
          <w:rFonts w:eastAsia="Times New Roman" w:cstheme="minorHAnsi"/>
          <w:b/>
          <w:bCs/>
          <w:color w:val="222222"/>
          <w:sz w:val="28"/>
          <w:szCs w:val="28"/>
          <w:lang w:eastAsia="pl-PL"/>
        </w:rPr>
        <w:t xml:space="preserve">5G ma </w:t>
      </w:r>
      <w:r w:rsidR="00D40E25">
        <w:rPr>
          <w:rFonts w:eastAsia="Times New Roman" w:cstheme="minorHAnsi"/>
          <w:b/>
          <w:bCs/>
          <w:color w:val="222222"/>
          <w:sz w:val="28"/>
          <w:szCs w:val="28"/>
          <w:lang w:eastAsia="pl-PL"/>
        </w:rPr>
        <w:t>odpowiadać za czwartą rewolucję przemysłową</w:t>
      </w:r>
    </w:p>
    <w:p w14:paraId="5F60E8A9" w14:textId="77777777" w:rsidR="00F94546" w:rsidRDefault="00F94546" w:rsidP="00F92F73">
      <w:pPr>
        <w:shd w:val="clear" w:color="auto" w:fill="FFFFFF"/>
        <w:spacing w:after="0" w:line="276" w:lineRule="auto"/>
        <w:jc w:val="both"/>
        <w:rPr>
          <w:rFonts w:eastAsia="Times New Roman" w:cstheme="minorHAnsi"/>
          <w:b/>
          <w:bCs/>
          <w:color w:val="222222"/>
          <w:lang w:eastAsia="pl-PL"/>
        </w:rPr>
      </w:pPr>
    </w:p>
    <w:p w14:paraId="3815B1C8" w14:textId="7DEA9F5D" w:rsidR="00C73FEE" w:rsidRDefault="00AE58EC" w:rsidP="00F92F73">
      <w:pPr>
        <w:shd w:val="clear" w:color="auto" w:fill="FFFFFF"/>
        <w:spacing w:after="0" w:line="276" w:lineRule="auto"/>
        <w:jc w:val="both"/>
        <w:rPr>
          <w:rFonts w:cstheme="minorHAnsi"/>
          <w:b/>
          <w:bCs/>
          <w:color w:val="222222"/>
          <w:sz w:val="20"/>
          <w:szCs w:val="20"/>
          <w:shd w:val="clear" w:color="auto" w:fill="FFFFFF"/>
        </w:rPr>
      </w:pPr>
      <w:r>
        <w:rPr>
          <w:rFonts w:cstheme="minorHAnsi"/>
          <w:b/>
          <w:bCs/>
          <w:color w:val="222222"/>
          <w:sz w:val="20"/>
          <w:szCs w:val="20"/>
          <w:shd w:val="clear" w:color="auto" w:fill="FFFFFF"/>
        </w:rPr>
        <w:t>Badanie Capgemini pokazało</w:t>
      </w:r>
      <w:r w:rsidR="00AD2652" w:rsidRPr="00AD2652">
        <w:rPr>
          <w:rFonts w:cstheme="minorHAnsi"/>
          <w:b/>
          <w:bCs/>
          <w:color w:val="222222"/>
          <w:sz w:val="20"/>
          <w:szCs w:val="20"/>
          <w:shd w:val="clear" w:color="auto" w:fill="FFFFFF"/>
        </w:rPr>
        <w:t xml:space="preserve">, </w:t>
      </w:r>
      <w:r w:rsidR="008A32F8">
        <w:rPr>
          <w:rFonts w:cstheme="minorHAnsi"/>
          <w:b/>
          <w:bCs/>
          <w:color w:val="222222"/>
          <w:sz w:val="20"/>
          <w:szCs w:val="20"/>
          <w:shd w:val="clear" w:color="auto" w:fill="FFFFFF"/>
        </w:rPr>
        <w:t>że</w:t>
      </w:r>
      <w:r>
        <w:rPr>
          <w:rFonts w:cstheme="minorHAnsi"/>
          <w:b/>
          <w:bCs/>
          <w:color w:val="222222"/>
          <w:sz w:val="20"/>
          <w:szCs w:val="20"/>
          <w:shd w:val="clear" w:color="auto" w:fill="FFFFFF"/>
        </w:rPr>
        <w:t xml:space="preserve"> przemysł </w:t>
      </w:r>
      <w:r w:rsidR="008A32F8">
        <w:rPr>
          <w:rFonts w:cstheme="minorHAnsi"/>
          <w:b/>
          <w:bCs/>
          <w:color w:val="222222"/>
          <w:sz w:val="20"/>
          <w:szCs w:val="20"/>
          <w:shd w:val="clear" w:color="auto" w:fill="FFFFFF"/>
        </w:rPr>
        <w:t xml:space="preserve">spodziewa się </w:t>
      </w:r>
      <w:r w:rsidR="00E03E14">
        <w:rPr>
          <w:rFonts w:cstheme="minorHAnsi"/>
          <w:b/>
          <w:bCs/>
          <w:color w:val="222222"/>
          <w:sz w:val="20"/>
          <w:szCs w:val="20"/>
          <w:shd w:val="clear" w:color="auto" w:fill="FFFFFF"/>
        </w:rPr>
        <w:t xml:space="preserve">wielu </w:t>
      </w:r>
      <w:r w:rsidR="008A32F8">
        <w:rPr>
          <w:rFonts w:cstheme="minorHAnsi"/>
          <w:b/>
          <w:bCs/>
          <w:color w:val="222222"/>
          <w:sz w:val="20"/>
          <w:szCs w:val="20"/>
          <w:shd w:val="clear" w:color="auto" w:fill="FFFFFF"/>
        </w:rPr>
        <w:t xml:space="preserve">wyzwań związanych z dostosowaniem </w:t>
      </w:r>
      <w:r w:rsidR="00AD2652" w:rsidRPr="00AD2652">
        <w:rPr>
          <w:rFonts w:cstheme="minorHAnsi"/>
          <w:b/>
          <w:bCs/>
          <w:color w:val="222222"/>
          <w:sz w:val="20"/>
          <w:szCs w:val="20"/>
          <w:shd w:val="clear" w:color="auto" w:fill="FFFFFF"/>
        </w:rPr>
        <w:t xml:space="preserve">działalności biznesowej </w:t>
      </w:r>
      <w:r>
        <w:rPr>
          <w:rFonts w:cstheme="minorHAnsi"/>
          <w:b/>
          <w:bCs/>
          <w:color w:val="222222"/>
          <w:sz w:val="20"/>
          <w:szCs w:val="20"/>
          <w:shd w:val="clear" w:color="auto" w:fill="FFFFFF"/>
        </w:rPr>
        <w:t xml:space="preserve">do </w:t>
      </w:r>
      <w:r w:rsidR="008A32F8">
        <w:rPr>
          <w:rFonts w:cstheme="minorHAnsi"/>
          <w:b/>
          <w:bCs/>
          <w:color w:val="222222"/>
          <w:sz w:val="20"/>
          <w:szCs w:val="20"/>
          <w:shd w:val="clear" w:color="auto" w:fill="FFFFFF"/>
        </w:rPr>
        <w:t>standardu</w:t>
      </w:r>
      <w:r>
        <w:rPr>
          <w:rFonts w:cstheme="minorHAnsi"/>
          <w:b/>
          <w:bCs/>
          <w:color w:val="222222"/>
          <w:sz w:val="20"/>
          <w:szCs w:val="20"/>
          <w:shd w:val="clear" w:color="auto" w:fill="FFFFFF"/>
        </w:rPr>
        <w:t xml:space="preserve"> 5G</w:t>
      </w:r>
      <w:r w:rsidR="00AD2652" w:rsidRPr="00AD2652">
        <w:rPr>
          <w:rStyle w:val="Odwoanieprzypisudolnego"/>
          <w:rFonts w:cstheme="minorHAnsi"/>
          <w:b/>
          <w:bCs/>
          <w:color w:val="222222"/>
          <w:sz w:val="20"/>
          <w:szCs w:val="20"/>
          <w:shd w:val="clear" w:color="auto" w:fill="FFFFFF"/>
        </w:rPr>
        <w:footnoteReference w:id="1"/>
      </w:r>
      <w:r>
        <w:rPr>
          <w:rFonts w:cstheme="minorHAnsi"/>
          <w:b/>
          <w:bCs/>
          <w:color w:val="222222"/>
          <w:sz w:val="20"/>
          <w:szCs w:val="20"/>
          <w:shd w:val="clear" w:color="auto" w:fill="FFFFFF"/>
        </w:rPr>
        <w:t xml:space="preserve">. </w:t>
      </w:r>
      <w:r w:rsidR="00C73FEE">
        <w:rPr>
          <w:rFonts w:cstheme="minorHAnsi"/>
          <w:b/>
          <w:bCs/>
          <w:color w:val="222222"/>
          <w:sz w:val="20"/>
          <w:szCs w:val="20"/>
          <w:shd w:val="clear" w:color="auto" w:fill="FFFFFF"/>
        </w:rPr>
        <w:t xml:space="preserve">Mimo to </w:t>
      </w:r>
      <w:r>
        <w:rPr>
          <w:rFonts w:cstheme="minorHAnsi"/>
          <w:b/>
          <w:bCs/>
          <w:color w:val="222222"/>
          <w:sz w:val="20"/>
          <w:szCs w:val="20"/>
          <w:shd w:val="clear" w:color="auto" w:fill="FFFFFF"/>
        </w:rPr>
        <w:t>firmy wyczekują rozpowszechnienia się tej technologii</w:t>
      </w:r>
      <w:r w:rsidR="00C73FEE">
        <w:rPr>
          <w:rFonts w:cstheme="minorHAnsi"/>
          <w:b/>
          <w:bCs/>
          <w:color w:val="222222"/>
          <w:sz w:val="20"/>
          <w:szCs w:val="20"/>
          <w:shd w:val="clear" w:color="auto" w:fill="FFFFFF"/>
        </w:rPr>
        <w:t xml:space="preserve">, bo dzięki takim rozwiązaniom, jak prywatna sieć 5G umożliwiająca sprawne komunikowanie się urządzeń np. w zakładzie produkcyjnym, </w:t>
      </w:r>
      <w:r w:rsidR="00DC39F4">
        <w:rPr>
          <w:rFonts w:cstheme="minorHAnsi"/>
          <w:b/>
          <w:bCs/>
          <w:color w:val="222222"/>
          <w:sz w:val="20"/>
          <w:szCs w:val="20"/>
          <w:shd w:val="clear" w:color="auto" w:fill="FFFFFF"/>
        </w:rPr>
        <w:t xml:space="preserve">w przemyśle </w:t>
      </w:r>
      <w:r w:rsidR="00C73FEE">
        <w:rPr>
          <w:rFonts w:cstheme="minorHAnsi"/>
          <w:b/>
          <w:bCs/>
          <w:color w:val="222222"/>
          <w:sz w:val="20"/>
          <w:szCs w:val="20"/>
          <w:shd w:val="clear" w:color="auto" w:fill="FFFFFF"/>
        </w:rPr>
        <w:t>możliwa będzie prawdziwa rewolucja.</w:t>
      </w:r>
      <w:r w:rsidR="000F41E6">
        <w:rPr>
          <w:rFonts w:cstheme="minorHAnsi"/>
          <w:b/>
          <w:bCs/>
          <w:color w:val="222222"/>
          <w:sz w:val="20"/>
          <w:szCs w:val="20"/>
          <w:shd w:val="clear" w:color="auto" w:fill="FFFFFF"/>
        </w:rPr>
        <w:t xml:space="preserve"> Uważa się, że dzięki wdrożeniu 5G możliwe będzie pełne wejście w erę Przemysłu 4.0.</w:t>
      </w:r>
    </w:p>
    <w:p w14:paraId="6D3F22F5" w14:textId="77777777" w:rsidR="00C73FEE" w:rsidRDefault="00C73FEE" w:rsidP="00F92F73">
      <w:pPr>
        <w:shd w:val="clear" w:color="auto" w:fill="FFFFFF"/>
        <w:spacing w:after="0" w:line="276" w:lineRule="auto"/>
        <w:jc w:val="both"/>
        <w:rPr>
          <w:rFonts w:cstheme="minorHAnsi"/>
          <w:b/>
          <w:bCs/>
          <w:color w:val="222222"/>
          <w:sz w:val="20"/>
          <w:szCs w:val="20"/>
          <w:shd w:val="clear" w:color="auto" w:fill="FFFFFF"/>
        </w:rPr>
      </w:pPr>
    </w:p>
    <w:p w14:paraId="19F28BF6" w14:textId="401DB3FF" w:rsidR="00BA0DD0" w:rsidRDefault="00C73FEE" w:rsidP="00E03E14">
      <w:pPr>
        <w:shd w:val="clear" w:color="auto" w:fill="FFFFFF"/>
        <w:spacing w:after="0" w:line="276" w:lineRule="auto"/>
        <w:jc w:val="both"/>
        <w:rPr>
          <w:rFonts w:cstheme="minorHAnsi"/>
          <w:color w:val="222222"/>
          <w:sz w:val="20"/>
          <w:szCs w:val="20"/>
          <w:shd w:val="clear" w:color="auto" w:fill="FFFFFF"/>
        </w:rPr>
      </w:pPr>
      <w:r w:rsidRPr="00C73FEE">
        <w:rPr>
          <w:rFonts w:cstheme="minorHAnsi"/>
          <w:color w:val="222222"/>
          <w:sz w:val="20"/>
          <w:szCs w:val="20"/>
          <w:shd w:val="clear" w:color="auto" w:fill="FFFFFF"/>
        </w:rPr>
        <w:t>5G to rozwiązanie, na które przemysł</w:t>
      </w:r>
      <w:r w:rsidR="00BB4933">
        <w:rPr>
          <w:rFonts w:cstheme="minorHAnsi"/>
          <w:color w:val="222222"/>
          <w:sz w:val="20"/>
          <w:szCs w:val="20"/>
          <w:shd w:val="clear" w:color="auto" w:fill="FFFFFF"/>
        </w:rPr>
        <w:t xml:space="preserve"> </w:t>
      </w:r>
      <w:r w:rsidR="00AE58EC">
        <w:rPr>
          <w:rFonts w:cstheme="minorHAnsi"/>
          <w:color w:val="222222"/>
          <w:sz w:val="20"/>
          <w:szCs w:val="20"/>
          <w:shd w:val="clear" w:color="auto" w:fill="FFFFFF"/>
        </w:rPr>
        <w:t>spogląda</w:t>
      </w:r>
      <w:r w:rsidR="00BB4933">
        <w:rPr>
          <w:rFonts w:cstheme="minorHAnsi"/>
          <w:color w:val="222222"/>
          <w:sz w:val="20"/>
          <w:szCs w:val="20"/>
          <w:shd w:val="clear" w:color="auto" w:fill="FFFFFF"/>
        </w:rPr>
        <w:t xml:space="preserve"> z dużym optymizmem</w:t>
      </w:r>
      <w:r>
        <w:rPr>
          <w:rFonts w:cstheme="minorHAnsi"/>
          <w:color w:val="222222"/>
          <w:sz w:val="20"/>
          <w:szCs w:val="20"/>
          <w:shd w:val="clear" w:color="auto" w:fill="FFFFFF"/>
        </w:rPr>
        <w:t xml:space="preserve">, bo daje możliwości, </w:t>
      </w:r>
      <w:r w:rsidR="00BA0DD0">
        <w:rPr>
          <w:rFonts w:cstheme="minorHAnsi"/>
          <w:color w:val="222222"/>
          <w:sz w:val="20"/>
          <w:szCs w:val="20"/>
          <w:shd w:val="clear" w:color="auto" w:fill="FFFFFF"/>
        </w:rPr>
        <w:t>jakich</w:t>
      </w:r>
      <w:r>
        <w:rPr>
          <w:rFonts w:cstheme="minorHAnsi"/>
          <w:color w:val="222222"/>
          <w:sz w:val="20"/>
          <w:szCs w:val="20"/>
          <w:shd w:val="clear" w:color="auto" w:fill="FFFFFF"/>
        </w:rPr>
        <w:t xml:space="preserve"> nie </w:t>
      </w:r>
      <w:r w:rsidR="00BA0DD0">
        <w:rPr>
          <w:rFonts w:cstheme="minorHAnsi"/>
          <w:color w:val="222222"/>
          <w:sz w:val="20"/>
          <w:szCs w:val="20"/>
          <w:shd w:val="clear" w:color="auto" w:fill="FFFFFF"/>
        </w:rPr>
        <w:t>zapewnia</w:t>
      </w:r>
      <w:r>
        <w:rPr>
          <w:rFonts w:cstheme="minorHAnsi"/>
          <w:color w:val="222222"/>
          <w:sz w:val="20"/>
          <w:szCs w:val="20"/>
          <w:shd w:val="clear" w:color="auto" w:fill="FFFFFF"/>
        </w:rPr>
        <w:t xml:space="preserve"> powszechny obecnie standard </w:t>
      </w:r>
      <w:r w:rsidR="00BA0DD0">
        <w:rPr>
          <w:rFonts w:cstheme="minorHAnsi"/>
          <w:color w:val="222222"/>
          <w:sz w:val="20"/>
          <w:szCs w:val="20"/>
          <w:shd w:val="clear" w:color="auto" w:fill="FFFFFF"/>
        </w:rPr>
        <w:t>4G</w:t>
      </w:r>
      <w:r w:rsidR="00AE58EC">
        <w:rPr>
          <w:rFonts w:cstheme="minorHAnsi"/>
          <w:color w:val="222222"/>
          <w:sz w:val="20"/>
          <w:szCs w:val="20"/>
          <w:shd w:val="clear" w:color="auto" w:fill="FFFFFF"/>
        </w:rPr>
        <w:t xml:space="preserve"> (LTE)</w:t>
      </w:r>
      <w:r>
        <w:rPr>
          <w:rFonts w:cstheme="minorHAnsi"/>
          <w:color w:val="222222"/>
          <w:sz w:val="20"/>
          <w:szCs w:val="20"/>
          <w:shd w:val="clear" w:color="auto" w:fill="FFFFFF"/>
        </w:rPr>
        <w:t xml:space="preserve">. Wśród nich wymienić należy </w:t>
      </w:r>
      <w:r w:rsidR="00BB4933">
        <w:rPr>
          <w:rFonts w:cstheme="minorHAnsi"/>
          <w:color w:val="222222"/>
          <w:sz w:val="20"/>
          <w:szCs w:val="20"/>
          <w:shd w:val="clear" w:color="auto" w:fill="FFFFFF"/>
        </w:rPr>
        <w:t xml:space="preserve">zdecydowanie </w:t>
      </w:r>
      <w:r>
        <w:rPr>
          <w:rFonts w:cstheme="minorHAnsi"/>
          <w:color w:val="222222"/>
          <w:sz w:val="20"/>
          <w:szCs w:val="20"/>
          <w:shd w:val="clear" w:color="auto" w:fill="FFFFFF"/>
        </w:rPr>
        <w:t xml:space="preserve">mniejsze opóźnienia w przesyłaniu danych, które w </w:t>
      </w:r>
      <w:r w:rsidR="00BA0DD0">
        <w:rPr>
          <w:rFonts w:cstheme="minorHAnsi"/>
          <w:color w:val="222222"/>
          <w:sz w:val="20"/>
          <w:szCs w:val="20"/>
          <w:shd w:val="clear" w:color="auto" w:fill="FFFFFF"/>
        </w:rPr>
        <w:t>wybranych</w:t>
      </w:r>
      <w:r>
        <w:rPr>
          <w:rFonts w:cstheme="minorHAnsi"/>
          <w:color w:val="222222"/>
          <w:sz w:val="20"/>
          <w:szCs w:val="20"/>
          <w:shd w:val="clear" w:color="auto" w:fill="FFFFFF"/>
        </w:rPr>
        <w:t xml:space="preserve"> przemysłowych zastosowaniach</w:t>
      </w:r>
      <w:r w:rsidR="00AE58EC">
        <w:rPr>
          <w:rFonts w:cstheme="minorHAnsi"/>
          <w:color w:val="222222"/>
          <w:sz w:val="20"/>
          <w:szCs w:val="20"/>
          <w:shd w:val="clear" w:color="auto" w:fill="FFFFFF"/>
        </w:rPr>
        <w:t>,</w:t>
      </w:r>
      <w:r>
        <w:rPr>
          <w:rFonts w:cstheme="minorHAnsi"/>
          <w:color w:val="222222"/>
          <w:sz w:val="20"/>
          <w:szCs w:val="20"/>
          <w:shd w:val="clear" w:color="auto" w:fill="FFFFFF"/>
        </w:rPr>
        <w:t xml:space="preserve"> </w:t>
      </w:r>
      <w:r w:rsidR="00BA0DD0">
        <w:rPr>
          <w:rFonts w:cstheme="minorHAnsi"/>
          <w:color w:val="222222"/>
          <w:sz w:val="20"/>
          <w:szCs w:val="20"/>
          <w:shd w:val="clear" w:color="auto" w:fill="FFFFFF"/>
        </w:rPr>
        <w:t>opartych</w:t>
      </w:r>
      <w:r>
        <w:rPr>
          <w:rFonts w:cstheme="minorHAnsi"/>
          <w:color w:val="222222"/>
          <w:sz w:val="20"/>
          <w:szCs w:val="20"/>
          <w:shd w:val="clear" w:color="auto" w:fill="FFFFFF"/>
        </w:rPr>
        <w:t xml:space="preserve"> </w:t>
      </w:r>
      <w:r w:rsidR="00BA0DD0">
        <w:rPr>
          <w:rFonts w:cstheme="minorHAnsi"/>
          <w:color w:val="222222"/>
          <w:sz w:val="20"/>
          <w:szCs w:val="20"/>
          <w:shd w:val="clear" w:color="auto" w:fill="FFFFFF"/>
        </w:rPr>
        <w:t>choćby</w:t>
      </w:r>
      <w:r>
        <w:rPr>
          <w:rFonts w:cstheme="minorHAnsi"/>
          <w:color w:val="222222"/>
          <w:sz w:val="20"/>
          <w:szCs w:val="20"/>
          <w:shd w:val="clear" w:color="auto" w:fill="FFFFFF"/>
        </w:rPr>
        <w:t xml:space="preserve"> </w:t>
      </w:r>
      <w:r w:rsidR="00BA0DD0">
        <w:rPr>
          <w:rFonts w:cstheme="minorHAnsi"/>
          <w:color w:val="222222"/>
          <w:sz w:val="20"/>
          <w:szCs w:val="20"/>
          <w:shd w:val="clear" w:color="auto" w:fill="FFFFFF"/>
        </w:rPr>
        <w:t xml:space="preserve">na </w:t>
      </w:r>
      <w:proofErr w:type="spellStart"/>
      <w:r w:rsidR="00BA0DD0">
        <w:rPr>
          <w:rFonts w:cstheme="minorHAnsi"/>
          <w:color w:val="222222"/>
          <w:sz w:val="20"/>
          <w:szCs w:val="20"/>
          <w:shd w:val="clear" w:color="auto" w:fill="FFFFFF"/>
        </w:rPr>
        <w:t>internecie</w:t>
      </w:r>
      <w:proofErr w:type="spellEnd"/>
      <w:r>
        <w:rPr>
          <w:rFonts w:cstheme="minorHAnsi"/>
          <w:color w:val="222222"/>
          <w:sz w:val="20"/>
          <w:szCs w:val="20"/>
          <w:shd w:val="clear" w:color="auto" w:fill="FFFFFF"/>
        </w:rPr>
        <w:t xml:space="preserve"> rzeczy</w:t>
      </w:r>
      <w:r w:rsidR="00BA0DD0">
        <w:rPr>
          <w:rFonts w:cstheme="minorHAnsi"/>
          <w:color w:val="222222"/>
          <w:sz w:val="20"/>
          <w:szCs w:val="20"/>
          <w:shd w:val="clear" w:color="auto" w:fill="FFFFFF"/>
        </w:rPr>
        <w:t xml:space="preserve"> (</w:t>
      </w:r>
      <w:proofErr w:type="spellStart"/>
      <w:r w:rsidR="00BA0DD0">
        <w:rPr>
          <w:rFonts w:cstheme="minorHAnsi"/>
          <w:color w:val="222222"/>
          <w:sz w:val="20"/>
          <w:szCs w:val="20"/>
          <w:shd w:val="clear" w:color="auto" w:fill="FFFFFF"/>
        </w:rPr>
        <w:t>IoT</w:t>
      </w:r>
      <w:proofErr w:type="spellEnd"/>
      <w:r w:rsidR="00BA0DD0">
        <w:rPr>
          <w:rFonts w:cstheme="minorHAnsi"/>
          <w:color w:val="222222"/>
          <w:sz w:val="20"/>
          <w:szCs w:val="20"/>
          <w:shd w:val="clear" w:color="auto" w:fill="FFFFFF"/>
        </w:rPr>
        <w:t>)</w:t>
      </w:r>
      <w:r w:rsidR="00AE58EC">
        <w:rPr>
          <w:rFonts w:cstheme="minorHAnsi"/>
          <w:color w:val="222222"/>
          <w:sz w:val="20"/>
          <w:szCs w:val="20"/>
          <w:shd w:val="clear" w:color="auto" w:fill="FFFFFF"/>
        </w:rPr>
        <w:t>,</w:t>
      </w:r>
      <w:r>
        <w:rPr>
          <w:rFonts w:cstheme="minorHAnsi"/>
          <w:color w:val="222222"/>
          <w:sz w:val="20"/>
          <w:szCs w:val="20"/>
          <w:shd w:val="clear" w:color="auto" w:fill="FFFFFF"/>
        </w:rPr>
        <w:t xml:space="preserve"> </w:t>
      </w:r>
      <w:r w:rsidR="003D6D5C">
        <w:rPr>
          <w:rFonts w:cstheme="minorHAnsi"/>
          <w:color w:val="222222"/>
          <w:sz w:val="20"/>
          <w:szCs w:val="20"/>
          <w:shd w:val="clear" w:color="auto" w:fill="FFFFFF"/>
        </w:rPr>
        <w:t>mo</w:t>
      </w:r>
      <w:r w:rsidR="00DC39F4">
        <w:rPr>
          <w:rFonts w:cstheme="minorHAnsi"/>
          <w:color w:val="222222"/>
          <w:sz w:val="20"/>
          <w:szCs w:val="20"/>
          <w:shd w:val="clear" w:color="auto" w:fill="FFFFFF"/>
        </w:rPr>
        <w:t>że</w:t>
      </w:r>
      <w:r w:rsidR="003D6D5C">
        <w:rPr>
          <w:rFonts w:cstheme="minorHAnsi"/>
          <w:color w:val="222222"/>
          <w:sz w:val="20"/>
          <w:szCs w:val="20"/>
          <w:shd w:val="clear" w:color="auto" w:fill="FFFFFF"/>
        </w:rPr>
        <w:t xml:space="preserve"> okazać się kluczowe. </w:t>
      </w:r>
      <w:r w:rsidR="001D5329" w:rsidRPr="001D5329">
        <w:rPr>
          <w:rFonts w:cstheme="minorHAnsi"/>
          <w:color w:val="222222"/>
          <w:sz w:val="20"/>
          <w:szCs w:val="20"/>
          <w:shd w:val="clear" w:color="auto" w:fill="FFFFFF"/>
        </w:rPr>
        <w:t xml:space="preserve">Dzięki prywatnej sieci 5G, z którą nie są w stanie połączyć się smartfony ze zwykła kartą SIM od operatora komórkowego, ale już urządzenia wyposażone w dedykowane karty przygotowane pod </w:t>
      </w:r>
      <w:r w:rsidR="001D5329">
        <w:rPr>
          <w:rFonts w:cstheme="minorHAnsi"/>
          <w:color w:val="222222"/>
          <w:sz w:val="20"/>
          <w:szCs w:val="20"/>
          <w:shd w:val="clear" w:color="auto" w:fill="FFFFFF"/>
        </w:rPr>
        <w:t>daną</w:t>
      </w:r>
      <w:r w:rsidR="001D5329" w:rsidRPr="001D5329">
        <w:rPr>
          <w:rFonts w:cstheme="minorHAnsi"/>
          <w:color w:val="222222"/>
          <w:sz w:val="20"/>
          <w:szCs w:val="20"/>
          <w:shd w:val="clear" w:color="auto" w:fill="FFFFFF"/>
        </w:rPr>
        <w:t xml:space="preserve"> sie</w:t>
      </w:r>
      <w:r w:rsidR="001D5329">
        <w:rPr>
          <w:rFonts w:cstheme="minorHAnsi"/>
          <w:color w:val="222222"/>
          <w:sz w:val="20"/>
          <w:szCs w:val="20"/>
          <w:shd w:val="clear" w:color="auto" w:fill="FFFFFF"/>
        </w:rPr>
        <w:t>ć</w:t>
      </w:r>
      <w:r w:rsidR="001D5329" w:rsidRPr="001D5329">
        <w:rPr>
          <w:rFonts w:cstheme="minorHAnsi"/>
          <w:color w:val="222222"/>
          <w:sz w:val="20"/>
          <w:szCs w:val="20"/>
          <w:shd w:val="clear" w:color="auto" w:fill="FFFFFF"/>
        </w:rPr>
        <w:t xml:space="preserve"> – tak, firmy będą mogły posiadać niezawodne i zintegrowane sieci łączności w swoich obiektach.</w:t>
      </w:r>
      <w:r w:rsidR="003D6D5C">
        <w:rPr>
          <w:rFonts w:cstheme="minorHAnsi"/>
          <w:color w:val="222222"/>
          <w:sz w:val="20"/>
          <w:szCs w:val="20"/>
          <w:shd w:val="clear" w:color="auto" w:fill="FFFFFF"/>
        </w:rPr>
        <w:t xml:space="preserve"> </w:t>
      </w:r>
      <w:r w:rsidR="00BA0DD0">
        <w:rPr>
          <w:rFonts w:cstheme="minorHAnsi"/>
          <w:color w:val="222222"/>
          <w:sz w:val="20"/>
          <w:szCs w:val="20"/>
          <w:shd w:val="clear" w:color="auto" w:fill="FFFFFF"/>
        </w:rPr>
        <w:t xml:space="preserve">Dotychczas jedynie rozwiązania oparte o </w:t>
      </w:r>
      <w:proofErr w:type="spellStart"/>
      <w:r w:rsidR="00BA0DD0">
        <w:rPr>
          <w:rFonts w:cstheme="minorHAnsi"/>
          <w:color w:val="222222"/>
          <w:sz w:val="20"/>
          <w:szCs w:val="20"/>
          <w:shd w:val="clear" w:color="auto" w:fill="FFFFFF"/>
        </w:rPr>
        <w:t>WiFi</w:t>
      </w:r>
      <w:proofErr w:type="spellEnd"/>
      <w:r w:rsidR="00BA0DD0">
        <w:rPr>
          <w:rFonts w:cstheme="minorHAnsi"/>
          <w:color w:val="222222"/>
          <w:sz w:val="20"/>
          <w:szCs w:val="20"/>
          <w:shd w:val="clear" w:color="auto" w:fill="FFFFFF"/>
        </w:rPr>
        <w:t xml:space="preserve"> </w:t>
      </w:r>
      <w:r w:rsidR="00AE58EC">
        <w:rPr>
          <w:rFonts w:cstheme="minorHAnsi"/>
          <w:color w:val="222222"/>
          <w:sz w:val="20"/>
          <w:szCs w:val="20"/>
          <w:shd w:val="clear" w:color="auto" w:fill="FFFFFF"/>
        </w:rPr>
        <w:t>oferowały</w:t>
      </w:r>
      <w:r w:rsidR="00BA0DD0">
        <w:rPr>
          <w:rFonts w:cstheme="minorHAnsi"/>
          <w:color w:val="222222"/>
          <w:sz w:val="20"/>
          <w:szCs w:val="20"/>
          <w:shd w:val="clear" w:color="auto" w:fill="FFFFFF"/>
        </w:rPr>
        <w:t xml:space="preserve"> podobną funkcjonalność. Wiązał się z nimi jednak pewien poważny problem: nie były mobilne.</w:t>
      </w:r>
    </w:p>
    <w:p w14:paraId="0792B1B5" w14:textId="77777777" w:rsidR="00E03E14" w:rsidRDefault="00E03E14" w:rsidP="00E03E14">
      <w:pPr>
        <w:shd w:val="clear" w:color="auto" w:fill="FFFFFF"/>
        <w:spacing w:after="0" w:line="276" w:lineRule="auto"/>
        <w:jc w:val="both"/>
        <w:rPr>
          <w:rFonts w:cstheme="minorHAnsi"/>
          <w:color w:val="222222"/>
          <w:sz w:val="20"/>
          <w:szCs w:val="20"/>
          <w:shd w:val="clear" w:color="auto" w:fill="FFFFFF"/>
        </w:rPr>
      </w:pPr>
    </w:p>
    <w:p w14:paraId="73DD1B9A" w14:textId="663582D3" w:rsidR="003D6D5C" w:rsidRPr="00C11E9C" w:rsidRDefault="003D6D5C" w:rsidP="00E03E14">
      <w:pPr>
        <w:shd w:val="clear" w:color="auto" w:fill="FFFFFF"/>
        <w:spacing w:after="0" w:line="276" w:lineRule="auto"/>
        <w:ind w:left="708"/>
        <w:jc w:val="both"/>
        <w:rPr>
          <w:rFonts w:cstheme="minorHAnsi"/>
          <w:color w:val="222222"/>
          <w:sz w:val="20"/>
          <w:szCs w:val="20"/>
          <w:shd w:val="clear" w:color="auto" w:fill="FFFFFF"/>
        </w:rPr>
      </w:pPr>
      <w:r>
        <w:rPr>
          <w:rFonts w:cstheme="minorHAnsi"/>
          <w:color w:val="222222"/>
          <w:sz w:val="20"/>
          <w:szCs w:val="20"/>
          <w:shd w:val="clear" w:color="auto" w:fill="FFFFFF"/>
        </w:rPr>
        <w:t xml:space="preserve">- 5G to technologia, która otwiera przed </w:t>
      </w:r>
      <w:r w:rsidR="00AE58EC">
        <w:rPr>
          <w:rFonts w:cstheme="minorHAnsi"/>
          <w:color w:val="222222"/>
          <w:sz w:val="20"/>
          <w:szCs w:val="20"/>
          <w:shd w:val="clear" w:color="auto" w:fill="FFFFFF"/>
        </w:rPr>
        <w:t>przemysłem</w:t>
      </w:r>
      <w:r>
        <w:rPr>
          <w:rFonts w:cstheme="minorHAnsi"/>
          <w:color w:val="222222"/>
          <w:sz w:val="20"/>
          <w:szCs w:val="20"/>
          <w:shd w:val="clear" w:color="auto" w:fill="FFFFFF"/>
        </w:rPr>
        <w:t xml:space="preserve"> szereg nowych możliwości. </w:t>
      </w:r>
      <w:r w:rsidR="00E03E14">
        <w:rPr>
          <w:rFonts w:cstheme="minorHAnsi"/>
          <w:color w:val="222222"/>
          <w:sz w:val="20"/>
          <w:szCs w:val="20"/>
          <w:shd w:val="clear" w:color="auto" w:fill="FFFFFF"/>
        </w:rPr>
        <w:t>Szczególnie zainteresowane jej rozwojem są takie branże, jak produkcyjna, logistyczna czy motoryzacyjna. Spodziewana k</w:t>
      </w:r>
      <w:r w:rsidR="00E03E14" w:rsidRPr="00E03E14">
        <w:rPr>
          <w:rFonts w:cstheme="minorHAnsi"/>
          <w:color w:val="222222"/>
          <w:sz w:val="20"/>
          <w:szCs w:val="20"/>
          <w:shd w:val="clear" w:color="auto" w:fill="FFFFFF"/>
        </w:rPr>
        <w:t xml:space="preserve">orzyść jest jasna: chodzi </w:t>
      </w:r>
      <w:r w:rsidR="00AE58EC">
        <w:rPr>
          <w:rFonts w:cstheme="minorHAnsi"/>
          <w:color w:val="222222"/>
          <w:sz w:val="20"/>
          <w:szCs w:val="20"/>
          <w:shd w:val="clear" w:color="auto" w:fill="FFFFFF"/>
        </w:rPr>
        <w:t xml:space="preserve">z jednej strony </w:t>
      </w:r>
      <w:r w:rsidR="00E03E14" w:rsidRPr="00E03E14">
        <w:rPr>
          <w:rFonts w:cstheme="minorHAnsi"/>
          <w:color w:val="222222"/>
          <w:sz w:val="20"/>
          <w:szCs w:val="20"/>
          <w:shd w:val="clear" w:color="auto" w:fill="FFFFFF"/>
        </w:rPr>
        <w:t xml:space="preserve">o poprawę bezpieczeństwa, </w:t>
      </w:r>
      <w:r w:rsidR="00AE58EC">
        <w:rPr>
          <w:rFonts w:cstheme="minorHAnsi"/>
          <w:color w:val="222222"/>
          <w:sz w:val="20"/>
          <w:szCs w:val="20"/>
          <w:shd w:val="clear" w:color="auto" w:fill="FFFFFF"/>
        </w:rPr>
        <w:t>a z drugiej – o</w:t>
      </w:r>
      <w:r w:rsidR="00E03E14" w:rsidRPr="00E03E14">
        <w:rPr>
          <w:rFonts w:cstheme="minorHAnsi"/>
          <w:color w:val="222222"/>
          <w:sz w:val="20"/>
          <w:szCs w:val="20"/>
          <w:shd w:val="clear" w:color="auto" w:fill="FFFFFF"/>
        </w:rPr>
        <w:t xml:space="preserve"> wzrost </w:t>
      </w:r>
      <w:r w:rsidR="00BA0DD0">
        <w:rPr>
          <w:rFonts w:cstheme="minorHAnsi"/>
          <w:color w:val="222222"/>
          <w:sz w:val="20"/>
          <w:szCs w:val="20"/>
          <w:shd w:val="clear" w:color="auto" w:fill="FFFFFF"/>
        </w:rPr>
        <w:t>funkcjonalności</w:t>
      </w:r>
      <w:r w:rsidR="00AE58EC">
        <w:rPr>
          <w:rFonts w:cstheme="minorHAnsi"/>
          <w:color w:val="222222"/>
          <w:sz w:val="20"/>
          <w:szCs w:val="20"/>
          <w:shd w:val="clear" w:color="auto" w:fill="FFFFFF"/>
        </w:rPr>
        <w:t xml:space="preserve"> i,</w:t>
      </w:r>
      <w:r w:rsidR="00BA0DD0">
        <w:rPr>
          <w:rFonts w:cstheme="minorHAnsi"/>
          <w:color w:val="222222"/>
          <w:sz w:val="20"/>
          <w:szCs w:val="20"/>
          <w:shd w:val="clear" w:color="auto" w:fill="FFFFFF"/>
        </w:rPr>
        <w:t xml:space="preserve"> co za tym idzie</w:t>
      </w:r>
      <w:r w:rsidR="00AE58EC">
        <w:rPr>
          <w:rFonts w:cstheme="minorHAnsi"/>
          <w:color w:val="222222"/>
          <w:sz w:val="20"/>
          <w:szCs w:val="20"/>
          <w:shd w:val="clear" w:color="auto" w:fill="FFFFFF"/>
        </w:rPr>
        <w:t>,</w:t>
      </w:r>
      <w:r w:rsidR="00BA0DD0">
        <w:rPr>
          <w:rFonts w:cstheme="minorHAnsi"/>
          <w:color w:val="222222"/>
          <w:sz w:val="20"/>
          <w:szCs w:val="20"/>
          <w:shd w:val="clear" w:color="auto" w:fill="FFFFFF"/>
        </w:rPr>
        <w:t xml:space="preserve"> także </w:t>
      </w:r>
      <w:r w:rsidR="00E03E14" w:rsidRPr="00E03E14">
        <w:rPr>
          <w:rFonts w:cstheme="minorHAnsi"/>
          <w:color w:val="222222"/>
          <w:sz w:val="20"/>
          <w:szCs w:val="20"/>
          <w:shd w:val="clear" w:color="auto" w:fill="FFFFFF"/>
        </w:rPr>
        <w:t>produktywności</w:t>
      </w:r>
      <w:r>
        <w:rPr>
          <w:rFonts w:cstheme="minorHAnsi"/>
          <w:color w:val="222222"/>
          <w:sz w:val="20"/>
          <w:szCs w:val="20"/>
          <w:shd w:val="clear" w:color="auto" w:fill="FFFFFF"/>
        </w:rPr>
        <w:t xml:space="preserve"> – </w:t>
      </w:r>
      <w:r w:rsidR="00E03E14">
        <w:rPr>
          <w:rFonts w:cstheme="minorHAnsi"/>
          <w:color w:val="222222"/>
          <w:sz w:val="20"/>
          <w:szCs w:val="20"/>
          <w:shd w:val="clear" w:color="auto" w:fill="FFFFFF"/>
        </w:rPr>
        <w:t>mówi</w:t>
      </w:r>
      <w:r>
        <w:rPr>
          <w:rFonts w:cstheme="minorHAnsi"/>
          <w:color w:val="222222"/>
          <w:sz w:val="20"/>
          <w:szCs w:val="20"/>
          <w:shd w:val="clear" w:color="auto" w:fill="FFFFFF"/>
        </w:rPr>
        <w:t xml:space="preserve"> </w:t>
      </w:r>
      <w:r w:rsidRPr="00CB0DFC">
        <w:rPr>
          <w:rFonts w:cstheme="minorHAnsi"/>
          <w:b/>
          <w:bCs/>
          <w:color w:val="222222"/>
          <w:sz w:val="20"/>
          <w:szCs w:val="20"/>
          <w:shd w:val="clear" w:color="auto" w:fill="FFFFFF"/>
        </w:rPr>
        <w:t xml:space="preserve">Jacek Bojarski, </w:t>
      </w:r>
      <w:r w:rsidR="005140E9">
        <w:rPr>
          <w:rFonts w:cstheme="minorHAnsi"/>
          <w:b/>
          <w:bCs/>
          <w:color w:val="222222"/>
          <w:sz w:val="20"/>
          <w:szCs w:val="20"/>
          <w:shd w:val="clear" w:color="auto" w:fill="FFFFFF"/>
        </w:rPr>
        <w:t>Delivery Manager</w:t>
      </w:r>
      <w:r w:rsidRPr="00CB0DFC">
        <w:rPr>
          <w:rFonts w:cstheme="minorHAnsi"/>
          <w:b/>
          <w:bCs/>
          <w:color w:val="222222"/>
          <w:sz w:val="20"/>
          <w:szCs w:val="20"/>
          <w:shd w:val="clear" w:color="auto" w:fill="FFFFFF"/>
        </w:rPr>
        <w:t xml:space="preserve"> z </w:t>
      </w:r>
      <w:proofErr w:type="spellStart"/>
      <w:r w:rsidRPr="00CB0DFC">
        <w:rPr>
          <w:rFonts w:cstheme="minorHAnsi"/>
          <w:b/>
          <w:bCs/>
          <w:color w:val="222222"/>
          <w:sz w:val="20"/>
          <w:szCs w:val="20"/>
          <w:shd w:val="clear" w:color="auto" w:fill="FFFFFF"/>
        </w:rPr>
        <w:t>Capgemini</w:t>
      </w:r>
      <w:proofErr w:type="spellEnd"/>
      <w:r w:rsidRPr="00CB0DFC">
        <w:rPr>
          <w:rFonts w:cstheme="minorHAnsi"/>
          <w:b/>
          <w:bCs/>
          <w:color w:val="222222"/>
          <w:sz w:val="20"/>
          <w:szCs w:val="20"/>
          <w:shd w:val="clear" w:color="auto" w:fill="FFFFFF"/>
        </w:rPr>
        <w:t xml:space="preserve"> </w:t>
      </w:r>
      <w:r w:rsidR="00875D79">
        <w:rPr>
          <w:rFonts w:cstheme="minorHAnsi"/>
          <w:b/>
          <w:bCs/>
          <w:color w:val="222222"/>
          <w:sz w:val="20"/>
          <w:szCs w:val="20"/>
          <w:shd w:val="clear" w:color="auto" w:fill="FFFFFF"/>
        </w:rPr>
        <w:t>Engineering</w:t>
      </w:r>
      <w:r>
        <w:rPr>
          <w:rFonts w:cstheme="minorHAnsi"/>
          <w:color w:val="222222"/>
          <w:sz w:val="20"/>
          <w:szCs w:val="20"/>
          <w:shd w:val="clear" w:color="auto" w:fill="FFFFFF"/>
        </w:rPr>
        <w:t xml:space="preserve">. </w:t>
      </w:r>
    </w:p>
    <w:p w14:paraId="1AE24BF5" w14:textId="77777777" w:rsidR="00F90B9B" w:rsidRDefault="00F90B9B" w:rsidP="00F92F73">
      <w:pPr>
        <w:spacing w:after="0" w:line="276" w:lineRule="auto"/>
        <w:jc w:val="both"/>
        <w:rPr>
          <w:rFonts w:cstheme="minorHAnsi"/>
          <w:color w:val="222222"/>
          <w:sz w:val="20"/>
          <w:szCs w:val="20"/>
          <w:shd w:val="clear" w:color="auto" w:fill="FFFFFF"/>
        </w:rPr>
      </w:pPr>
    </w:p>
    <w:p w14:paraId="7CC4E9D1" w14:textId="2F304A57" w:rsidR="00B83B86" w:rsidRDefault="00AE58EC" w:rsidP="00F92F73">
      <w:pPr>
        <w:spacing w:after="0" w:line="276" w:lineRule="auto"/>
        <w:jc w:val="both"/>
        <w:rPr>
          <w:rFonts w:cstheme="minorHAnsi"/>
          <w:b/>
          <w:bCs/>
          <w:color w:val="222222"/>
          <w:sz w:val="20"/>
          <w:szCs w:val="20"/>
          <w:shd w:val="clear" w:color="auto" w:fill="FFFFFF"/>
        </w:rPr>
      </w:pPr>
      <w:r>
        <w:rPr>
          <w:rFonts w:cstheme="minorHAnsi"/>
          <w:b/>
          <w:bCs/>
          <w:color w:val="222222"/>
          <w:sz w:val="20"/>
          <w:szCs w:val="20"/>
          <w:shd w:val="clear" w:color="auto" w:fill="FFFFFF"/>
        </w:rPr>
        <w:t>Ograniczenia 4G nie do przeskoczenia</w:t>
      </w:r>
    </w:p>
    <w:p w14:paraId="137CF623" w14:textId="77777777" w:rsidR="00AE58EC" w:rsidRPr="00E03E14" w:rsidRDefault="00AE58EC" w:rsidP="00F92F73">
      <w:pPr>
        <w:spacing w:after="0" w:line="276" w:lineRule="auto"/>
        <w:jc w:val="both"/>
        <w:rPr>
          <w:rFonts w:cstheme="minorHAnsi"/>
          <w:b/>
          <w:bCs/>
          <w:color w:val="222222"/>
          <w:sz w:val="20"/>
          <w:szCs w:val="20"/>
          <w:shd w:val="clear" w:color="auto" w:fill="FFFFFF"/>
        </w:rPr>
      </w:pPr>
    </w:p>
    <w:p w14:paraId="56D7AE6F" w14:textId="76DE0BD6" w:rsidR="00B54CA5" w:rsidRDefault="00B54CA5" w:rsidP="00F92F73">
      <w:pPr>
        <w:spacing w:after="0" w:line="276" w:lineRule="auto"/>
        <w:jc w:val="both"/>
        <w:rPr>
          <w:rFonts w:cstheme="minorHAnsi"/>
          <w:color w:val="222222"/>
          <w:sz w:val="20"/>
          <w:szCs w:val="20"/>
          <w:shd w:val="clear" w:color="auto" w:fill="FFFFFF"/>
        </w:rPr>
      </w:pPr>
      <w:r>
        <w:rPr>
          <w:rFonts w:cstheme="minorHAnsi"/>
          <w:color w:val="222222"/>
          <w:sz w:val="20"/>
          <w:szCs w:val="20"/>
          <w:shd w:val="clear" w:color="auto" w:fill="FFFFFF"/>
        </w:rPr>
        <w:t>Z urządzeniami smart, które łączą się bezprzewodowo w sieć</w:t>
      </w:r>
      <w:r w:rsidR="00BA0DD0">
        <w:rPr>
          <w:rFonts w:cstheme="minorHAnsi"/>
          <w:color w:val="222222"/>
          <w:sz w:val="20"/>
          <w:szCs w:val="20"/>
          <w:shd w:val="clear" w:color="auto" w:fill="FFFFFF"/>
        </w:rPr>
        <w:t xml:space="preserve"> </w:t>
      </w:r>
      <w:proofErr w:type="spellStart"/>
      <w:r w:rsidR="00BA0DD0">
        <w:rPr>
          <w:rFonts w:cstheme="minorHAnsi"/>
          <w:color w:val="222222"/>
          <w:sz w:val="20"/>
          <w:szCs w:val="20"/>
          <w:shd w:val="clear" w:color="auto" w:fill="FFFFFF"/>
        </w:rPr>
        <w:t>IoT</w:t>
      </w:r>
      <w:proofErr w:type="spellEnd"/>
      <w:r w:rsidR="00BA0DD0">
        <w:rPr>
          <w:rFonts w:cstheme="minorHAnsi"/>
          <w:color w:val="222222"/>
          <w:sz w:val="20"/>
          <w:szCs w:val="20"/>
          <w:shd w:val="clear" w:color="auto" w:fill="FFFFFF"/>
        </w:rPr>
        <w:t xml:space="preserve"> </w:t>
      </w:r>
      <w:r>
        <w:rPr>
          <w:rFonts w:cstheme="minorHAnsi"/>
          <w:color w:val="222222"/>
          <w:sz w:val="20"/>
          <w:szCs w:val="20"/>
          <w:shd w:val="clear" w:color="auto" w:fill="FFFFFF"/>
        </w:rPr>
        <w:t xml:space="preserve">mamy do czynienia coraz częściej w życiu codziennym. Mowa choćby o inteligentnych lodówkach czy systemach sterowania oświetleniem w </w:t>
      </w:r>
      <w:r w:rsidR="00AE58EC">
        <w:rPr>
          <w:rFonts w:cstheme="minorHAnsi"/>
          <w:color w:val="222222"/>
          <w:sz w:val="20"/>
          <w:szCs w:val="20"/>
          <w:shd w:val="clear" w:color="auto" w:fill="FFFFFF"/>
        </w:rPr>
        <w:t xml:space="preserve">inteligentnym </w:t>
      </w:r>
      <w:r>
        <w:rPr>
          <w:rFonts w:cstheme="minorHAnsi"/>
          <w:color w:val="222222"/>
          <w:sz w:val="20"/>
          <w:szCs w:val="20"/>
          <w:shd w:val="clear" w:color="auto" w:fill="FFFFFF"/>
        </w:rPr>
        <w:t xml:space="preserve">domu. </w:t>
      </w:r>
      <w:r w:rsidR="00483CB3">
        <w:rPr>
          <w:rFonts w:cstheme="minorHAnsi"/>
          <w:color w:val="222222"/>
          <w:sz w:val="20"/>
          <w:szCs w:val="20"/>
          <w:shd w:val="clear" w:color="auto" w:fill="FFFFFF"/>
        </w:rPr>
        <w:t xml:space="preserve">Jeśli oparte są o sieć komórkową (a nie np. sieć </w:t>
      </w:r>
      <w:proofErr w:type="spellStart"/>
      <w:r w:rsidR="00483CB3">
        <w:rPr>
          <w:rFonts w:cstheme="minorHAnsi"/>
          <w:color w:val="222222"/>
          <w:sz w:val="20"/>
          <w:szCs w:val="20"/>
          <w:shd w:val="clear" w:color="auto" w:fill="FFFFFF"/>
        </w:rPr>
        <w:t>WiFi</w:t>
      </w:r>
      <w:proofErr w:type="spellEnd"/>
      <w:r w:rsidR="00483CB3">
        <w:rPr>
          <w:rFonts w:cstheme="minorHAnsi"/>
          <w:color w:val="222222"/>
          <w:sz w:val="20"/>
          <w:szCs w:val="20"/>
          <w:shd w:val="clear" w:color="auto" w:fill="FFFFFF"/>
        </w:rPr>
        <w:t xml:space="preserve"> lub </w:t>
      </w:r>
      <w:proofErr w:type="spellStart"/>
      <w:r w:rsidR="00483CB3">
        <w:rPr>
          <w:rFonts w:cstheme="minorHAnsi"/>
          <w:color w:val="222222"/>
          <w:sz w:val="20"/>
          <w:szCs w:val="20"/>
          <w:shd w:val="clear" w:color="auto" w:fill="FFFFFF"/>
        </w:rPr>
        <w:t>bluetooth</w:t>
      </w:r>
      <w:proofErr w:type="spellEnd"/>
      <w:r w:rsidR="00483CB3">
        <w:rPr>
          <w:rFonts w:cstheme="minorHAnsi"/>
          <w:color w:val="222222"/>
          <w:sz w:val="20"/>
          <w:szCs w:val="20"/>
          <w:shd w:val="clear" w:color="auto" w:fill="FFFFFF"/>
        </w:rPr>
        <w:t>), d</w:t>
      </w:r>
      <w:r>
        <w:rPr>
          <w:rFonts w:cstheme="minorHAnsi"/>
          <w:color w:val="222222"/>
          <w:sz w:val="20"/>
          <w:szCs w:val="20"/>
          <w:shd w:val="clear" w:color="auto" w:fill="FFFFFF"/>
        </w:rPr>
        <w:t>o ich obsługi w zupełności wystarcza standard LTE</w:t>
      </w:r>
      <w:r w:rsidR="00DC39F4">
        <w:rPr>
          <w:rFonts w:cstheme="minorHAnsi"/>
          <w:color w:val="222222"/>
          <w:sz w:val="20"/>
          <w:szCs w:val="20"/>
          <w:shd w:val="clear" w:color="auto" w:fill="FFFFFF"/>
        </w:rPr>
        <w:t>. O</w:t>
      </w:r>
      <w:r>
        <w:rPr>
          <w:rFonts w:cstheme="minorHAnsi"/>
          <w:color w:val="222222"/>
          <w:sz w:val="20"/>
          <w:szCs w:val="20"/>
          <w:shd w:val="clear" w:color="auto" w:fill="FFFFFF"/>
        </w:rPr>
        <w:t>późnienia w przesyle danych typowe dla tej technologii nie wpływają w żaden sposób na funkcjonalność.</w:t>
      </w:r>
      <w:r w:rsidR="00483CB3">
        <w:rPr>
          <w:rFonts w:cstheme="minorHAnsi"/>
          <w:color w:val="222222"/>
          <w:sz w:val="20"/>
          <w:szCs w:val="20"/>
          <w:shd w:val="clear" w:color="auto" w:fill="FFFFFF"/>
        </w:rPr>
        <w:t xml:space="preserve"> </w:t>
      </w:r>
      <w:r>
        <w:rPr>
          <w:rFonts w:cstheme="minorHAnsi"/>
          <w:color w:val="222222"/>
          <w:sz w:val="20"/>
          <w:szCs w:val="20"/>
          <w:shd w:val="clear" w:color="auto" w:fill="FFFFFF"/>
        </w:rPr>
        <w:t xml:space="preserve">To zresztą powód, dla którego </w:t>
      </w:r>
      <w:r w:rsidR="00BA0DD0">
        <w:rPr>
          <w:rFonts w:cstheme="minorHAnsi"/>
          <w:color w:val="222222"/>
          <w:sz w:val="20"/>
          <w:szCs w:val="20"/>
          <w:shd w:val="clear" w:color="auto" w:fill="FFFFFF"/>
        </w:rPr>
        <w:t xml:space="preserve">pełne </w:t>
      </w:r>
      <w:r>
        <w:rPr>
          <w:rFonts w:cstheme="minorHAnsi"/>
          <w:color w:val="222222"/>
          <w:sz w:val="20"/>
          <w:szCs w:val="20"/>
          <w:shd w:val="clear" w:color="auto" w:fill="FFFFFF"/>
        </w:rPr>
        <w:t xml:space="preserve">przejście na standard 5G </w:t>
      </w:r>
      <w:r w:rsidR="00DC39F4">
        <w:rPr>
          <w:rFonts w:cstheme="minorHAnsi"/>
          <w:color w:val="222222"/>
          <w:sz w:val="20"/>
          <w:szCs w:val="20"/>
          <w:shd w:val="clear" w:color="auto" w:fill="FFFFFF"/>
        </w:rPr>
        <w:t xml:space="preserve">prawdopodobnie </w:t>
      </w:r>
      <w:r>
        <w:rPr>
          <w:rFonts w:cstheme="minorHAnsi"/>
          <w:color w:val="222222"/>
          <w:sz w:val="20"/>
          <w:szCs w:val="20"/>
          <w:shd w:val="clear" w:color="auto" w:fill="FFFFFF"/>
        </w:rPr>
        <w:t xml:space="preserve">nie zostanie zauważone przez większość typowych użytkowników smartfonów. </w:t>
      </w:r>
    </w:p>
    <w:p w14:paraId="1FF71185" w14:textId="77777777" w:rsidR="00DC39F4" w:rsidRDefault="00DC39F4" w:rsidP="00F92F73">
      <w:pPr>
        <w:spacing w:after="0" w:line="276" w:lineRule="auto"/>
        <w:jc w:val="both"/>
        <w:rPr>
          <w:rFonts w:cstheme="minorHAnsi"/>
          <w:color w:val="222222"/>
          <w:sz w:val="20"/>
          <w:szCs w:val="20"/>
          <w:shd w:val="clear" w:color="auto" w:fill="FFFFFF"/>
        </w:rPr>
      </w:pPr>
    </w:p>
    <w:p w14:paraId="068293C2" w14:textId="5AF09219" w:rsidR="00B83B86" w:rsidRDefault="00483CB3" w:rsidP="00F92F73">
      <w:pPr>
        <w:spacing w:after="0" w:line="276" w:lineRule="auto"/>
        <w:jc w:val="both"/>
        <w:rPr>
          <w:rFonts w:cstheme="minorHAnsi"/>
          <w:color w:val="222222"/>
          <w:sz w:val="20"/>
          <w:szCs w:val="20"/>
          <w:shd w:val="clear" w:color="auto" w:fill="FFFFFF"/>
        </w:rPr>
      </w:pPr>
      <w:r>
        <w:rPr>
          <w:rFonts w:cstheme="minorHAnsi"/>
          <w:color w:val="222222"/>
          <w:sz w:val="20"/>
          <w:szCs w:val="20"/>
          <w:shd w:val="clear" w:color="auto" w:fill="FFFFFF"/>
        </w:rPr>
        <w:t xml:space="preserve">Systemy </w:t>
      </w:r>
      <w:proofErr w:type="spellStart"/>
      <w:r>
        <w:rPr>
          <w:rFonts w:cstheme="minorHAnsi"/>
          <w:color w:val="222222"/>
          <w:sz w:val="20"/>
          <w:szCs w:val="20"/>
          <w:shd w:val="clear" w:color="auto" w:fill="FFFFFF"/>
        </w:rPr>
        <w:t>IoT</w:t>
      </w:r>
      <w:proofErr w:type="spellEnd"/>
      <w:r>
        <w:rPr>
          <w:rFonts w:cstheme="minorHAnsi"/>
          <w:color w:val="222222"/>
          <w:sz w:val="20"/>
          <w:szCs w:val="20"/>
          <w:shd w:val="clear" w:color="auto" w:fill="FFFFFF"/>
        </w:rPr>
        <w:t xml:space="preserve"> oparte o sieć komórkową stosowane są także w przemyśle: w transporcie medycznym używa się czujników monitorujących warunki przewozu leków czy materiału biologicznego, zaś przemysł komunalny wykorzystuje sensory do kontroli jakości ścieków. To jednak tylko kilka z możliwych zastosowań łączności mobilnej. Granice ich dalszego rozwoju przebiegają dokładnie tam, gdzie granice powszechnego obecnie standardu 4G. </w:t>
      </w:r>
    </w:p>
    <w:p w14:paraId="59E3CD57" w14:textId="77777777" w:rsidR="00B83B86" w:rsidRDefault="00B83B86" w:rsidP="00F92F73">
      <w:pPr>
        <w:spacing w:after="0" w:line="276" w:lineRule="auto"/>
        <w:jc w:val="both"/>
        <w:rPr>
          <w:rFonts w:cstheme="minorHAnsi"/>
          <w:color w:val="222222"/>
          <w:sz w:val="20"/>
          <w:szCs w:val="20"/>
          <w:shd w:val="clear" w:color="auto" w:fill="FFFFFF"/>
        </w:rPr>
      </w:pPr>
    </w:p>
    <w:p w14:paraId="52F24B10" w14:textId="4B2BAF78" w:rsidR="00B83B86" w:rsidRDefault="00AE58EC" w:rsidP="00F92F73">
      <w:pPr>
        <w:spacing w:after="0" w:line="276" w:lineRule="auto"/>
        <w:jc w:val="both"/>
        <w:rPr>
          <w:rFonts w:cstheme="minorHAnsi"/>
          <w:b/>
          <w:bCs/>
          <w:color w:val="222222"/>
          <w:sz w:val="20"/>
          <w:szCs w:val="20"/>
          <w:shd w:val="clear" w:color="auto" w:fill="FFFFFF"/>
        </w:rPr>
      </w:pPr>
      <w:r>
        <w:rPr>
          <w:rFonts w:cstheme="minorHAnsi"/>
          <w:b/>
          <w:bCs/>
          <w:color w:val="222222"/>
          <w:sz w:val="20"/>
          <w:szCs w:val="20"/>
          <w:shd w:val="clear" w:color="auto" w:fill="FFFFFF"/>
        </w:rPr>
        <w:t>Optymistyczne perspektywy</w:t>
      </w:r>
    </w:p>
    <w:p w14:paraId="323205A1" w14:textId="77777777" w:rsidR="00AE58EC" w:rsidRPr="00AE58EC" w:rsidRDefault="00AE58EC" w:rsidP="00F92F73">
      <w:pPr>
        <w:spacing w:after="0" w:line="276" w:lineRule="auto"/>
        <w:jc w:val="both"/>
        <w:rPr>
          <w:rFonts w:cstheme="minorHAnsi"/>
          <w:b/>
          <w:bCs/>
          <w:color w:val="222222"/>
          <w:sz w:val="20"/>
          <w:szCs w:val="20"/>
          <w:shd w:val="clear" w:color="auto" w:fill="FFFFFF"/>
        </w:rPr>
      </w:pPr>
    </w:p>
    <w:p w14:paraId="2CA99681" w14:textId="56A69C52" w:rsidR="000F41E6" w:rsidRDefault="000F41E6" w:rsidP="000F41E6">
      <w:pPr>
        <w:spacing w:after="0" w:line="276" w:lineRule="auto"/>
        <w:jc w:val="both"/>
        <w:rPr>
          <w:rFonts w:cstheme="minorHAnsi"/>
          <w:color w:val="222222"/>
          <w:sz w:val="20"/>
          <w:szCs w:val="20"/>
          <w:shd w:val="clear" w:color="auto" w:fill="FFFFFF"/>
        </w:rPr>
      </w:pPr>
      <w:r w:rsidRPr="00BA0DD0">
        <w:rPr>
          <w:rFonts w:cstheme="minorHAnsi"/>
          <w:color w:val="222222"/>
          <w:sz w:val="20"/>
          <w:szCs w:val="20"/>
          <w:shd w:val="clear" w:color="auto" w:fill="FFFFFF"/>
        </w:rPr>
        <w:t xml:space="preserve">Z dużą nadzieją na rozwój sieci 5G patrzy przemysł </w:t>
      </w:r>
      <w:r>
        <w:rPr>
          <w:rFonts w:cstheme="minorHAnsi"/>
          <w:color w:val="222222"/>
          <w:sz w:val="20"/>
          <w:szCs w:val="20"/>
          <w:shd w:val="clear" w:color="auto" w:fill="FFFFFF"/>
        </w:rPr>
        <w:t xml:space="preserve">motoryzacyjny, który upatruje w tej technologii możliwości ulepszenia autonomicznych pojazdów i systemów kierowania opartych o zewnętrzne serwery, które zdalnie będą sterować pojazdami. Już obecnie przy sieciach prywatnych opartych o LTE stosuje się przetwarzanie danych w chmurze, do której przekazywane są drogą mobilną, jednak znów: wolny </w:t>
      </w:r>
      <w:proofErr w:type="spellStart"/>
      <w:r>
        <w:rPr>
          <w:rFonts w:cstheme="minorHAnsi"/>
          <w:color w:val="222222"/>
          <w:sz w:val="20"/>
          <w:szCs w:val="20"/>
          <w:shd w:val="clear" w:color="auto" w:fill="FFFFFF"/>
        </w:rPr>
        <w:t>przesył</w:t>
      </w:r>
      <w:proofErr w:type="spellEnd"/>
      <w:r>
        <w:rPr>
          <w:rFonts w:cstheme="minorHAnsi"/>
          <w:color w:val="222222"/>
          <w:sz w:val="20"/>
          <w:szCs w:val="20"/>
          <w:shd w:val="clear" w:color="auto" w:fill="FFFFFF"/>
        </w:rPr>
        <w:t xml:space="preserve"> tych danych powoduje, że wiele z nich nadal przetwarzane jest lokalnie, czyli bezpośrednio w pojeździe. </w:t>
      </w:r>
      <w:r w:rsidRPr="002D6C31">
        <w:rPr>
          <w:rFonts w:cstheme="minorHAnsi"/>
          <w:color w:val="222222"/>
          <w:sz w:val="20"/>
          <w:szCs w:val="20"/>
          <w:shd w:val="clear" w:color="auto" w:fill="FFFFFF"/>
        </w:rPr>
        <w:t>A to oznacza</w:t>
      </w:r>
      <w:r>
        <w:rPr>
          <w:rFonts w:cstheme="minorHAnsi"/>
          <w:color w:val="222222"/>
          <w:sz w:val="20"/>
          <w:szCs w:val="20"/>
          <w:shd w:val="clear" w:color="auto" w:fill="FFFFFF"/>
        </w:rPr>
        <w:t>, że zużywa on więcej energii niż w przypadku przetwarzania chmurze, co przekłada się</w:t>
      </w:r>
      <w:r w:rsidRPr="002D6C31">
        <w:rPr>
          <w:rFonts w:cstheme="minorHAnsi"/>
          <w:color w:val="222222"/>
          <w:sz w:val="20"/>
          <w:szCs w:val="20"/>
          <w:shd w:val="clear" w:color="auto" w:fill="FFFFFF"/>
        </w:rPr>
        <w:t xml:space="preserve"> w rezultacie </w:t>
      </w:r>
      <w:r>
        <w:rPr>
          <w:rFonts w:cstheme="minorHAnsi"/>
          <w:color w:val="222222"/>
          <w:sz w:val="20"/>
          <w:szCs w:val="20"/>
          <w:shd w:val="clear" w:color="auto" w:fill="FFFFFF"/>
        </w:rPr>
        <w:t xml:space="preserve">na </w:t>
      </w:r>
      <w:r w:rsidRPr="002D6C31">
        <w:rPr>
          <w:rFonts w:cstheme="minorHAnsi"/>
          <w:color w:val="222222"/>
          <w:sz w:val="20"/>
          <w:szCs w:val="20"/>
          <w:shd w:val="clear" w:color="auto" w:fill="FFFFFF"/>
        </w:rPr>
        <w:t>mniejszą efektywność</w:t>
      </w:r>
      <w:r>
        <w:rPr>
          <w:rFonts w:cstheme="minorHAnsi"/>
          <w:color w:val="222222"/>
          <w:sz w:val="20"/>
          <w:szCs w:val="20"/>
          <w:shd w:val="clear" w:color="auto" w:fill="FFFFFF"/>
        </w:rPr>
        <w:t xml:space="preserve"> takiego rozwiązania</w:t>
      </w:r>
      <w:r w:rsidRPr="002D6C31">
        <w:rPr>
          <w:rFonts w:cstheme="minorHAnsi"/>
          <w:color w:val="222222"/>
          <w:sz w:val="20"/>
          <w:szCs w:val="20"/>
          <w:shd w:val="clear" w:color="auto" w:fill="FFFFFF"/>
        </w:rPr>
        <w:t>.</w:t>
      </w:r>
      <w:r>
        <w:rPr>
          <w:rFonts w:cstheme="minorHAnsi"/>
          <w:color w:val="222222"/>
          <w:sz w:val="20"/>
          <w:szCs w:val="20"/>
          <w:shd w:val="clear" w:color="auto" w:fill="FFFFFF"/>
        </w:rPr>
        <w:t xml:space="preserve"> Trudno jednak powierzyć zdalne sterowanie pojazdem serwerowi, który komunikuje się z nim z opóźnieniem, nawet jeśli wynosi ono milisekundy. </w:t>
      </w:r>
    </w:p>
    <w:p w14:paraId="00FF9062" w14:textId="77777777" w:rsidR="000F41E6" w:rsidRPr="002D6C31" w:rsidRDefault="000F41E6" w:rsidP="000F41E6">
      <w:pPr>
        <w:spacing w:after="0" w:line="276" w:lineRule="auto"/>
        <w:jc w:val="both"/>
        <w:rPr>
          <w:rFonts w:cstheme="minorHAnsi"/>
          <w:color w:val="222222"/>
          <w:sz w:val="20"/>
          <w:szCs w:val="20"/>
          <w:shd w:val="clear" w:color="auto" w:fill="FFFFFF"/>
        </w:rPr>
      </w:pPr>
    </w:p>
    <w:p w14:paraId="6752B7F2" w14:textId="4426B352" w:rsidR="000F41E6" w:rsidRPr="00B03A1E" w:rsidRDefault="000F41E6" w:rsidP="000F41E6">
      <w:pPr>
        <w:spacing w:after="0" w:line="276" w:lineRule="auto"/>
        <w:jc w:val="both"/>
        <w:rPr>
          <w:rFonts w:cstheme="minorHAnsi"/>
          <w:sz w:val="20"/>
          <w:szCs w:val="20"/>
          <w:shd w:val="clear" w:color="auto" w:fill="FFFFFF"/>
        </w:rPr>
      </w:pPr>
      <w:r w:rsidRPr="00B03A1E">
        <w:rPr>
          <w:rFonts w:cstheme="minorHAnsi"/>
          <w:sz w:val="20"/>
          <w:szCs w:val="20"/>
          <w:shd w:val="clear" w:color="auto" w:fill="FFFFFF"/>
        </w:rPr>
        <w:t xml:space="preserve">Nad rozwiązaniem tego problemu pracują inżynierowie </w:t>
      </w:r>
      <w:proofErr w:type="spellStart"/>
      <w:r w:rsidRPr="00B03A1E">
        <w:rPr>
          <w:rFonts w:cstheme="minorHAnsi"/>
          <w:sz w:val="20"/>
          <w:szCs w:val="20"/>
          <w:shd w:val="clear" w:color="auto" w:fill="FFFFFF"/>
        </w:rPr>
        <w:t>Capgemini</w:t>
      </w:r>
      <w:proofErr w:type="spellEnd"/>
      <w:r w:rsidRPr="00B03A1E">
        <w:rPr>
          <w:rFonts w:cstheme="minorHAnsi"/>
          <w:sz w:val="20"/>
          <w:szCs w:val="20"/>
          <w:shd w:val="clear" w:color="auto" w:fill="FFFFFF"/>
        </w:rPr>
        <w:t xml:space="preserve"> Engineering, którzy w ramach projektu AD </w:t>
      </w:r>
      <w:proofErr w:type="spellStart"/>
      <w:r w:rsidRPr="00B03A1E">
        <w:rPr>
          <w:rFonts w:cstheme="minorHAnsi"/>
          <w:sz w:val="20"/>
          <w:szCs w:val="20"/>
          <w:shd w:val="clear" w:color="auto" w:fill="FFFFFF"/>
        </w:rPr>
        <w:t>Shorty</w:t>
      </w:r>
      <w:proofErr w:type="spellEnd"/>
      <w:r w:rsidRPr="00B03A1E">
        <w:rPr>
          <w:rFonts w:cstheme="minorHAnsi"/>
          <w:sz w:val="20"/>
          <w:szCs w:val="20"/>
          <w:shd w:val="clear" w:color="auto" w:fill="FFFFFF"/>
        </w:rPr>
        <w:t xml:space="preserve"> zbudowali miniaturowy pojazd autonomiczny zdolny do przemieszczania się po trudno dostępnym i wymagającym terenie właśnie dzięki miniaturowym sensorom łączącym się w standardzie 5G w jednej, wspólnej sieci. To pojazd, który w praktyce oddaje ideę V2X (ang. </w:t>
      </w:r>
      <w:proofErr w:type="spellStart"/>
      <w:r w:rsidRPr="00B03A1E">
        <w:rPr>
          <w:rFonts w:cstheme="minorHAnsi"/>
          <w:i/>
          <w:iCs/>
          <w:sz w:val="20"/>
          <w:szCs w:val="20"/>
          <w:shd w:val="clear" w:color="auto" w:fill="FFFFFF"/>
        </w:rPr>
        <w:t>vehicle</w:t>
      </w:r>
      <w:proofErr w:type="spellEnd"/>
      <w:r w:rsidRPr="00B03A1E">
        <w:rPr>
          <w:rFonts w:cstheme="minorHAnsi"/>
          <w:i/>
          <w:iCs/>
          <w:sz w:val="20"/>
          <w:szCs w:val="20"/>
          <w:shd w:val="clear" w:color="auto" w:fill="FFFFFF"/>
        </w:rPr>
        <w:t>-to-</w:t>
      </w:r>
      <w:proofErr w:type="spellStart"/>
      <w:r w:rsidRPr="00B03A1E">
        <w:rPr>
          <w:rFonts w:cstheme="minorHAnsi"/>
          <w:i/>
          <w:iCs/>
          <w:sz w:val="20"/>
          <w:szCs w:val="20"/>
          <w:shd w:val="clear" w:color="auto" w:fill="FFFFFF"/>
        </w:rPr>
        <w:t>everything</w:t>
      </w:r>
      <w:proofErr w:type="spellEnd"/>
      <w:r w:rsidRPr="00B03A1E">
        <w:rPr>
          <w:rFonts w:cstheme="minorHAnsi"/>
          <w:sz w:val="20"/>
          <w:szCs w:val="20"/>
          <w:shd w:val="clear" w:color="auto" w:fill="FFFFFF"/>
        </w:rPr>
        <w:t>). Zgodnie z nią pojazd komunikuje się z innymi pojazdami czy infrastrukturą</w:t>
      </w:r>
      <w:r w:rsidRPr="00B03A1E">
        <w:rPr>
          <w:rStyle w:val="Odwoanieprzypisudolnego"/>
          <w:rFonts w:cstheme="minorHAnsi"/>
          <w:sz w:val="20"/>
          <w:szCs w:val="20"/>
          <w:shd w:val="clear" w:color="auto" w:fill="FFFFFF"/>
        </w:rPr>
        <w:footnoteReference w:id="2"/>
      </w:r>
      <w:r w:rsidRPr="00B03A1E">
        <w:rPr>
          <w:rFonts w:cstheme="minorHAnsi"/>
          <w:sz w:val="20"/>
          <w:szCs w:val="20"/>
          <w:shd w:val="clear" w:color="auto" w:fill="FFFFFF"/>
        </w:rPr>
        <w:t xml:space="preserve">. </w:t>
      </w:r>
    </w:p>
    <w:p w14:paraId="5D8F1F0A" w14:textId="77777777" w:rsidR="000F41E6" w:rsidRPr="00B03A1E" w:rsidRDefault="000F41E6" w:rsidP="00F92F73">
      <w:pPr>
        <w:spacing w:after="0" w:line="276" w:lineRule="auto"/>
        <w:jc w:val="both"/>
        <w:rPr>
          <w:rFonts w:cstheme="minorHAnsi"/>
          <w:sz w:val="20"/>
          <w:szCs w:val="20"/>
          <w:shd w:val="clear" w:color="auto" w:fill="FFFFFF"/>
        </w:rPr>
      </w:pPr>
    </w:p>
    <w:p w14:paraId="70ADAA1A" w14:textId="05F03CD4" w:rsidR="00B54CA5" w:rsidRPr="00B03A1E" w:rsidRDefault="000F41E6" w:rsidP="00F92F73">
      <w:pPr>
        <w:spacing w:after="0" w:line="276" w:lineRule="auto"/>
        <w:jc w:val="both"/>
        <w:rPr>
          <w:rFonts w:cstheme="minorHAnsi"/>
          <w:sz w:val="20"/>
          <w:szCs w:val="20"/>
          <w:shd w:val="clear" w:color="auto" w:fill="FFFFFF"/>
        </w:rPr>
      </w:pPr>
      <w:r w:rsidRPr="00B03A1E">
        <w:rPr>
          <w:rFonts w:cstheme="minorHAnsi"/>
          <w:sz w:val="20"/>
          <w:szCs w:val="20"/>
          <w:shd w:val="clear" w:color="auto" w:fill="FFFFFF"/>
        </w:rPr>
        <w:t xml:space="preserve">Oprócz motoryzacji, na rozwój 5G liczy też przemysł ciężki. </w:t>
      </w:r>
      <w:r w:rsidR="00762E69" w:rsidRPr="00B03A1E">
        <w:rPr>
          <w:rFonts w:cstheme="minorHAnsi"/>
          <w:sz w:val="20"/>
          <w:szCs w:val="20"/>
          <w:shd w:val="clear" w:color="auto" w:fill="FFFFFF"/>
        </w:rPr>
        <w:t xml:space="preserve">W </w:t>
      </w:r>
      <w:r w:rsidR="00AE58EC" w:rsidRPr="00B03A1E">
        <w:rPr>
          <w:rFonts w:cstheme="minorHAnsi"/>
          <w:sz w:val="20"/>
          <w:szCs w:val="20"/>
          <w:shd w:val="clear" w:color="auto" w:fill="FFFFFF"/>
        </w:rPr>
        <w:t>lutym</w:t>
      </w:r>
      <w:r w:rsidR="00762E69" w:rsidRPr="00B03A1E">
        <w:rPr>
          <w:rFonts w:cstheme="minorHAnsi"/>
          <w:sz w:val="20"/>
          <w:szCs w:val="20"/>
          <w:shd w:val="clear" w:color="auto" w:fill="FFFFFF"/>
        </w:rPr>
        <w:t xml:space="preserve"> bieżącego roku firmy Schneider </w:t>
      </w:r>
      <w:proofErr w:type="spellStart"/>
      <w:r w:rsidR="00762E69" w:rsidRPr="00B03A1E">
        <w:rPr>
          <w:rFonts w:cstheme="minorHAnsi"/>
          <w:sz w:val="20"/>
          <w:szCs w:val="20"/>
          <w:shd w:val="clear" w:color="auto" w:fill="FFFFFF"/>
        </w:rPr>
        <w:t>Electric</w:t>
      </w:r>
      <w:proofErr w:type="spellEnd"/>
      <w:r w:rsidR="00D40E25" w:rsidRPr="00B03A1E">
        <w:rPr>
          <w:rFonts w:cstheme="minorHAnsi"/>
          <w:sz w:val="20"/>
          <w:szCs w:val="20"/>
          <w:shd w:val="clear" w:color="auto" w:fill="FFFFFF"/>
        </w:rPr>
        <w:t xml:space="preserve">, </w:t>
      </w:r>
      <w:proofErr w:type="spellStart"/>
      <w:r w:rsidR="00D40E25" w:rsidRPr="00B03A1E">
        <w:rPr>
          <w:rFonts w:cstheme="minorHAnsi"/>
          <w:sz w:val="20"/>
          <w:szCs w:val="20"/>
          <w:shd w:val="clear" w:color="auto" w:fill="FFFFFF"/>
        </w:rPr>
        <w:t>Capgemini</w:t>
      </w:r>
      <w:proofErr w:type="spellEnd"/>
      <w:r w:rsidR="00762E69" w:rsidRPr="00B03A1E">
        <w:rPr>
          <w:rFonts w:cstheme="minorHAnsi"/>
          <w:sz w:val="20"/>
          <w:szCs w:val="20"/>
          <w:shd w:val="clear" w:color="auto" w:fill="FFFFFF"/>
        </w:rPr>
        <w:t xml:space="preserve"> i </w:t>
      </w:r>
      <w:proofErr w:type="spellStart"/>
      <w:r w:rsidR="00762E69" w:rsidRPr="00B03A1E">
        <w:rPr>
          <w:rFonts w:cstheme="minorHAnsi"/>
          <w:sz w:val="20"/>
          <w:szCs w:val="20"/>
          <w:shd w:val="clear" w:color="auto" w:fill="FFFFFF"/>
        </w:rPr>
        <w:t>Qualcomm</w:t>
      </w:r>
      <w:proofErr w:type="spellEnd"/>
      <w:r w:rsidR="00762E69" w:rsidRPr="00B03A1E">
        <w:rPr>
          <w:rFonts w:cstheme="minorHAnsi"/>
          <w:sz w:val="20"/>
          <w:szCs w:val="20"/>
          <w:shd w:val="clear" w:color="auto" w:fill="FFFFFF"/>
        </w:rPr>
        <w:t> ogłosiły, że pracują nad stworzeniem zautomatyzowanego dźwigu</w:t>
      </w:r>
      <w:r w:rsidR="00AE58EC" w:rsidRPr="00B03A1E">
        <w:rPr>
          <w:rStyle w:val="Odwoanieprzypisudolnego"/>
          <w:rFonts w:cstheme="minorHAnsi"/>
          <w:sz w:val="20"/>
          <w:szCs w:val="20"/>
          <w:shd w:val="clear" w:color="auto" w:fill="FFFFFF"/>
        </w:rPr>
        <w:footnoteReference w:id="3"/>
      </w:r>
      <w:r w:rsidR="00762E69" w:rsidRPr="00B03A1E">
        <w:rPr>
          <w:rFonts w:cstheme="minorHAnsi"/>
          <w:sz w:val="20"/>
          <w:szCs w:val="20"/>
          <w:shd w:val="clear" w:color="auto" w:fill="FFFFFF"/>
        </w:rPr>
        <w:t>. Rola systemów dźwigowych w procesach produkcyjnych jest obecnie bardzo duża. Aby dodatkowo zwiększyć ten potencjał, firmy zamierzają umożliwić maszynom sprawne przetwarzanie dużych ilości danych przy użyciu sztucznej inteligencji. Ich przekazywanie musi jednak odbywać się niezwykle sprawnie, co nie byłoby możliwe bez zastosowania w tym projekcie sieci 5G.</w:t>
      </w:r>
    </w:p>
    <w:p w14:paraId="01318AF6" w14:textId="77777777" w:rsidR="00DC39F4" w:rsidRDefault="00DC39F4" w:rsidP="00B83B86">
      <w:pPr>
        <w:spacing w:after="0" w:line="276" w:lineRule="auto"/>
        <w:jc w:val="both"/>
        <w:rPr>
          <w:rFonts w:cstheme="minorHAnsi"/>
          <w:color w:val="222222"/>
          <w:sz w:val="20"/>
          <w:szCs w:val="20"/>
          <w:shd w:val="clear" w:color="auto" w:fill="FFFFFF"/>
        </w:rPr>
      </w:pPr>
    </w:p>
    <w:p w14:paraId="6B0F7935" w14:textId="7A70E0B8" w:rsidR="004415C3" w:rsidRDefault="00AE58EC" w:rsidP="007103C6">
      <w:pPr>
        <w:spacing w:after="0" w:line="276" w:lineRule="auto"/>
        <w:jc w:val="both"/>
        <w:rPr>
          <w:rFonts w:cstheme="minorHAnsi"/>
          <w:b/>
          <w:bCs/>
          <w:color w:val="222222"/>
          <w:sz w:val="20"/>
          <w:szCs w:val="20"/>
          <w:shd w:val="clear" w:color="auto" w:fill="FFFFFF"/>
        </w:rPr>
      </w:pPr>
      <w:r w:rsidRPr="00AE58EC">
        <w:rPr>
          <w:rFonts w:cstheme="minorHAnsi"/>
          <w:color w:val="222222"/>
          <w:sz w:val="20"/>
          <w:szCs w:val="20"/>
          <w:shd w:val="clear" w:color="auto" w:fill="FFFFFF"/>
        </w:rPr>
        <w:t xml:space="preserve">A kiedy sieć 5G będzie w przemyśle już nie </w:t>
      </w:r>
      <w:r>
        <w:rPr>
          <w:rFonts w:cstheme="minorHAnsi"/>
          <w:color w:val="222222"/>
          <w:sz w:val="20"/>
          <w:szCs w:val="20"/>
          <w:shd w:val="clear" w:color="auto" w:fill="FFFFFF"/>
        </w:rPr>
        <w:t xml:space="preserve">innowacją, lecz powszechnie stosowanym rozwiązaniem? Pewności </w:t>
      </w:r>
      <w:r w:rsidR="002D6C31">
        <w:rPr>
          <w:rFonts w:cstheme="minorHAnsi"/>
          <w:color w:val="222222"/>
          <w:sz w:val="20"/>
          <w:szCs w:val="20"/>
          <w:shd w:val="clear" w:color="auto" w:fill="FFFFFF"/>
        </w:rPr>
        <w:t xml:space="preserve">co do tego </w:t>
      </w:r>
      <w:r>
        <w:rPr>
          <w:rFonts w:cstheme="minorHAnsi"/>
          <w:color w:val="222222"/>
          <w:sz w:val="20"/>
          <w:szCs w:val="20"/>
          <w:shd w:val="clear" w:color="auto" w:fill="FFFFFF"/>
        </w:rPr>
        <w:t xml:space="preserve">nie ma, ale wspomniane wcześniej badanie Capgemini </w:t>
      </w:r>
      <w:r w:rsidRPr="00AE58EC">
        <w:rPr>
          <w:rFonts w:cstheme="minorHAnsi"/>
          <w:color w:val="222222"/>
          <w:sz w:val="20"/>
          <w:szCs w:val="20"/>
          <w:shd w:val="clear" w:color="auto" w:fill="FFFFFF"/>
        </w:rPr>
        <w:t xml:space="preserve">pokazało, że 40% organizacji przemysłowych spodziewa się, że stanie się to w ciągu najbliższych </w:t>
      </w:r>
      <w:r w:rsidRPr="002D6C31">
        <w:rPr>
          <w:rFonts w:cstheme="minorHAnsi"/>
          <w:color w:val="222222"/>
          <w:sz w:val="20"/>
          <w:szCs w:val="20"/>
          <w:shd w:val="clear" w:color="auto" w:fill="FFFFFF"/>
        </w:rPr>
        <w:t xml:space="preserve">dwóch lat. </w:t>
      </w:r>
      <w:r w:rsidR="002D6C31">
        <w:rPr>
          <w:rFonts w:cstheme="minorHAnsi"/>
          <w:color w:val="222222"/>
          <w:sz w:val="20"/>
          <w:szCs w:val="20"/>
          <w:shd w:val="clear" w:color="auto" w:fill="FFFFFF"/>
        </w:rPr>
        <w:t xml:space="preserve">Biorąc pod uwagę duże zainteresowanie tym tematem, </w:t>
      </w:r>
      <w:r w:rsidR="00DC39F4">
        <w:rPr>
          <w:rFonts w:cstheme="minorHAnsi"/>
          <w:color w:val="222222"/>
          <w:sz w:val="20"/>
          <w:szCs w:val="20"/>
          <w:shd w:val="clear" w:color="auto" w:fill="FFFFFF"/>
        </w:rPr>
        <w:t>wydaje się to prawdopodobne</w:t>
      </w:r>
      <w:r w:rsidR="002D6C31">
        <w:rPr>
          <w:rFonts w:cstheme="minorHAnsi"/>
          <w:color w:val="222222"/>
          <w:sz w:val="20"/>
          <w:szCs w:val="20"/>
          <w:shd w:val="clear" w:color="auto" w:fill="FFFFFF"/>
        </w:rPr>
        <w:t xml:space="preserve">. </w:t>
      </w:r>
      <w:r w:rsidR="002D6C31">
        <w:rPr>
          <w:rFonts w:cstheme="minorHAnsi"/>
          <w:b/>
          <w:bCs/>
          <w:color w:val="222222"/>
          <w:sz w:val="20"/>
          <w:szCs w:val="20"/>
          <w:shd w:val="clear" w:color="auto" w:fill="FFFFFF"/>
        </w:rPr>
        <w:t xml:space="preserve"> </w:t>
      </w:r>
    </w:p>
    <w:p w14:paraId="57605844" w14:textId="77777777" w:rsidR="007103C6" w:rsidRDefault="007103C6" w:rsidP="007103C6">
      <w:pPr>
        <w:spacing w:after="0" w:line="276" w:lineRule="auto"/>
        <w:jc w:val="both"/>
        <w:rPr>
          <w:rFonts w:cstheme="minorHAnsi"/>
          <w:b/>
          <w:bCs/>
          <w:color w:val="222222"/>
          <w:sz w:val="20"/>
          <w:szCs w:val="20"/>
          <w:shd w:val="clear" w:color="auto" w:fill="FFFFFF"/>
        </w:rPr>
      </w:pPr>
    </w:p>
    <w:p w14:paraId="7F589474" w14:textId="1FDA2F49" w:rsidR="007103C6" w:rsidRPr="00B03A1E" w:rsidRDefault="007103C6" w:rsidP="007103C6">
      <w:pPr>
        <w:spacing w:after="0" w:line="276" w:lineRule="auto"/>
        <w:jc w:val="both"/>
        <w:rPr>
          <w:rFonts w:cstheme="minorHAnsi"/>
          <w:b/>
          <w:bCs/>
          <w:color w:val="222222"/>
          <w:sz w:val="16"/>
          <w:szCs w:val="16"/>
          <w:shd w:val="clear" w:color="auto" w:fill="FFFFFF"/>
        </w:rPr>
      </w:pPr>
      <w:r w:rsidRPr="00B03A1E">
        <w:rPr>
          <w:rFonts w:cstheme="minorHAnsi"/>
          <w:b/>
          <w:bCs/>
          <w:color w:val="222222"/>
          <w:sz w:val="16"/>
          <w:szCs w:val="16"/>
          <w:shd w:val="clear" w:color="auto" w:fill="FFFFFF"/>
        </w:rPr>
        <w:t xml:space="preserve">O </w:t>
      </w:r>
      <w:proofErr w:type="spellStart"/>
      <w:r w:rsidRPr="00B03A1E">
        <w:rPr>
          <w:rFonts w:cstheme="minorHAnsi"/>
          <w:b/>
          <w:bCs/>
          <w:color w:val="222222"/>
          <w:sz w:val="16"/>
          <w:szCs w:val="16"/>
          <w:shd w:val="clear" w:color="auto" w:fill="FFFFFF"/>
        </w:rPr>
        <w:t>Capgemini</w:t>
      </w:r>
      <w:proofErr w:type="spellEnd"/>
      <w:r w:rsidRPr="00B03A1E">
        <w:rPr>
          <w:rFonts w:cstheme="minorHAnsi"/>
          <w:b/>
          <w:bCs/>
          <w:color w:val="222222"/>
          <w:sz w:val="16"/>
          <w:szCs w:val="16"/>
          <w:shd w:val="clear" w:color="auto" w:fill="FFFFFF"/>
        </w:rPr>
        <w:t xml:space="preserve"> Engineering</w:t>
      </w:r>
    </w:p>
    <w:p w14:paraId="5761F1E2" w14:textId="77777777" w:rsidR="00B03A1E" w:rsidRPr="007103C6" w:rsidRDefault="00B03A1E" w:rsidP="007103C6">
      <w:pPr>
        <w:spacing w:after="0" w:line="276" w:lineRule="auto"/>
        <w:jc w:val="both"/>
        <w:rPr>
          <w:rFonts w:asciiTheme="majorHAnsi" w:hAnsiTheme="majorHAnsi" w:cstheme="majorHAnsi"/>
          <w:b/>
          <w:bCs/>
          <w:color w:val="222222"/>
          <w:sz w:val="18"/>
          <w:szCs w:val="18"/>
          <w:shd w:val="clear" w:color="auto" w:fill="FFFFFF"/>
        </w:rPr>
      </w:pPr>
    </w:p>
    <w:p w14:paraId="1B562F92" w14:textId="578FD715" w:rsidR="00B03A1E" w:rsidRPr="00B03A1E" w:rsidRDefault="007103C6" w:rsidP="00B03A1E">
      <w:pPr>
        <w:spacing w:after="0" w:line="276" w:lineRule="auto"/>
        <w:jc w:val="both"/>
        <w:rPr>
          <w:rStyle w:val="null1"/>
          <w:rFonts w:cstheme="minorHAnsi"/>
          <w:color w:val="222222"/>
          <w:sz w:val="16"/>
          <w:szCs w:val="16"/>
          <w:shd w:val="clear" w:color="auto" w:fill="FFFFFF"/>
        </w:rPr>
      </w:pPr>
      <w:proofErr w:type="spellStart"/>
      <w:r w:rsidRPr="00B03A1E">
        <w:rPr>
          <w:rFonts w:cstheme="minorHAnsi"/>
          <w:color w:val="222222"/>
          <w:sz w:val="16"/>
          <w:szCs w:val="16"/>
          <w:shd w:val="clear" w:color="auto" w:fill="FFFFFF"/>
        </w:rPr>
        <w:t>Capgemini</w:t>
      </w:r>
      <w:proofErr w:type="spellEnd"/>
      <w:r w:rsidRPr="00B03A1E">
        <w:rPr>
          <w:rFonts w:cstheme="minorHAnsi"/>
          <w:color w:val="222222"/>
          <w:sz w:val="16"/>
          <w:szCs w:val="16"/>
          <w:shd w:val="clear" w:color="auto" w:fill="FFFFFF"/>
        </w:rPr>
        <w:t xml:space="preserve"> Engineering jest integralną częścią Grupy </w:t>
      </w:r>
      <w:proofErr w:type="spellStart"/>
      <w:r w:rsidRPr="00B03A1E">
        <w:rPr>
          <w:rFonts w:cstheme="minorHAnsi"/>
          <w:color w:val="222222"/>
          <w:sz w:val="16"/>
          <w:szCs w:val="16"/>
          <w:shd w:val="clear" w:color="auto" w:fill="FFFFFF"/>
        </w:rPr>
        <w:t>Capgemini</w:t>
      </w:r>
      <w:proofErr w:type="spellEnd"/>
      <w:r w:rsidRPr="00B03A1E">
        <w:rPr>
          <w:rFonts w:cstheme="minorHAnsi"/>
          <w:color w:val="222222"/>
          <w:sz w:val="16"/>
          <w:szCs w:val="16"/>
          <w:shd w:val="clear" w:color="auto" w:fill="FFFFFF"/>
        </w:rPr>
        <w:t xml:space="preserve">, globalnego lidera w partnerskim wspieraniu firm w </w:t>
      </w:r>
      <w:r w:rsidR="00305D73" w:rsidRPr="00B03A1E">
        <w:rPr>
          <w:rFonts w:cstheme="minorHAnsi"/>
          <w:color w:val="222222"/>
          <w:sz w:val="16"/>
          <w:szCs w:val="16"/>
          <w:shd w:val="clear" w:color="auto" w:fill="FFFFFF"/>
        </w:rPr>
        <w:t>transformacji biznesu</w:t>
      </w:r>
      <w:r w:rsidRPr="00B03A1E">
        <w:rPr>
          <w:rFonts w:cstheme="minorHAnsi"/>
          <w:color w:val="222222"/>
          <w:sz w:val="16"/>
          <w:szCs w:val="16"/>
          <w:shd w:val="clear" w:color="auto" w:fill="FFFFFF"/>
        </w:rPr>
        <w:t xml:space="preserve"> i zarządzaniu </w:t>
      </w:r>
      <w:r w:rsidR="00305D73" w:rsidRPr="00B03A1E">
        <w:rPr>
          <w:rFonts w:cstheme="minorHAnsi"/>
          <w:color w:val="222222"/>
          <w:sz w:val="16"/>
          <w:szCs w:val="16"/>
          <w:shd w:val="clear" w:color="auto" w:fill="FFFFFF"/>
        </w:rPr>
        <w:t>nim</w:t>
      </w:r>
      <w:r w:rsidRPr="00B03A1E">
        <w:rPr>
          <w:rFonts w:cstheme="minorHAnsi"/>
          <w:color w:val="222222"/>
          <w:sz w:val="16"/>
          <w:szCs w:val="16"/>
          <w:shd w:val="clear" w:color="auto" w:fill="FFFFFF"/>
        </w:rPr>
        <w:t xml:space="preserve"> dzięki technologi</w:t>
      </w:r>
      <w:r w:rsidR="00305D73" w:rsidRPr="00B03A1E">
        <w:rPr>
          <w:rFonts w:cstheme="minorHAnsi"/>
          <w:color w:val="222222"/>
          <w:sz w:val="16"/>
          <w:szCs w:val="16"/>
          <w:shd w:val="clear" w:color="auto" w:fill="FFFFFF"/>
        </w:rPr>
        <w:t>om</w:t>
      </w:r>
      <w:r w:rsidRPr="00B03A1E">
        <w:rPr>
          <w:rFonts w:cstheme="minorHAnsi"/>
          <w:color w:val="222222"/>
          <w:sz w:val="16"/>
          <w:szCs w:val="16"/>
          <w:shd w:val="clear" w:color="auto" w:fill="FFFFFF"/>
        </w:rPr>
        <w:t xml:space="preserve">. </w:t>
      </w:r>
      <w:proofErr w:type="spellStart"/>
      <w:r w:rsidR="00B03A1E" w:rsidRPr="00F53527">
        <w:rPr>
          <w:rStyle w:val="null1"/>
          <w:rFonts w:cstheme="minorHAnsi"/>
          <w:sz w:val="16"/>
          <w:szCs w:val="16"/>
        </w:rPr>
        <w:t>Capgemini</w:t>
      </w:r>
      <w:proofErr w:type="spellEnd"/>
      <w:r w:rsidR="00B03A1E" w:rsidRPr="00F53527">
        <w:rPr>
          <w:rStyle w:val="null1"/>
          <w:rFonts w:cstheme="minorHAnsi"/>
          <w:sz w:val="16"/>
          <w:szCs w:val="16"/>
        </w:rPr>
        <w:t xml:space="preserve"> to światowy lider w dziedzinie doradztwa w zakresie transformacji i zarządzania biznesem poprzez wykorzystanie mocy technologii. Celem Grupy jest dążenie do odpowiedzialnej społecznie, zintegrowanej i zrównoważonej przyszłości, w której potencjał ludzki jest wspierany nowymi technologiami. </w:t>
      </w:r>
      <w:proofErr w:type="spellStart"/>
      <w:r w:rsidR="00B03A1E" w:rsidRPr="00F53527">
        <w:rPr>
          <w:rStyle w:val="null1"/>
          <w:rFonts w:cstheme="minorHAnsi"/>
          <w:sz w:val="16"/>
          <w:szCs w:val="16"/>
        </w:rPr>
        <w:t>Capgemini</w:t>
      </w:r>
      <w:proofErr w:type="spellEnd"/>
      <w:r w:rsidR="00B03A1E" w:rsidRPr="00F53527">
        <w:rPr>
          <w:rStyle w:val="null1"/>
          <w:rFonts w:cstheme="minorHAnsi"/>
          <w:sz w:val="16"/>
          <w:szCs w:val="16"/>
        </w:rPr>
        <w:t xml:space="preserve"> jest odpowiedzialną i wielokulturową organizacją, liczącą ponad 360 000 pracowników zatrudnionych w ponad 50 krajach. Dzięki silnemu 55-letniemu dziedzictwu i szerokiej wiedzy branżowej cieszy się zaufaniem swoich klientów, a także jest zdolna kompleksowo zaspokoić ich potrzeby biznesowe: od strategii i projektowania rozwiązań po działania operacyjne napędzane przez dynamicznie rozwijający się i innowacyjny świat technologii chmury, danych, sztucznej inteligencji, łączności, oprogramowania, inżynierii cyfrowej i platform. W 2022 roku Grupa odnotowała globalne przychody w wysokości 22 miliardów euro.</w:t>
      </w:r>
    </w:p>
    <w:p w14:paraId="546BC543" w14:textId="77777777" w:rsidR="00B03A1E" w:rsidRPr="00F53527" w:rsidRDefault="00B03A1E" w:rsidP="00B03A1E">
      <w:pPr>
        <w:pStyle w:val="null"/>
        <w:spacing w:beforeAutospacing="0" w:afterAutospacing="0"/>
        <w:jc w:val="both"/>
        <w:rPr>
          <w:rStyle w:val="null1"/>
          <w:rFonts w:asciiTheme="minorHAnsi" w:hAnsiTheme="minorHAnsi" w:cstheme="minorHAnsi"/>
          <w:sz w:val="16"/>
          <w:szCs w:val="16"/>
          <w:lang w:val="pl-PL"/>
        </w:rPr>
      </w:pPr>
    </w:p>
    <w:p w14:paraId="457B7148" w14:textId="77777777" w:rsidR="00B03A1E" w:rsidRPr="003949E8" w:rsidRDefault="00B03A1E" w:rsidP="00B03A1E">
      <w:pPr>
        <w:pStyle w:val="null"/>
        <w:spacing w:beforeAutospacing="0" w:afterAutospacing="0"/>
        <w:jc w:val="both"/>
        <w:rPr>
          <w:rStyle w:val="null1"/>
          <w:rFonts w:asciiTheme="minorHAnsi" w:hAnsiTheme="minorHAnsi" w:cstheme="minorHAnsi"/>
          <w:color w:val="0000FF"/>
          <w:sz w:val="16"/>
          <w:szCs w:val="16"/>
          <w:lang w:val="en-GB"/>
        </w:rPr>
      </w:pPr>
      <w:r w:rsidRPr="00F53527">
        <w:rPr>
          <w:rStyle w:val="null1"/>
          <w:rFonts w:asciiTheme="minorHAnsi" w:hAnsiTheme="minorHAnsi" w:cstheme="minorHAnsi"/>
          <w:sz w:val="16"/>
          <w:szCs w:val="16"/>
          <w:lang w:val="en-GB"/>
        </w:rPr>
        <w:t>Get The Future You Want | </w:t>
      </w:r>
      <w:hyperlink r:id="rId10" w:anchor="_blank" w:history="1">
        <w:r w:rsidRPr="00F53527">
          <w:rPr>
            <w:rStyle w:val="null1"/>
            <w:rFonts w:asciiTheme="minorHAnsi" w:hAnsiTheme="minorHAnsi" w:cstheme="minorHAnsi"/>
            <w:color w:val="0000FF"/>
            <w:sz w:val="16"/>
            <w:szCs w:val="16"/>
            <w:lang w:val="en-GB"/>
          </w:rPr>
          <w:t>www.capgemini.com</w:t>
        </w:r>
      </w:hyperlink>
    </w:p>
    <w:p w14:paraId="43C301B1" w14:textId="77777777" w:rsidR="00C2289F" w:rsidRPr="00B03A1E" w:rsidRDefault="00C2289F" w:rsidP="00C5118E">
      <w:pPr>
        <w:pStyle w:val="null"/>
        <w:spacing w:beforeAutospacing="0" w:afterAutospacing="0"/>
        <w:jc w:val="both"/>
        <w:rPr>
          <w:rFonts w:eastAsia="Times New Roman" w:cstheme="minorHAnsi"/>
          <w:b/>
          <w:bCs/>
          <w:color w:val="222222"/>
          <w:sz w:val="20"/>
          <w:szCs w:val="20"/>
          <w:lang w:val="en-GB" w:eastAsia="pl-PL"/>
        </w:rPr>
      </w:pPr>
    </w:p>
    <w:sectPr w:rsidR="00C2289F" w:rsidRPr="00B03A1E" w:rsidSect="007811C7">
      <w:headerReference w:type="default" r:id="rId11"/>
      <w:footerReference w:type="default" r:id="rId12"/>
      <w:pgSz w:w="11906" w:h="16838"/>
      <w:pgMar w:top="1347" w:right="1417" w:bottom="1417" w:left="1417"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B2261" w14:textId="77777777" w:rsidR="00A50B5C" w:rsidRDefault="00A50B5C" w:rsidP="004415C3">
      <w:pPr>
        <w:spacing w:after="0" w:line="240" w:lineRule="auto"/>
      </w:pPr>
      <w:r>
        <w:separator/>
      </w:r>
    </w:p>
  </w:endnote>
  <w:endnote w:type="continuationSeparator" w:id="0">
    <w:p w14:paraId="72FD537C" w14:textId="77777777" w:rsidR="00A50B5C" w:rsidRDefault="00A50B5C" w:rsidP="00441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AE96" w14:textId="77777777" w:rsidR="004415C3" w:rsidRPr="008F38A4" w:rsidRDefault="004415C3" w:rsidP="004415C3">
    <w:pPr>
      <w:pStyle w:val="Stopka"/>
      <w:rPr>
        <w:i/>
        <w:color w:val="7F7F7F" w:themeColor="text1" w:themeTint="80"/>
        <w:sz w:val="18"/>
        <w:szCs w:val="20"/>
      </w:rPr>
    </w:pPr>
    <w:r w:rsidRPr="008F38A4">
      <w:rPr>
        <w:i/>
        <w:color w:val="7F7F7F" w:themeColor="text1" w:themeTint="80"/>
        <w:sz w:val="18"/>
        <w:szCs w:val="20"/>
      </w:rPr>
      <w:t>Informacja prasowa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EE312" w14:textId="77777777" w:rsidR="00A50B5C" w:rsidRDefault="00A50B5C" w:rsidP="004415C3">
      <w:pPr>
        <w:spacing w:after="0" w:line="240" w:lineRule="auto"/>
      </w:pPr>
      <w:r>
        <w:separator/>
      </w:r>
    </w:p>
  </w:footnote>
  <w:footnote w:type="continuationSeparator" w:id="0">
    <w:p w14:paraId="34635609" w14:textId="77777777" w:rsidR="00A50B5C" w:rsidRDefault="00A50B5C" w:rsidP="004415C3">
      <w:pPr>
        <w:spacing w:after="0" w:line="240" w:lineRule="auto"/>
      </w:pPr>
      <w:r>
        <w:continuationSeparator/>
      </w:r>
    </w:p>
  </w:footnote>
  <w:footnote w:id="1">
    <w:p w14:paraId="0397EF45" w14:textId="77777777" w:rsidR="00AD2652" w:rsidRPr="00AE58EC" w:rsidRDefault="00AD2652" w:rsidP="00AD2652">
      <w:pPr>
        <w:pStyle w:val="Tekstprzypisudolnego"/>
        <w:rPr>
          <w:sz w:val="16"/>
          <w:szCs w:val="16"/>
          <w:lang w:val="en-US"/>
        </w:rPr>
      </w:pPr>
      <w:r w:rsidRPr="00AE58EC">
        <w:rPr>
          <w:rStyle w:val="Odwoanieprzypisudolnego"/>
          <w:sz w:val="16"/>
          <w:szCs w:val="16"/>
        </w:rPr>
        <w:footnoteRef/>
      </w:r>
      <w:r w:rsidRPr="00AE58EC">
        <w:rPr>
          <w:sz w:val="16"/>
          <w:szCs w:val="16"/>
          <w:lang w:val="en-US"/>
        </w:rPr>
        <w:t xml:space="preserve"> Capgemini Research Institute, “Accelerating the 5G Industrial Revolution: State of 5G and edge in industrial operations”</w:t>
      </w:r>
    </w:p>
  </w:footnote>
  <w:footnote w:id="2">
    <w:p w14:paraId="1BBA3738" w14:textId="77777777" w:rsidR="000F41E6" w:rsidRPr="00AE58EC" w:rsidRDefault="000F41E6" w:rsidP="000F41E6">
      <w:pPr>
        <w:pStyle w:val="Tekstprzypisudolnego"/>
        <w:rPr>
          <w:sz w:val="16"/>
          <w:szCs w:val="16"/>
          <w:lang w:val="en-US"/>
        </w:rPr>
      </w:pPr>
      <w:r w:rsidRPr="00AE58EC">
        <w:rPr>
          <w:rStyle w:val="Odwoanieprzypisudolnego"/>
          <w:sz w:val="16"/>
          <w:szCs w:val="16"/>
        </w:rPr>
        <w:footnoteRef/>
      </w:r>
      <w:r w:rsidRPr="00AE58EC">
        <w:rPr>
          <w:sz w:val="16"/>
          <w:szCs w:val="16"/>
          <w:lang w:val="en-US"/>
        </w:rPr>
        <w:t xml:space="preserve"> https://www.capgemini.com/news/events/capgemini-at-mwc/</w:t>
      </w:r>
    </w:p>
  </w:footnote>
  <w:footnote w:id="3">
    <w:p w14:paraId="7FCA9924" w14:textId="6FC30F82" w:rsidR="00AE58EC" w:rsidRPr="00AE58EC" w:rsidRDefault="00AE58EC">
      <w:pPr>
        <w:pStyle w:val="Tekstprzypisudolnego"/>
        <w:rPr>
          <w:sz w:val="16"/>
          <w:szCs w:val="16"/>
          <w:lang w:val="en-US"/>
        </w:rPr>
      </w:pPr>
      <w:r w:rsidRPr="00AE58EC">
        <w:rPr>
          <w:rStyle w:val="Odwoanieprzypisudolnego"/>
          <w:sz w:val="16"/>
          <w:szCs w:val="16"/>
        </w:rPr>
        <w:footnoteRef/>
      </w:r>
      <w:r w:rsidRPr="00AE58EC">
        <w:rPr>
          <w:sz w:val="16"/>
          <w:szCs w:val="16"/>
          <w:lang w:val="en-US"/>
        </w:rPr>
        <w:t xml:space="preserve"> https://www.capgemini.com/news/press-releases/schneider-electric-and-capgemini-collaborate-to-accelerate-5g-industrial-automation-supported-by-qualcomm/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79AF" w14:textId="533D2F62" w:rsidR="004415C3" w:rsidRDefault="004415C3">
    <w:pPr>
      <w:pStyle w:val="Nagwek"/>
    </w:pPr>
    <w:r>
      <w:rPr>
        <w:noProof/>
      </w:rPr>
      <w:drawing>
        <wp:inline distT="0" distB="0" distL="0" distR="0" wp14:anchorId="6D4F929F" wp14:editId="20B8DDAB">
          <wp:extent cx="2057400" cy="447675"/>
          <wp:effectExtent l="0" t="0" r="0" b="0"/>
          <wp:docPr id="3" name="Obraz 3"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mage1.png"/>
                  <pic:cNvPicPr>
                    <a:picLocks noChangeAspect="1" noChangeArrowheads="1"/>
                  </pic:cNvPicPr>
                </pic:nvPicPr>
                <pic:blipFill>
                  <a:blip r:embed="rId1"/>
                  <a:stretch>
                    <a:fillRect/>
                  </a:stretch>
                </pic:blipFill>
                <pic:spPr bwMode="auto">
                  <a:xfrm>
                    <a:off x="0" y="0"/>
                    <a:ext cx="2057400" cy="447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7690"/>
    <w:multiLevelType w:val="hybridMultilevel"/>
    <w:tmpl w:val="A7749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640AF2"/>
    <w:multiLevelType w:val="hybridMultilevel"/>
    <w:tmpl w:val="15662F80"/>
    <w:lvl w:ilvl="0" w:tplc="5C9C28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284BDD"/>
    <w:multiLevelType w:val="hybridMultilevel"/>
    <w:tmpl w:val="7278D254"/>
    <w:lvl w:ilvl="0" w:tplc="5C9C28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8869BD"/>
    <w:multiLevelType w:val="hybridMultilevel"/>
    <w:tmpl w:val="DA4C4022"/>
    <w:lvl w:ilvl="0" w:tplc="CA64F18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2B36627"/>
    <w:multiLevelType w:val="hybridMultilevel"/>
    <w:tmpl w:val="6C265C40"/>
    <w:lvl w:ilvl="0" w:tplc="CA64F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8C13724"/>
    <w:multiLevelType w:val="hybridMultilevel"/>
    <w:tmpl w:val="375EA250"/>
    <w:lvl w:ilvl="0" w:tplc="5C9C28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803C06"/>
    <w:multiLevelType w:val="hybridMultilevel"/>
    <w:tmpl w:val="C860A9D4"/>
    <w:lvl w:ilvl="0" w:tplc="CA64F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49E509F"/>
    <w:multiLevelType w:val="hybridMultilevel"/>
    <w:tmpl w:val="75EEA9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6290151"/>
    <w:multiLevelType w:val="hybridMultilevel"/>
    <w:tmpl w:val="60367474"/>
    <w:lvl w:ilvl="0" w:tplc="5C9C28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4F41709"/>
    <w:multiLevelType w:val="hybridMultilevel"/>
    <w:tmpl w:val="BB041A72"/>
    <w:lvl w:ilvl="0" w:tplc="5C9C28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5E95092"/>
    <w:multiLevelType w:val="hybridMultilevel"/>
    <w:tmpl w:val="22545264"/>
    <w:lvl w:ilvl="0" w:tplc="5C9C288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8E00DF0"/>
    <w:multiLevelType w:val="hybridMultilevel"/>
    <w:tmpl w:val="A6D0F5F4"/>
    <w:lvl w:ilvl="0" w:tplc="CA64F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85B4169"/>
    <w:multiLevelType w:val="hybridMultilevel"/>
    <w:tmpl w:val="D7D6E5E2"/>
    <w:lvl w:ilvl="0" w:tplc="5C9C28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B6D7179"/>
    <w:multiLevelType w:val="hybridMultilevel"/>
    <w:tmpl w:val="18389542"/>
    <w:lvl w:ilvl="0" w:tplc="5C9C28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D692692"/>
    <w:multiLevelType w:val="hybridMultilevel"/>
    <w:tmpl w:val="04BAA4A2"/>
    <w:lvl w:ilvl="0" w:tplc="5C9C28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FC536EA"/>
    <w:multiLevelType w:val="hybridMultilevel"/>
    <w:tmpl w:val="B52A891E"/>
    <w:lvl w:ilvl="0" w:tplc="5C9C28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757247A"/>
    <w:multiLevelType w:val="hybridMultilevel"/>
    <w:tmpl w:val="1DD867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81347973">
    <w:abstractNumId w:val="6"/>
  </w:num>
  <w:num w:numId="2" w16cid:durableId="2043748483">
    <w:abstractNumId w:val="4"/>
  </w:num>
  <w:num w:numId="3" w16cid:durableId="322975796">
    <w:abstractNumId w:val="0"/>
  </w:num>
  <w:num w:numId="4" w16cid:durableId="1901474583">
    <w:abstractNumId w:val="3"/>
  </w:num>
  <w:num w:numId="5" w16cid:durableId="317537151">
    <w:abstractNumId w:val="11"/>
  </w:num>
  <w:num w:numId="6" w16cid:durableId="387261254">
    <w:abstractNumId w:val="15"/>
  </w:num>
  <w:num w:numId="7" w16cid:durableId="567350615">
    <w:abstractNumId w:val="5"/>
  </w:num>
  <w:num w:numId="8" w16cid:durableId="1461265229">
    <w:abstractNumId w:val="7"/>
  </w:num>
  <w:num w:numId="9" w16cid:durableId="173690756">
    <w:abstractNumId w:val="12"/>
  </w:num>
  <w:num w:numId="10" w16cid:durableId="1235434412">
    <w:abstractNumId w:val="1"/>
  </w:num>
  <w:num w:numId="11" w16cid:durableId="416903321">
    <w:abstractNumId w:val="16"/>
  </w:num>
  <w:num w:numId="12" w16cid:durableId="1060128309">
    <w:abstractNumId w:val="10"/>
  </w:num>
  <w:num w:numId="13" w16cid:durableId="982856859">
    <w:abstractNumId w:val="14"/>
  </w:num>
  <w:num w:numId="14" w16cid:durableId="231504013">
    <w:abstractNumId w:val="2"/>
  </w:num>
  <w:num w:numId="15" w16cid:durableId="1957448618">
    <w:abstractNumId w:val="13"/>
  </w:num>
  <w:num w:numId="16" w16cid:durableId="331683665">
    <w:abstractNumId w:val="8"/>
  </w:num>
  <w:num w:numId="17" w16cid:durableId="1033085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2NDSwMLcwMzE3MzBQ0lEKTi0uzszPAykwrAUAuAz4RywAAAA="/>
  </w:docVars>
  <w:rsids>
    <w:rsidRoot w:val="00241A1E"/>
    <w:rsid w:val="000075B2"/>
    <w:rsid w:val="00043C53"/>
    <w:rsid w:val="00047C5A"/>
    <w:rsid w:val="000539A0"/>
    <w:rsid w:val="00060BCF"/>
    <w:rsid w:val="000611DA"/>
    <w:rsid w:val="00074D13"/>
    <w:rsid w:val="000872C3"/>
    <w:rsid w:val="000E3614"/>
    <w:rsid w:val="000F41E6"/>
    <w:rsid w:val="00101FBB"/>
    <w:rsid w:val="001074D1"/>
    <w:rsid w:val="001216FE"/>
    <w:rsid w:val="00141667"/>
    <w:rsid w:val="0015730A"/>
    <w:rsid w:val="001A2EF9"/>
    <w:rsid w:val="001B0ABB"/>
    <w:rsid w:val="001B3E39"/>
    <w:rsid w:val="001D5329"/>
    <w:rsid w:val="001F0816"/>
    <w:rsid w:val="001F12ED"/>
    <w:rsid w:val="001F6163"/>
    <w:rsid w:val="002223F0"/>
    <w:rsid w:val="002311FC"/>
    <w:rsid w:val="00241A1E"/>
    <w:rsid w:val="00250A92"/>
    <w:rsid w:val="002568CF"/>
    <w:rsid w:val="00262635"/>
    <w:rsid w:val="00271E1D"/>
    <w:rsid w:val="002C51E4"/>
    <w:rsid w:val="002D5108"/>
    <w:rsid w:val="002D6C31"/>
    <w:rsid w:val="002E7233"/>
    <w:rsid w:val="00305445"/>
    <w:rsid w:val="00305D73"/>
    <w:rsid w:val="003073D6"/>
    <w:rsid w:val="00314E00"/>
    <w:rsid w:val="00350F01"/>
    <w:rsid w:val="00375153"/>
    <w:rsid w:val="00390E7D"/>
    <w:rsid w:val="003917BE"/>
    <w:rsid w:val="0039262B"/>
    <w:rsid w:val="003B7E89"/>
    <w:rsid w:val="003D6D5C"/>
    <w:rsid w:val="003E167B"/>
    <w:rsid w:val="003F1C13"/>
    <w:rsid w:val="00402EF3"/>
    <w:rsid w:val="004153A3"/>
    <w:rsid w:val="00417D9F"/>
    <w:rsid w:val="004210F9"/>
    <w:rsid w:val="00434355"/>
    <w:rsid w:val="00435247"/>
    <w:rsid w:val="00435EC2"/>
    <w:rsid w:val="004415C3"/>
    <w:rsid w:val="00443DDE"/>
    <w:rsid w:val="00454BA1"/>
    <w:rsid w:val="00455200"/>
    <w:rsid w:val="0046472E"/>
    <w:rsid w:val="00481D19"/>
    <w:rsid w:val="00483CB3"/>
    <w:rsid w:val="0049540E"/>
    <w:rsid w:val="004A1B66"/>
    <w:rsid w:val="004A388E"/>
    <w:rsid w:val="004A55B6"/>
    <w:rsid w:val="004B793E"/>
    <w:rsid w:val="004E78DF"/>
    <w:rsid w:val="004F016E"/>
    <w:rsid w:val="004F0784"/>
    <w:rsid w:val="005140E9"/>
    <w:rsid w:val="00517201"/>
    <w:rsid w:val="00520179"/>
    <w:rsid w:val="0052301C"/>
    <w:rsid w:val="00541A4D"/>
    <w:rsid w:val="00576DB5"/>
    <w:rsid w:val="00583D4E"/>
    <w:rsid w:val="005862E7"/>
    <w:rsid w:val="00590FB1"/>
    <w:rsid w:val="00596CE7"/>
    <w:rsid w:val="005971E2"/>
    <w:rsid w:val="005B5190"/>
    <w:rsid w:val="005C07CB"/>
    <w:rsid w:val="005D1510"/>
    <w:rsid w:val="005D2052"/>
    <w:rsid w:val="005E39BC"/>
    <w:rsid w:val="0060744C"/>
    <w:rsid w:val="006259E2"/>
    <w:rsid w:val="00636E6B"/>
    <w:rsid w:val="0067098E"/>
    <w:rsid w:val="0068285E"/>
    <w:rsid w:val="00686191"/>
    <w:rsid w:val="0069401E"/>
    <w:rsid w:val="006A2B6B"/>
    <w:rsid w:val="006B41B8"/>
    <w:rsid w:val="006E0B33"/>
    <w:rsid w:val="006E5F50"/>
    <w:rsid w:val="006F1031"/>
    <w:rsid w:val="006F52EC"/>
    <w:rsid w:val="00700A0C"/>
    <w:rsid w:val="007103C6"/>
    <w:rsid w:val="00721FDA"/>
    <w:rsid w:val="00762E69"/>
    <w:rsid w:val="00767935"/>
    <w:rsid w:val="00767CF8"/>
    <w:rsid w:val="007707D8"/>
    <w:rsid w:val="007811C7"/>
    <w:rsid w:val="007972ED"/>
    <w:rsid w:val="007A7294"/>
    <w:rsid w:val="007D5E62"/>
    <w:rsid w:val="00861C31"/>
    <w:rsid w:val="0086552E"/>
    <w:rsid w:val="008675CA"/>
    <w:rsid w:val="00875D79"/>
    <w:rsid w:val="0089784F"/>
    <w:rsid w:val="008A32F8"/>
    <w:rsid w:val="008A6DAF"/>
    <w:rsid w:val="008B324E"/>
    <w:rsid w:val="008B3830"/>
    <w:rsid w:val="008D1859"/>
    <w:rsid w:val="009034BE"/>
    <w:rsid w:val="009324FB"/>
    <w:rsid w:val="0093794A"/>
    <w:rsid w:val="009707F1"/>
    <w:rsid w:val="009A1E60"/>
    <w:rsid w:val="009B5E4A"/>
    <w:rsid w:val="009D79E2"/>
    <w:rsid w:val="009E5FBA"/>
    <w:rsid w:val="009E79CF"/>
    <w:rsid w:val="00A50B5C"/>
    <w:rsid w:val="00A523A7"/>
    <w:rsid w:val="00A5539B"/>
    <w:rsid w:val="00A706D1"/>
    <w:rsid w:val="00A82EF9"/>
    <w:rsid w:val="00AA725A"/>
    <w:rsid w:val="00AD2652"/>
    <w:rsid w:val="00AE41FA"/>
    <w:rsid w:val="00AE58EC"/>
    <w:rsid w:val="00AF147F"/>
    <w:rsid w:val="00AF174D"/>
    <w:rsid w:val="00AF6D3B"/>
    <w:rsid w:val="00B03A1E"/>
    <w:rsid w:val="00B20D62"/>
    <w:rsid w:val="00B5260D"/>
    <w:rsid w:val="00B54CA5"/>
    <w:rsid w:val="00B647E1"/>
    <w:rsid w:val="00B663F2"/>
    <w:rsid w:val="00B83B86"/>
    <w:rsid w:val="00BA0DD0"/>
    <w:rsid w:val="00BA5F78"/>
    <w:rsid w:val="00BB4933"/>
    <w:rsid w:val="00BB7698"/>
    <w:rsid w:val="00BE442B"/>
    <w:rsid w:val="00BF176A"/>
    <w:rsid w:val="00BF5F36"/>
    <w:rsid w:val="00C101B6"/>
    <w:rsid w:val="00C11E9C"/>
    <w:rsid w:val="00C20F53"/>
    <w:rsid w:val="00C2289F"/>
    <w:rsid w:val="00C25C92"/>
    <w:rsid w:val="00C4332D"/>
    <w:rsid w:val="00C5118E"/>
    <w:rsid w:val="00C70861"/>
    <w:rsid w:val="00C714F1"/>
    <w:rsid w:val="00C71890"/>
    <w:rsid w:val="00C72CE2"/>
    <w:rsid w:val="00C73FEE"/>
    <w:rsid w:val="00C75F2A"/>
    <w:rsid w:val="00C86D52"/>
    <w:rsid w:val="00C97CCA"/>
    <w:rsid w:val="00CA591D"/>
    <w:rsid w:val="00CA5EB7"/>
    <w:rsid w:val="00CB0DFC"/>
    <w:rsid w:val="00CD2291"/>
    <w:rsid w:val="00CD5406"/>
    <w:rsid w:val="00CE1502"/>
    <w:rsid w:val="00CE77DC"/>
    <w:rsid w:val="00CF3E13"/>
    <w:rsid w:val="00D03D28"/>
    <w:rsid w:val="00D148ED"/>
    <w:rsid w:val="00D407FE"/>
    <w:rsid w:val="00D40DBA"/>
    <w:rsid w:val="00D40E25"/>
    <w:rsid w:val="00D64523"/>
    <w:rsid w:val="00D70AAB"/>
    <w:rsid w:val="00D90FEA"/>
    <w:rsid w:val="00D961CB"/>
    <w:rsid w:val="00DC39F4"/>
    <w:rsid w:val="00DD2FEF"/>
    <w:rsid w:val="00DE54DF"/>
    <w:rsid w:val="00DF364C"/>
    <w:rsid w:val="00E002FB"/>
    <w:rsid w:val="00E03E14"/>
    <w:rsid w:val="00E1494C"/>
    <w:rsid w:val="00E24D2B"/>
    <w:rsid w:val="00E25838"/>
    <w:rsid w:val="00E30D67"/>
    <w:rsid w:val="00E31D33"/>
    <w:rsid w:val="00E33F27"/>
    <w:rsid w:val="00E3400B"/>
    <w:rsid w:val="00E378AB"/>
    <w:rsid w:val="00E50199"/>
    <w:rsid w:val="00E71D1C"/>
    <w:rsid w:val="00E813E8"/>
    <w:rsid w:val="00E8508D"/>
    <w:rsid w:val="00E94163"/>
    <w:rsid w:val="00EC1641"/>
    <w:rsid w:val="00ED34BD"/>
    <w:rsid w:val="00EE17E1"/>
    <w:rsid w:val="00EF218A"/>
    <w:rsid w:val="00F53124"/>
    <w:rsid w:val="00F62340"/>
    <w:rsid w:val="00F65845"/>
    <w:rsid w:val="00F70CA1"/>
    <w:rsid w:val="00F80797"/>
    <w:rsid w:val="00F83CEA"/>
    <w:rsid w:val="00F86F80"/>
    <w:rsid w:val="00F90B9B"/>
    <w:rsid w:val="00F92F73"/>
    <w:rsid w:val="00F94546"/>
    <w:rsid w:val="00FB446D"/>
    <w:rsid w:val="00FC242B"/>
    <w:rsid w:val="00FF66B5"/>
    <w:rsid w:val="00FF6F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122BE"/>
  <w15:chartTrackingRefBased/>
  <w15:docId w15:val="{AF7C4C4B-5CED-4513-A67C-330828DA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62E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1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15C3"/>
  </w:style>
  <w:style w:type="paragraph" w:styleId="Stopka">
    <w:name w:val="footer"/>
    <w:basedOn w:val="Normalny"/>
    <w:link w:val="StopkaZnak"/>
    <w:uiPriority w:val="99"/>
    <w:unhideWhenUsed/>
    <w:rsid w:val="004415C3"/>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4415C3"/>
  </w:style>
  <w:style w:type="character" w:customStyle="1" w:styleId="czeinternetowe">
    <w:name w:val="Łącze internetowe"/>
    <w:basedOn w:val="Domylnaczcionkaakapitu"/>
    <w:uiPriority w:val="99"/>
    <w:unhideWhenUsed/>
    <w:rsid w:val="004415C3"/>
    <w:rPr>
      <w:color w:val="0000FF"/>
      <w:u w:val="single"/>
    </w:rPr>
  </w:style>
  <w:style w:type="character" w:customStyle="1" w:styleId="null1">
    <w:name w:val="null1"/>
    <w:basedOn w:val="Domylnaczcionkaakapitu"/>
    <w:qFormat/>
    <w:rsid w:val="004415C3"/>
  </w:style>
  <w:style w:type="paragraph" w:customStyle="1" w:styleId="null">
    <w:name w:val="null"/>
    <w:basedOn w:val="Normalny"/>
    <w:qFormat/>
    <w:rsid w:val="004415C3"/>
    <w:pPr>
      <w:spacing w:beforeAutospacing="1" w:after="0" w:afterAutospacing="1" w:line="240" w:lineRule="auto"/>
    </w:pPr>
    <w:rPr>
      <w:rFonts w:ascii="Calibri" w:hAnsi="Calibri" w:cs="Calibri"/>
      <w:lang w:val="en-US"/>
    </w:rPr>
  </w:style>
  <w:style w:type="paragraph" w:styleId="Akapitzlist">
    <w:name w:val="List Paragraph"/>
    <w:basedOn w:val="Normalny"/>
    <w:uiPriority w:val="34"/>
    <w:qFormat/>
    <w:rsid w:val="004F016E"/>
    <w:pPr>
      <w:spacing w:after="0" w:line="240" w:lineRule="auto"/>
      <w:ind w:left="720"/>
    </w:pPr>
    <w:rPr>
      <w:rFonts w:ascii="Calibri" w:hAnsi="Calibri" w:cs="Calibri"/>
      <w:lang w:val="fr-FR"/>
    </w:rPr>
  </w:style>
  <w:style w:type="paragraph" w:styleId="Tekstprzypisudolnego">
    <w:name w:val="footnote text"/>
    <w:basedOn w:val="Normalny"/>
    <w:link w:val="TekstprzypisudolnegoZnak"/>
    <w:uiPriority w:val="99"/>
    <w:semiHidden/>
    <w:unhideWhenUsed/>
    <w:rsid w:val="00EF218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F218A"/>
    <w:rPr>
      <w:sz w:val="20"/>
      <w:szCs w:val="20"/>
    </w:rPr>
  </w:style>
  <w:style w:type="character" w:styleId="Odwoanieprzypisudolnego">
    <w:name w:val="footnote reference"/>
    <w:basedOn w:val="Domylnaczcionkaakapitu"/>
    <w:uiPriority w:val="99"/>
    <w:semiHidden/>
    <w:unhideWhenUsed/>
    <w:rsid w:val="00EF218A"/>
    <w:rPr>
      <w:vertAlign w:val="superscript"/>
    </w:rPr>
  </w:style>
  <w:style w:type="character" w:styleId="Hipercze">
    <w:name w:val="Hyperlink"/>
    <w:basedOn w:val="Domylnaczcionkaakapitu"/>
    <w:uiPriority w:val="99"/>
    <w:unhideWhenUsed/>
    <w:rsid w:val="00F83CEA"/>
    <w:rPr>
      <w:color w:val="0563C1" w:themeColor="hyperlink"/>
      <w:u w:val="single"/>
    </w:rPr>
  </w:style>
  <w:style w:type="character" w:styleId="Nierozpoznanawzmianka">
    <w:name w:val="Unresolved Mention"/>
    <w:basedOn w:val="Domylnaczcionkaakapitu"/>
    <w:uiPriority w:val="99"/>
    <w:semiHidden/>
    <w:unhideWhenUsed/>
    <w:rsid w:val="00F83CEA"/>
    <w:rPr>
      <w:color w:val="605E5C"/>
      <w:shd w:val="clear" w:color="auto" w:fill="E1DFDD"/>
    </w:rPr>
  </w:style>
  <w:style w:type="character" w:styleId="UyteHipercze">
    <w:name w:val="FollowedHyperlink"/>
    <w:basedOn w:val="Domylnaczcionkaakapitu"/>
    <w:uiPriority w:val="99"/>
    <w:semiHidden/>
    <w:unhideWhenUsed/>
    <w:rsid w:val="00B647E1"/>
    <w:rPr>
      <w:color w:val="954F72" w:themeColor="followedHyperlink"/>
      <w:u w:val="single"/>
    </w:rPr>
  </w:style>
  <w:style w:type="character" w:styleId="Odwoaniedokomentarza">
    <w:name w:val="annotation reference"/>
    <w:basedOn w:val="Domylnaczcionkaakapitu"/>
    <w:uiPriority w:val="99"/>
    <w:semiHidden/>
    <w:unhideWhenUsed/>
    <w:rsid w:val="00E8508D"/>
    <w:rPr>
      <w:sz w:val="16"/>
      <w:szCs w:val="16"/>
    </w:rPr>
  </w:style>
  <w:style w:type="paragraph" w:styleId="Tekstkomentarza">
    <w:name w:val="annotation text"/>
    <w:basedOn w:val="Normalny"/>
    <w:link w:val="TekstkomentarzaZnak"/>
    <w:uiPriority w:val="99"/>
    <w:unhideWhenUsed/>
    <w:rsid w:val="00E8508D"/>
    <w:pPr>
      <w:spacing w:line="240" w:lineRule="auto"/>
    </w:pPr>
    <w:rPr>
      <w:sz w:val="20"/>
      <w:szCs w:val="20"/>
    </w:rPr>
  </w:style>
  <w:style w:type="character" w:customStyle="1" w:styleId="TekstkomentarzaZnak">
    <w:name w:val="Tekst komentarza Znak"/>
    <w:basedOn w:val="Domylnaczcionkaakapitu"/>
    <w:link w:val="Tekstkomentarza"/>
    <w:uiPriority w:val="99"/>
    <w:rsid w:val="00E8508D"/>
    <w:rPr>
      <w:sz w:val="20"/>
      <w:szCs w:val="20"/>
    </w:rPr>
  </w:style>
  <w:style w:type="paragraph" w:styleId="Tematkomentarza">
    <w:name w:val="annotation subject"/>
    <w:basedOn w:val="Tekstkomentarza"/>
    <w:next w:val="Tekstkomentarza"/>
    <w:link w:val="TematkomentarzaZnak"/>
    <w:uiPriority w:val="99"/>
    <w:semiHidden/>
    <w:unhideWhenUsed/>
    <w:rsid w:val="00E8508D"/>
    <w:rPr>
      <w:b/>
      <w:bCs/>
    </w:rPr>
  </w:style>
  <w:style w:type="character" w:customStyle="1" w:styleId="TematkomentarzaZnak">
    <w:name w:val="Temat komentarza Znak"/>
    <w:basedOn w:val="TekstkomentarzaZnak"/>
    <w:link w:val="Tematkomentarza"/>
    <w:uiPriority w:val="99"/>
    <w:semiHidden/>
    <w:rsid w:val="00E8508D"/>
    <w:rPr>
      <w:b/>
      <w:bCs/>
      <w:sz w:val="20"/>
      <w:szCs w:val="20"/>
    </w:rPr>
  </w:style>
  <w:style w:type="paragraph" w:styleId="Poprawka">
    <w:name w:val="Revision"/>
    <w:hidden/>
    <w:uiPriority w:val="99"/>
    <w:semiHidden/>
    <w:rsid w:val="00434355"/>
    <w:pPr>
      <w:spacing w:after="0" w:line="240" w:lineRule="auto"/>
    </w:pPr>
  </w:style>
  <w:style w:type="character" w:customStyle="1" w:styleId="cf01">
    <w:name w:val="cf01"/>
    <w:basedOn w:val="Domylnaczcionkaakapitu"/>
    <w:rsid w:val="00434355"/>
    <w:rPr>
      <w:rFonts w:ascii="Segoe UI" w:hAnsi="Segoe UI" w:cs="Segoe UI" w:hint="default"/>
      <w:sz w:val="18"/>
      <w:szCs w:val="18"/>
    </w:rPr>
  </w:style>
  <w:style w:type="paragraph" w:styleId="Tekstprzypisukocowego">
    <w:name w:val="endnote text"/>
    <w:basedOn w:val="Normalny"/>
    <w:link w:val="TekstprzypisukocowegoZnak"/>
    <w:uiPriority w:val="99"/>
    <w:semiHidden/>
    <w:unhideWhenUsed/>
    <w:rsid w:val="00B54C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4CA5"/>
    <w:rPr>
      <w:sz w:val="20"/>
      <w:szCs w:val="20"/>
    </w:rPr>
  </w:style>
  <w:style w:type="character" w:styleId="Odwoanieprzypisukocowego">
    <w:name w:val="endnote reference"/>
    <w:basedOn w:val="Domylnaczcionkaakapitu"/>
    <w:uiPriority w:val="99"/>
    <w:semiHidden/>
    <w:unhideWhenUsed/>
    <w:rsid w:val="00B54CA5"/>
    <w:rPr>
      <w:vertAlign w:val="superscript"/>
    </w:rPr>
  </w:style>
  <w:style w:type="character" w:customStyle="1" w:styleId="Nagwek1Znak">
    <w:name w:val="Nagłówek 1 Znak"/>
    <w:basedOn w:val="Domylnaczcionkaakapitu"/>
    <w:link w:val="Nagwek1"/>
    <w:uiPriority w:val="9"/>
    <w:rsid w:val="00762E6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1522">
      <w:bodyDiv w:val="1"/>
      <w:marLeft w:val="0"/>
      <w:marRight w:val="0"/>
      <w:marTop w:val="0"/>
      <w:marBottom w:val="0"/>
      <w:divBdr>
        <w:top w:val="none" w:sz="0" w:space="0" w:color="auto"/>
        <w:left w:val="none" w:sz="0" w:space="0" w:color="auto"/>
        <w:bottom w:val="none" w:sz="0" w:space="0" w:color="auto"/>
        <w:right w:val="none" w:sz="0" w:space="0" w:color="auto"/>
      </w:divBdr>
    </w:div>
    <w:div w:id="383873032">
      <w:bodyDiv w:val="1"/>
      <w:marLeft w:val="0"/>
      <w:marRight w:val="0"/>
      <w:marTop w:val="0"/>
      <w:marBottom w:val="0"/>
      <w:divBdr>
        <w:top w:val="none" w:sz="0" w:space="0" w:color="auto"/>
        <w:left w:val="none" w:sz="0" w:space="0" w:color="auto"/>
        <w:bottom w:val="none" w:sz="0" w:space="0" w:color="auto"/>
        <w:right w:val="none" w:sz="0" w:space="0" w:color="auto"/>
      </w:divBdr>
    </w:div>
    <w:div w:id="1106773740">
      <w:bodyDiv w:val="1"/>
      <w:marLeft w:val="0"/>
      <w:marRight w:val="0"/>
      <w:marTop w:val="0"/>
      <w:marBottom w:val="0"/>
      <w:divBdr>
        <w:top w:val="none" w:sz="0" w:space="0" w:color="auto"/>
        <w:left w:val="none" w:sz="0" w:space="0" w:color="auto"/>
        <w:bottom w:val="none" w:sz="0" w:space="0" w:color="auto"/>
        <w:right w:val="none" w:sz="0" w:space="0" w:color="auto"/>
      </w:divBdr>
      <w:divsChild>
        <w:div w:id="915238825">
          <w:marLeft w:val="0"/>
          <w:marRight w:val="0"/>
          <w:marTop w:val="0"/>
          <w:marBottom w:val="0"/>
          <w:divBdr>
            <w:top w:val="none" w:sz="0" w:space="0" w:color="auto"/>
            <w:left w:val="none" w:sz="0" w:space="0" w:color="auto"/>
            <w:bottom w:val="none" w:sz="0" w:space="0" w:color="auto"/>
            <w:right w:val="none" w:sz="0" w:space="0" w:color="auto"/>
          </w:divBdr>
        </w:div>
        <w:div w:id="1244995326">
          <w:marLeft w:val="0"/>
          <w:marRight w:val="0"/>
          <w:marTop w:val="0"/>
          <w:marBottom w:val="0"/>
          <w:divBdr>
            <w:top w:val="none" w:sz="0" w:space="0" w:color="auto"/>
            <w:left w:val="none" w:sz="0" w:space="0" w:color="auto"/>
            <w:bottom w:val="none" w:sz="0" w:space="0" w:color="auto"/>
            <w:right w:val="none" w:sz="0" w:space="0" w:color="auto"/>
          </w:divBdr>
        </w:div>
        <w:div w:id="300422941">
          <w:marLeft w:val="0"/>
          <w:marRight w:val="0"/>
          <w:marTop w:val="0"/>
          <w:marBottom w:val="0"/>
          <w:divBdr>
            <w:top w:val="none" w:sz="0" w:space="0" w:color="auto"/>
            <w:left w:val="none" w:sz="0" w:space="0" w:color="auto"/>
            <w:bottom w:val="none" w:sz="0" w:space="0" w:color="auto"/>
            <w:right w:val="none" w:sz="0" w:space="0" w:color="auto"/>
          </w:divBdr>
        </w:div>
        <w:div w:id="1369601137">
          <w:marLeft w:val="0"/>
          <w:marRight w:val="0"/>
          <w:marTop w:val="0"/>
          <w:marBottom w:val="0"/>
          <w:divBdr>
            <w:top w:val="none" w:sz="0" w:space="0" w:color="auto"/>
            <w:left w:val="none" w:sz="0" w:space="0" w:color="auto"/>
            <w:bottom w:val="none" w:sz="0" w:space="0" w:color="auto"/>
            <w:right w:val="none" w:sz="0" w:space="0" w:color="auto"/>
          </w:divBdr>
        </w:div>
        <w:div w:id="1109738206">
          <w:marLeft w:val="0"/>
          <w:marRight w:val="0"/>
          <w:marTop w:val="0"/>
          <w:marBottom w:val="0"/>
          <w:divBdr>
            <w:top w:val="none" w:sz="0" w:space="0" w:color="auto"/>
            <w:left w:val="none" w:sz="0" w:space="0" w:color="auto"/>
            <w:bottom w:val="none" w:sz="0" w:space="0" w:color="auto"/>
            <w:right w:val="none" w:sz="0" w:space="0" w:color="auto"/>
          </w:divBdr>
        </w:div>
        <w:div w:id="1253855425">
          <w:marLeft w:val="0"/>
          <w:marRight w:val="0"/>
          <w:marTop w:val="0"/>
          <w:marBottom w:val="0"/>
          <w:divBdr>
            <w:top w:val="none" w:sz="0" w:space="0" w:color="auto"/>
            <w:left w:val="none" w:sz="0" w:space="0" w:color="auto"/>
            <w:bottom w:val="none" w:sz="0" w:space="0" w:color="auto"/>
            <w:right w:val="none" w:sz="0" w:space="0" w:color="auto"/>
          </w:divBdr>
        </w:div>
        <w:div w:id="551425577">
          <w:marLeft w:val="0"/>
          <w:marRight w:val="0"/>
          <w:marTop w:val="0"/>
          <w:marBottom w:val="0"/>
          <w:divBdr>
            <w:top w:val="none" w:sz="0" w:space="0" w:color="auto"/>
            <w:left w:val="none" w:sz="0" w:space="0" w:color="auto"/>
            <w:bottom w:val="none" w:sz="0" w:space="0" w:color="auto"/>
            <w:right w:val="none" w:sz="0" w:space="0" w:color="auto"/>
          </w:divBdr>
        </w:div>
      </w:divsChild>
    </w:div>
    <w:div w:id="120613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juraszczyk@capgemin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pgemini.com" TargetMode="External"/><Relationship Id="rId4" Type="http://schemas.openxmlformats.org/officeDocument/2006/relationships/settings" Target="settings.xml"/><Relationship Id="rId9" Type="http://schemas.openxmlformats.org/officeDocument/2006/relationships/hyperlink" Target="mailto:olga.skarzynska@linkleaders.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C774C-DE82-414F-95C6-5E87D69D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896</Words>
  <Characters>5596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Witkowska</dc:creator>
  <cp:keywords/>
  <dc:description/>
  <cp:lastModifiedBy>L L</cp:lastModifiedBy>
  <cp:revision>3</cp:revision>
  <dcterms:created xsi:type="dcterms:W3CDTF">2023-05-15T11:53:00Z</dcterms:created>
  <dcterms:modified xsi:type="dcterms:W3CDTF">2023-05-15T12:10:00Z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b61905b9bda356fbaf0ef2d7953c5b8d617b4e1cd132d8ec5ab712e04a78fe6a</vt:lpwstr>
  </property>
</Properties>
</file>