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A96F" w14:textId="05407CE8" w:rsidR="00AE4D94" w:rsidRPr="00AE4D94" w:rsidRDefault="00AE4D94" w:rsidP="00AE4D9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23 maja 2023 r.</w:t>
      </w:r>
    </w:p>
    <w:p w14:paraId="3F842D0E" w14:textId="63635CD6" w:rsidR="00AF3FAA" w:rsidRPr="00AF3FAA" w:rsidRDefault="004E0128" w:rsidP="00AF3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Wysokie noty dla</w:t>
      </w:r>
      <w:r w:rsidR="00AF3FAA">
        <w:rPr>
          <w:b/>
          <w:sz w:val="28"/>
          <w:szCs w:val="28"/>
        </w:rPr>
        <w:t xml:space="preserve"> </w:t>
      </w:r>
      <w:r w:rsidR="00AF3FAA" w:rsidRPr="00AF3FAA">
        <w:rPr>
          <w:b/>
          <w:sz w:val="28"/>
          <w:szCs w:val="28"/>
        </w:rPr>
        <w:t xml:space="preserve">Ocean Office Park </w:t>
      </w:r>
      <w:r>
        <w:rPr>
          <w:b/>
          <w:sz w:val="28"/>
          <w:szCs w:val="28"/>
        </w:rPr>
        <w:t>B w certyfikacji BREEAM</w:t>
      </w:r>
      <w:r w:rsidR="00AF3FAA">
        <w:rPr>
          <w:b/>
          <w:sz w:val="28"/>
          <w:szCs w:val="28"/>
        </w:rPr>
        <w:t xml:space="preserve"> </w:t>
      </w:r>
    </w:p>
    <w:p w14:paraId="4CC147F4" w14:textId="33D10162" w:rsidR="00AF3FAA" w:rsidRDefault="004E0128" w:rsidP="00AF3FAA">
      <w:pPr>
        <w:jc w:val="both"/>
        <w:rPr>
          <w:b/>
        </w:rPr>
      </w:pPr>
      <w:r>
        <w:rPr>
          <w:b/>
        </w:rPr>
        <w:t>Największy z budynków kompleksu</w:t>
      </w:r>
      <w:r w:rsidR="00AF3FAA" w:rsidRPr="00AF3FAA">
        <w:rPr>
          <w:b/>
        </w:rPr>
        <w:t xml:space="preserve"> </w:t>
      </w:r>
      <w:r w:rsidR="00F479A7">
        <w:rPr>
          <w:b/>
        </w:rPr>
        <w:t xml:space="preserve">Ocean Office Park </w:t>
      </w:r>
      <w:r>
        <w:rPr>
          <w:b/>
        </w:rPr>
        <w:t xml:space="preserve">należącego do Cavatina Holding uzyskał certyfikat BREEAM z oceną </w:t>
      </w:r>
      <w:proofErr w:type="spellStart"/>
      <w:r>
        <w:rPr>
          <w:b/>
        </w:rPr>
        <w:t>Excellent</w:t>
      </w:r>
      <w:proofErr w:type="spellEnd"/>
      <w:r>
        <w:rPr>
          <w:b/>
        </w:rPr>
        <w:t xml:space="preserve">. </w:t>
      </w:r>
      <w:r w:rsidR="00AF3FAA" w:rsidRPr="00AF3FAA">
        <w:rPr>
          <w:b/>
        </w:rPr>
        <w:t>Biurowiec</w:t>
      </w:r>
      <w:r>
        <w:rPr>
          <w:b/>
        </w:rPr>
        <w:t xml:space="preserve"> oddany do użytku w lutym br.,</w:t>
      </w:r>
      <w:r w:rsidR="005F5654">
        <w:rPr>
          <w:b/>
        </w:rPr>
        <w:t xml:space="preserve"> zlokalizowany przy</w:t>
      </w:r>
      <w:r w:rsidR="008D5EBB">
        <w:rPr>
          <w:b/>
        </w:rPr>
        <w:t xml:space="preserve"> ulicy Klimeckiego</w:t>
      </w:r>
      <w:r>
        <w:rPr>
          <w:b/>
        </w:rPr>
        <w:t xml:space="preserve"> w Krakowie,</w:t>
      </w:r>
      <w:r w:rsidR="008D5EBB">
        <w:rPr>
          <w:b/>
        </w:rPr>
        <w:t xml:space="preserve"> </w:t>
      </w:r>
      <w:r w:rsidR="009A6C35">
        <w:rPr>
          <w:b/>
        </w:rPr>
        <w:t>proponuje</w:t>
      </w:r>
      <w:r w:rsidR="00AF3FAA" w:rsidRPr="00AF3FAA">
        <w:rPr>
          <w:b/>
        </w:rPr>
        <w:t xml:space="preserve"> ponad 26,5 tys. mkw. </w:t>
      </w:r>
      <w:r w:rsidR="001969DC">
        <w:rPr>
          <w:b/>
        </w:rPr>
        <w:t xml:space="preserve">wysokiej klasy powierzchni. </w:t>
      </w:r>
    </w:p>
    <w:p w14:paraId="073D0F46" w14:textId="2B3E68FA" w:rsidR="004E0128" w:rsidRPr="00665FA1" w:rsidRDefault="004E0128" w:rsidP="004E0128">
      <w:pPr>
        <w:rPr>
          <w:color w:val="000000" w:themeColor="text1"/>
        </w:rPr>
      </w:pPr>
      <w:r>
        <w:t xml:space="preserve">– </w:t>
      </w:r>
      <w:r w:rsidR="00416BCB">
        <w:rPr>
          <w:i/>
          <w:iCs/>
        </w:rPr>
        <w:t xml:space="preserve">Przy projektowaniu naszych inwestycji od początku myślimy przez pryzmat nie tylko komfortu użytkowników i funkcjonalności przestrzeni, ale też i </w:t>
      </w:r>
      <w:r w:rsidRPr="00416BCB">
        <w:rPr>
          <w:i/>
          <w:iCs/>
        </w:rPr>
        <w:t xml:space="preserve">wpływu na środowisko. Potwierdzeniem tego są uzyskiwane przez Cavatina Holding kolejne certyfikaty w ramach powszechnie uznawanych i cenionych systemów oceny, jakimi są BREEAM i WELL </w:t>
      </w:r>
      <w:proofErr w:type="spellStart"/>
      <w:r w:rsidRPr="00416BCB">
        <w:rPr>
          <w:i/>
          <w:iCs/>
        </w:rPr>
        <w:t>Health-Safety</w:t>
      </w:r>
      <w:proofErr w:type="spellEnd"/>
      <w:r w:rsidRPr="00416BCB">
        <w:rPr>
          <w:i/>
          <w:iCs/>
        </w:rPr>
        <w:t xml:space="preserve"> Rating. Ocean Office Park, nasza trzecia krakowska inwestycja, tworzy świetne środowisko pracy dla firm z różnych sektorów – zapewnia wysokiej klasy powierzchnie biurowe w połączeniu ze świetną lokalizacją w dzielnicy Zabłocie oraz nietuzinkową architekturą. </w:t>
      </w:r>
      <w:r w:rsidR="00416BCB">
        <w:rPr>
          <w:i/>
          <w:iCs/>
        </w:rPr>
        <w:t xml:space="preserve">Budynek B otrzymał w procesie certyfikacji maksymalną notę w kategorii zarządzania zużyciem wody, a także bardzo wysokie oceny dot. energii oraz użytych materiałów. To przełożyło się na uzyskanie certyfikatu na poziomie </w:t>
      </w:r>
      <w:proofErr w:type="spellStart"/>
      <w:r w:rsidR="00416BCB">
        <w:rPr>
          <w:i/>
          <w:iCs/>
        </w:rPr>
        <w:t>Excellent</w:t>
      </w:r>
      <w:proofErr w:type="spellEnd"/>
      <w:r>
        <w:t xml:space="preserve"> – komentuje </w:t>
      </w:r>
      <w:r w:rsidR="00416BCB" w:rsidRPr="00416BCB">
        <w:rPr>
          <w:b/>
          <w:bCs/>
        </w:rPr>
        <w:t xml:space="preserve">Natalia </w:t>
      </w:r>
      <w:proofErr w:type="spellStart"/>
      <w:r w:rsidR="00416BCB" w:rsidRPr="00416BCB">
        <w:rPr>
          <w:b/>
          <w:bCs/>
        </w:rPr>
        <w:t>Jaglińska</w:t>
      </w:r>
      <w:proofErr w:type="spellEnd"/>
      <w:r w:rsidR="00416BCB" w:rsidRPr="00416BCB">
        <w:rPr>
          <w:b/>
          <w:bCs/>
        </w:rPr>
        <w:t>, Dyrektor Komercjalizacji w Cavatina Holding</w:t>
      </w:r>
      <w:r>
        <w:t xml:space="preserve">. </w:t>
      </w:r>
    </w:p>
    <w:p w14:paraId="456DF8AE" w14:textId="49AD9AAC" w:rsidR="004E0128" w:rsidRDefault="004E0128" w:rsidP="001969DC">
      <w:pPr>
        <w:jc w:val="both"/>
      </w:pPr>
      <w:r>
        <w:t xml:space="preserve">Atutami projektu Ocean Office Park są: oryginalna, dobrze korespondująca z otoczeniem architektura, lokalizacja pozwalająca na łatwą komunikację z innymi częściami miasta, a także dbałość o stworzenie przestrzeni do efektywnej pracy i relaksu dzięki licznym udogodnieniom. </w:t>
      </w:r>
    </w:p>
    <w:p w14:paraId="2DF23BA0" w14:textId="742EE0AB" w:rsidR="00D352F6" w:rsidRDefault="001969DC" w:rsidP="001969DC">
      <w:pPr>
        <w:jc w:val="both"/>
      </w:pPr>
      <w:r>
        <w:t xml:space="preserve">Pięciopiętrowy budynek </w:t>
      </w:r>
      <w:r w:rsidRPr="00F479A7">
        <w:t>Ocean Office Park B oferujący ponad 26, 5 tys. mkw.</w:t>
      </w:r>
      <w:r>
        <w:t xml:space="preserve"> powierzchni najmu oraz </w:t>
      </w:r>
      <w:r w:rsidR="0077784A">
        <w:t>ponad 470</w:t>
      </w:r>
      <w:r>
        <w:t xml:space="preserve"> miejsc parkingowych cieszy się dużym zainteresowaniem ze strony najemców – blisko połowa dostępnej w nim przestrzeni jest już wynajęta</w:t>
      </w:r>
      <w:r w:rsidR="009B1B89">
        <w:t xml:space="preserve">. Jedną z firm, które skorzystają z biur w tej lokalizacji jest </w:t>
      </w:r>
      <w:proofErr w:type="spellStart"/>
      <w:r w:rsidR="009B1B89">
        <w:t>InPost</w:t>
      </w:r>
      <w:proofErr w:type="spellEnd"/>
      <w:r w:rsidR="009B1B89">
        <w:t xml:space="preserve">. </w:t>
      </w:r>
      <w:r>
        <w:t xml:space="preserve">Obiekt zaprojektowano z myślą o wymagających użytkownikach, ceniących </w:t>
      </w:r>
      <w:r w:rsidR="009C2691">
        <w:t xml:space="preserve">wysoką jakość architektury </w:t>
      </w:r>
      <w:r>
        <w:t>oraz zastosowanie nowoczesnych rozwiązań technologicznych. Biurowiec będzie wyposażony m.in. w system „</w:t>
      </w:r>
      <w:proofErr w:type="spellStart"/>
      <w:r>
        <w:t>Integral</w:t>
      </w:r>
      <w:proofErr w:type="spellEnd"/>
      <w:r>
        <w:t xml:space="preserve">”, czyli narzędzie do zarządzania przestrzenią biurową, które </w:t>
      </w:r>
      <w:r w:rsidR="00D352F6">
        <w:t>umożliwi najemcom dostęp do kompleksowych planów przestrzeni oraz pozwoli na rejestrację recepcyjną, dysponowanie salami konferencyjnymi i miejscami parkingowymi. Dużym atutem budynku jest jego lokalizacja w doskonale skomunikowanej z resztą miasta krakowskiej dzielnicy Zabłocie.</w:t>
      </w:r>
    </w:p>
    <w:p w14:paraId="5ACF447B" w14:textId="616300C6" w:rsidR="00EA4E52" w:rsidRDefault="00EA4E52" w:rsidP="00EA4E52">
      <w:pPr>
        <w:jc w:val="both"/>
      </w:pPr>
      <w:r w:rsidRPr="009C2691">
        <w:t xml:space="preserve">Ocean Office Park to kolejna, obok </w:t>
      </w:r>
      <w:proofErr w:type="spellStart"/>
      <w:r w:rsidRPr="009C2691">
        <w:t>Equal</w:t>
      </w:r>
      <w:proofErr w:type="spellEnd"/>
      <w:r w:rsidRPr="009C2691">
        <w:t xml:space="preserve"> Business Park i Tis</w:t>
      </w:r>
      <w:r w:rsidR="0077784A">
        <w:t>c</w:t>
      </w:r>
      <w:r w:rsidRPr="009C2691">
        <w:t>hnera Office, krakowska inwestycja Cavatina Holding – naj</w:t>
      </w:r>
      <w:r>
        <w:t>większego po</w:t>
      </w:r>
      <w:r w:rsidRPr="009C2691">
        <w:t>l</w:t>
      </w:r>
      <w:r>
        <w:t>s</w:t>
      </w:r>
      <w:r w:rsidRPr="009C2691">
        <w:t xml:space="preserve">kiego dewelopera biurowego. </w:t>
      </w:r>
      <w:r w:rsidR="009C2691">
        <w:t xml:space="preserve">W ramach </w:t>
      </w:r>
      <w:r w:rsidR="00086FC4">
        <w:t>trzech</w:t>
      </w:r>
      <w:r w:rsidR="009C2691">
        <w:t xml:space="preserve"> etapów </w:t>
      </w:r>
      <w:r>
        <w:t>inwestycji powstanie</w:t>
      </w:r>
      <w:r w:rsidR="009C2691">
        <w:t xml:space="preserve"> w sumie ponad </w:t>
      </w:r>
      <w:r w:rsidR="0077784A">
        <w:t xml:space="preserve">46 </w:t>
      </w:r>
      <w:r w:rsidR="009C2691">
        <w:t xml:space="preserve">tys. mkw. </w:t>
      </w:r>
      <w:r w:rsidR="0077784A">
        <w:t>GLA</w:t>
      </w:r>
      <w:r w:rsidR="009C2691">
        <w:t xml:space="preserve">. Do dyspozycji najemców zostanie oddanych także 6,7 tys. mkw. terenów zielonych ze strefami relaksu oraz ponad </w:t>
      </w:r>
      <w:r w:rsidR="00794859">
        <w:t xml:space="preserve">750 </w:t>
      </w:r>
      <w:r w:rsidR="009C2691">
        <w:t xml:space="preserve">miejsc parkingowych. </w:t>
      </w:r>
      <w:r>
        <w:t xml:space="preserve">Obecnie w budowie znajduje się trzeci obiekt należący do kompleksu – oferujący ponad 4,5 tys. mkw. powierzchni </w:t>
      </w:r>
      <w:r w:rsidRPr="009C2691">
        <w:t>Ocean Office Park</w:t>
      </w:r>
      <w:r>
        <w:t xml:space="preserve"> D. </w:t>
      </w:r>
      <w:r w:rsidR="008B72B3">
        <w:t xml:space="preserve">Ocean Office Park A został w sierpniu 2022 r. sprzedany przez Cavatina Holding do </w:t>
      </w:r>
      <w:proofErr w:type="spellStart"/>
      <w:r w:rsidR="008B72B3">
        <w:t>Lone</w:t>
      </w:r>
      <w:proofErr w:type="spellEnd"/>
      <w:r w:rsidR="008B72B3">
        <w:t xml:space="preserve"> Star </w:t>
      </w:r>
      <w:proofErr w:type="spellStart"/>
      <w:r w:rsidR="008B72B3">
        <w:t>Funds</w:t>
      </w:r>
      <w:proofErr w:type="spellEnd"/>
      <w:r w:rsidR="008B72B3">
        <w:t xml:space="preserve">. </w:t>
      </w:r>
      <w:r>
        <w:t xml:space="preserve">Wszystkie budynki powstające w ramach inwestycji będą certyfikowane w systemie BREEAM na poziomie </w:t>
      </w:r>
      <w:proofErr w:type="spellStart"/>
      <w:r w:rsidR="00794859" w:rsidRPr="00794859">
        <w:t>Excellent</w:t>
      </w:r>
      <w:proofErr w:type="spellEnd"/>
      <w:r>
        <w:t xml:space="preserve">. </w:t>
      </w:r>
      <w:r w:rsidR="00086FC4">
        <w:t xml:space="preserve">W ramach czwartego etapu kompleksu, </w:t>
      </w:r>
      <w:proofErr w:type="spellStart"/>
      <w:r w:rsidR="00086FC4">
        <w:t>Resi</w:t>
      </w:r>
      <w:proofErr w:type="spellEnd"/>
      <w:r w:rsidR="00086FC4">
        <w:t xml:space="preserve"> Capital S.A., spółka działająca w ramach Cavatina </w:t>
      </w:r>
      <w:proofErr w:type="spellStart"/>
      <w:r w:rsidR="00086FC4">
        <w:t>Group</w:t>
      </w:r>
      <w:proofErr w:type="spellEnd"/>
      <w:r w:rsidR="00086FC4">
        <w:t>, zaoferuje także lokale mieszkaniowe</w:t>
      </w:r>
      <w:r w:rsidR="0027551F">
        <w:t>.</w:t>
      </w:r>
    </w:p>
    <w:p w14:paraId="74074513" w14:textId="77777777" w:rsidR="00AE4D94" w:rsidRPr="006B2DDC" w:rsidRDefault="00AE4D94" w:rsidP="00AE4D94">
      <w:pPr>
        <w:shd w:val="clear" w:color="auto" w:fill="FFFFFF"/>
        <w:jc w:val="both"/>
        <w:rPr>
          <w:rFonts w:eastAsia="Arial" w:cstheme="minorHAnsi"/>
          <w:sz w:val="16"/>
          <w:szCs w:val="16"/>
          <w:u w:val="single"/>
        </w:rPr>
      </w:pPr>
    </w:p>
    <w:p w14:paraId="3D52B81C" w14:textId="7E3A31FF" w:rsidR="00AE4D94" w:rsidRPr="00AE4D94" w:rsidRDefault="00AE4D94" w:rsidP="00AE4D94">
      <w:pPr>
        <w:shd w:val="clear" w:color="auto" w:fill="FFFFFF"/>
        <w:jc w:val="both"/>
        <w:rPr>
          <w:rFonts w:eastAsia="Arial" w:cstheme="minorHAnsi"/>
          <w:sz w:val="16"/>
          <w:szCs w:val="16"/>
        </w:rPr>
      </w:pPr>
      <w:r w:rsidRPr="009F6D77">
        <w:rPr>
          <w:rFonts w:eastAsia="Arial" w:cstheme="minorHAnsi"/>
          <w:sz w:val="16"/>
          <w:szCs w:val="16"/>
          <w:u w:val="single"/>
        </w:rPr>
        <w:t>Więcej informacji udziela:</w:t>
      </w:r>
    </w:p>
    <w:p w14:paraId="5C830FA1" w14:textId="296DDED8" w:rsidR="00EA4E52" w:rsidRDefault="00AE4D94" w:rsidP="00AE4D94">
      <w:r w:rsidRPr="009F6D77">
        <w:rPr>
          <w:rFonts w:eastAsia="Arial" w:cstheme="minorHAnsi"/>
          <w:sz w:val="18"/>
          <w:szCs w:val="18"/>
        </w:rPr>
        <w:t>Łukasz Zarębski </w:t>
      </w:r>
      <w:r w:rsidRPr="009F6D77">
        <w:rPr>
          <w:rFonts w:eastAsia="Arial" w:cstheme="minorHAnsi"/>
          <w:sz w:val="18"/>
          <w:szCs w:val="18"/>
        </w:rPr>
        <w:br/>
        <w:t>e-mail: </w:t>
      </w:r>
      <w:hyperlink r:id="rId6" w:history="1">
        <w:r w:rsidRPr="009F6D77">
          <w:rPr>
            <w:rStyle w:val="Hyperlink"/>
            <w:rFonts w:eastAsia="Arial" w:cstheme="minorHAnsi"/>
            <w:sz w:val="18"/>
            <w:szCs w:val="18"/>
          </w:rPr>
          <w:t>lukasz.zarebski@cavatina.pl</w:t>
        </w:r>
      </w:hyperlink>
      <w:r w:rsidRPr="009F6D77">
        <w:rPr>
          <w:rFonts w:eastAsia="Arial" w:cstheme="minorHAnsi"/>
          <w:sz w:val="18"/>
          <w:szCs w:val="18"/>
        </w:rPr>
        <w:t> </w:t>
      </w:r>
      <w:r w:rsidRPr="009F6D77">
        <w:rPr>
          <w:rFonts w:eastAsia="Arial" w:cstheme="minorHAnsi"/>
          <w:sz w:val="18"/>
          <w:szCs w:val="18"/>
        </w:rPr>
        <w:br/>
        <w:t>tel. kom: + 48 533 889 240 </w:t>
      </w:r>
      <w:r w:rsidRPr="009F6D77">
        <w:rPr>
          <w:rFonts w:eastAsia="Arial" w:cstheme="minorHAnsi"/>
          <w:sz w:val="18"/>
          <w:szCs w:val="18"/>
        </w:rPr>
        <w:br/>
      </w:r>
      <w:hyperlink r:id="rId7" w:history="1">
        <w:r w:rsidRPr="009F6D77">
          <w:rPr>
            <w:rStyle w:val="Hyperlink"/>
            <w:rFonts w:eastAsia="Arial" w:cstheme="minorHAnsi"/>
            <w:sz w:val="18"/>
            <w:szCs w:val="18"/>
          </w:rPr>
          <w:t>www.cavatina.pl</w:t>
        </w:r>
      </w:hyperlink>
      <w:r w:rsidRPr="009F6D77">
        <w:rPr>
          <w:rFonts w:eastAsia="Arial" w:cstheme="minorHAnsi"/>
          <w:sz w:val="18"/>
          <w:szCs w:val="18"/>
        </w:rPr>
        <w:t> </w:t>
      </w:r>
      <w:r w:rsidRPr="009F6D77">
        <w:rPr>
          <w:rFonts w:eastAsia="Arial" w:cstheme="minorHAnsi"/>
          <w:sz w:val="18"/>
          <w:szCs w:val="18"/>
        </w:rPr>
        <w:br/>
        <w:t>___________ </w:t>
      </w:r>
    </w:p>
    <w:p w14:paraId="2AFB7160" w14:textId="77777777" w:rsidR="00AF3FAA" w:rsidRPr="00EA4E52" w:rsidRDefault="00AF3FAA"/>
    <w:sectPr w:rsidR="00AF3FAA" w:rsidRPr="00EA4E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FAC4" w14:textId="77777777" w:rsidR="004801AD" w:rsidRDefault="004801AD" w:rsidP="00AE4D94">
      <w:pPr>
        <w:spacing w:after="0" w:line="240" w:lineRule="auto"/>
      </w:pPr>
      <w:r>
        <w:separator/>
      </w:r>
    </w:p>
  </w:endnote>
  <w:endnote w:type="continuationSeparator" w:id="0">
    <w:p w14:paraId="2912928C" w14:textId="77777777" w:rsidR="004801AD" w:rsidRDefault="004801AD" w:rsidP="00AE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02FB1" w14:textId="77777777" w:rsidR="004801AD" w:rsidRDefault="004801AD" w:rsidP="00AE4D94">
      <w:pPr>
        <w:spacing w:after="0" w:line="240" w:lineRule="auto"/>
      </w:pPr>
      <w:r>
        <w:separator/>
      </w:r>
    </w:p>
  </w:footnote>
  <w:footnote w:type="continuationSeparator" w:id="0">
    <w:p w14:paraId="75C5051C" w14:textId="77777777" w:rsidR="004801AD" w:rsidRDefault="004801AD" w:rsidP="00AE4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DE43" w14:textId="44AB428B" w:rsidR="00AE4D94" w:rsidRDefault="00AE4D94">
    <w:pPr>
      <w:pStyle w:val="Header"/>
    </w:pPr>
    <w: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83"/>
    <w:rsid w:val="00054126"/>
    <w:rsid w:val="00086FC4"/>
    <w:rsid w:val="000C27A2"/>
    <w:rsid w:val="0015278A"/>
    <w:rsid w:val="001969DC"/>
    <w:rsid w:val="0027551F"/>
    <w:rsid w:val="003B188C"/>
    <w:rsid w:val="00416BCB"/>
    <w:rsid w:val="00426C7A"/>
    <w:rsid w:val="004637B3"/>
    <w:rsid w:val="004801AD"/>
    <w:rsid w:val="004A0999"/>
    <w:rsid w:val="004E0128"/>
    <w:rsid w:val="00581978"/>
    <w:rsid w:val="005F5654"/>
    <w:rsid w:val="0077784A"/>
    <w:rsid w:val="00794859"/>
    <w:rsid w:val="007A43F8"/>
    <w:rsid w:val="008B72B3"/>
    <w:rsid w:val="008D5EBB"/>
    <w:rsid w:val="009A6C35"/>
    <w:rsid w:val="009B1B89"/>
    <w:rsid w:val="009C2691"/>
    <w:rsid w:val="00AD2F01"/>
    <w:rsid w:val="00AE4D94"/>
    <w:rsid w:val="00AF3FAA"/>
    <w:rsid w:val="00B35483"/>
    <w:rsid w:val="00B44B0E"/>
    <w:rsid w:val="00D352F6"/>
    <w:rsid w:val="00D85282"/>
    <w:rsid w:val="00E4071D"/>
    <w:rsid w:val="00EA4E52"/>
    <w:rsid w:val="00EE589C"/>
    <w:rsid w:val="00F479A7"/>
    <w:rsid w:val="00F5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7ABDED"/>
  <w15:chartTrackingRefBased/>
  <w15:docId w15:val="{0874CD75-4D27-4393-85A0-34087527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777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8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8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8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78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4D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D94"/>
  </w:style>
  <w:style w:type="paragraph" w:styleId="Footer">
    <w:name w:val="footer"/>
    <w:basedOn w:val="Normal"/>
    <w:link w:val="FooterChar"/>
    <w:uiPriority w:val="99"/>
    <w:unhideWhenUsed/>
    <w:rsid w:val="00AE4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vati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asz.zarebski@cavatin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Link Leaders</cp:lastModifiedBy>
  <cp:revision>4</cp:revision>
  <dcterms:created xsi:type="dcterms:W3CDTF">2023-05-23T06:49:00Z</dcterms:created>
  <dcterms:modified xsi:type="dcterms:W3CDTF">2023-05-23T08:54:00Z</dcterms:modified>
</cp:coreProperties>
</file>