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814D" w14:textId="77777777" w:rsidR="004415C3" w:rsidRPr="00EE040D" w:rsidRDefault="004415C3" w:rsidP="007811C7">
      <w:pPr>
        <w:spacing w:after="0" w:line="240" w:lineRule="auto"/>
        <w:jc w:val="right"/>
        <w:rPr>
          <w:b/>
          <w:i/>
          <w:color w:val="000000"/>
          <w:sz w:val="16"/>
          <w:szCs w:val="16"/>
        </w:rPr>
      </w:pPr>
      <w:r w:rsidRPr="00EE040D">
        <w:rPr>
          <w:b/>
          <w:i/>
          <w:color w:val="000000"/>
          <w:sz w:val="16"/>
          <w:szCs w:val="16"/>
        </w:rPr>
        <w:t xml:space="preserve">Kontakt dla prasy: </w:t>
      </w:r>
    </w:p>
    <w:p w14:paraId="7A025603" w14:textId="77777777" w:rsidR="004415C3" w:rsidRPr="00EE040D" w:rsidRDefault="004415C3" w:rsidP="007811C7">
      <w:pPr>
        <w:spacing w:after="0" w:line="240" w:lineRule="auto"/>
        <w:jc w:val="right"/>
        <w:rPr>
          <w:i/>
          <w:color w:val="000000"/>
          <w:sz w:val="16"/>
          <w:szCs w:val="16"/>
        </w:rPr>
      </w:pPr>
      <w:r w:rsidRPr="00EE040D">
        <w:rPr>
          <w:i/>
          <w:color w:val="000000"/>
          <w:sz w:val="16"/>
          <w:szCs w:val="16"/>
        </w:rPr>
        <w:t>Agnieszka Juraszczyk</w:t>
      </w:r>
    </w:p>
    <w:p w14:paraId="46AAB8C9" w14:textId="77777777" w:rsidR="004415C3" w:rsidRPr="00EE040D" w:rsidRDefault="004415C3" w:rsidP="007811C7">
      <w:pPr>
        <w:spacing w:after="0" w:line="240" w:lineRule="auto"/>
        <w:jc w:val="right"/>
        <w:rPr>
          <w:i/>
          <w:color w:val="000000"/>
          <w:sz w:val="16"/>
          <w:szCs w:val="16"/>
        </w:rPr>
      </w:pPr>
      <w:r w:rsidRPr="00EE040D">
        <w:rPr>
          <w:i/>
          <w:color w:val="000000"/>
          <w:sz w:val="16"/>
          <w:szCs w:val="16"/>
        </w:rPr>
        <w:t>+48 883 357 638</w:t>
      </w:r>
    </w:p>
    <w:p w14:paraId="1E7FCF10" w14:textId="77777777" w:rsidR="004415C3" w:rsidRPr="00AF62D8" w:rsidRDefault="004415C3" w:rsidP="007811C7">
      <w:pPr>
        <w:spacing w:after="0" w:line="240" w:lineRule="auto"/>
        <w:jc w:val="right"/>
        <w:rPr>
          <w:lang w:val="de-DE"/>
        </w:rPr>
      </w:pPr>
      <w:r w:rsidRPr="00AF62D8">
        <w:rPr>
          <w:i/>
          <w:color w:val="000000"/>
          <w:sz w:val="16"/>
          <w:szCs w:val="16"/>
          <w:lang w:val="de-DE"/>
        </w:rPr>
        <w:t xml:space="preserve">E-mail: </w:t>
      </w:r>
      <w:hyperlink r:id="rId8">
        <w:r w:rsidRPr="00AF62D8">
          <w:rPr>
            <w:rStyle w:val="czeinternetowe"/>
            <w:i/>
            <w:sz w:val="16"/>
            <w:szCs w:val="16"/>
            <w:lang w:val="de-DE"/>
          </w:rPr>
          <w:t>agnieszka.juraszczyk@capgemini.com</w:t>
        </w:r>
      </w:hyperlink>
      <w:r w:rsidRPr="00AF62D8">
        <w:rPr>
          <w:i/>
          <w:color w:val="000000"/>
          <w:sz w:val="16"/>
          <w:szCs w:val="16"/>
          <w:lang w:val="de-DE"/>
        </w:rPr>
        <w:t xml:space="preserve"> </w:t>
      </w:r>
    </w:p>
    <w:p w14:paraId="28375CB3" w14:textId="77777777" w:rsidR="004415C3" w:rsidRPr="00AF62D8" w:rsidRDefault="004415C3" w:rsidP="007811C7">
      <w:pPr>
        <w:spacing w:after="0" w:line="240" w:lineRule="auto"/>
        <w:jc w:val="right"/>
        <w:rPr>
          <w:i/>
          <w:color w:val="000000"/>
          <w:sz w:val="16"/>
          <w:szCs w:val="16"/>
          <w:lang w:val="de-DE"/>
        </w:rPr>
      </w:pPr>
    </w:p>
    <w:p w14:paraId="6EEC083B" w14:textId="77777777" w:rsidR="004415C3" w:rsidRPr="00EE040D" w:rsidRDefault="004415C3" w:rsidP="007811C7">
      <w:pPr>
        <w:spacing w:after="0" w:line="240" w:lineRule="auto"/>
        <w:jc w:val="right"/>
        <w:rPr>
          <w:b/>
          <w:i/>
          <w:color w:val="000000"/>
          <w:sz w:val="16"/>
          <w:szCs w:val="16"/>
        </w:rPr>
      </w:pPr>
      <w:r w:rsidRPr="00EE040D">
        <w:rPr>
          <w:b/>
          <w:i/>
          <w:color w:val="000000"/>
          <w:sz w:val="16"/>
          <w:szCs w:val="16"/>
        </w:rPr>
        <w:t xml:space="preserve">Kontakt dla prasy: </w:t>
      </w:r>
    </w:p>
    <w:p w14:paraId="7004AB07" w14:textId="6104839A" w:rsidR="004415C3" w:rsidRPr="00EE040D" w:rsidRDefault="00C25C92" w:rsidP="007811C7">
      <w:pPr>
        <w:spacing w:after="0" w:line="240" w:lineRule="auto"/>
        <w:jc w:val="right"/>
        <w:rPr>
          <w:i/>
          <w:sz w:val="16"/>
          <w:szCs w:val="16"/>
        </w:rPr>
      </w:pPr>
      <w:r w:rsidRPr="00EE040D">
        <w:rPr>
          <w:i/>
          <w:sz w:val="16"/>
          <w:szCs w:val="16"/>
        </w:rPr>
        <w:t>Olga Skarżyńska</w:t>
      </w:r>
    </w:p>
    <w:p w14:paraId="7E222573" w14:textId="2F2B3331" w:rsidR="004415C3" w:rsidRPr="00EE040D" w:rsidRDefault="004415C3" w:rsidP="007811C7">
      <w:pPr>
        <w:spacing w:after="0" w:line="240" w:lineRule="auto"/>
        <w:jc w:val="right"/>
        <w:rPr>
          <w:i/>
          <w:sz w:val="16"/>
          <w:szCs w:val="16"/>
        </w:rPr>
      </w:pPr>
      <w:r w:rsidRPr="00EE040D">
        <w:rPr>
          <w:i/>
          <w:sz w:val="16"/>
          <w:szCs w:val="16"/>
        </w:rPr>
        <w:t>+48 </w:t>
      </w:r>
      <w:r w:rsidR="00C25C92" w:rsidRPr="00EE040D">
        <w:rPr>
          <w:i/>
          <w:sz w:val="16"/>
          <w:szCs w:val="16"/>
        </w:rPr>
        <w:t>510 382 420</w:t>
      </w:r>
    </w:p>
    <w:p w14:paraId="7F039AFE" w14:textId="0883B6DA" w:rsidR="004415C3" w:rsidRPr="00AF62D8" w:rsidRDefault="004415C3" w:rsidP="007811C7">
      <w:pPr>
        <w:spacing w:after="0" w:line="240" w:lineRule="auto"/>
        <w:jc w:val="right"/>
        <w:rPr>
          <w:lang w:val="de-DE"/>
        </w:rPr>
      </w:pPr>
      <w:r w:rsidRPr="00AF62D8">
        <w:rPr>
          <w:i/>
          <w:color w:val="000000"/>
          <w:sz w:val="16"/>
          <w:szCs w:val="16"/>
          <w:lang w:val="de-DE"/>
        </w:rPr>
        <w:t>E-mail:</w:t>
      </w:r>
      <w:r w:rsidR="00141667" w:rsidRPr="00AF62D8">
        <w:rPr>
          <w:i/>
          <w:color w:val="000000"/>
          <w:sz w:val="16"/>
          <w:szCs w:val="16"/>
          <w:lang w:val="de-DE"/>
        </w:rPr>
        <w:t xml:space="preserve"> </w:t>
      </w:r>
      <w:hyperlink r:id="rId9" w:history="1">
        <w:r w:rsidR="00D7103A" w:rsidRPr="00D7103A">
          <w:rPr>
            <w:rStyle w:val="Hipercze"/>
            <w:i/>
            <w:iCs/>
            <w:sz w:val="16"/>
            <w:szCs w:val="16"/>
            <w:lang w:val="en-GB"/>
          </w:rPr>
          <w:t>olga.skarzynska@linkleaders.pl</w:t>
        </w:r>
      </w:hyperlink>
    </w:p>
    <w:p w14:paraId="1D517B2C" w14:textId="77777777" w:rsidR="004415C3" w:rsidRPr="00AF62D8" w:rsidRDefault="004415C3" w:rsidP="00305445">
      <w:pPr>
        <w:shd w:val="clear" w:color="auto" w:fill="FFFFFF"/>
        <w:spacing w:after="0" w:line="24" w:lineRule="atLeast"/>
        <w:rPr>
          <w:rFonts w:asciiTheme="majorHAnsi" w:eastAsia="Times New Roman" w:hAnsiTheme="majorHAnsi" w:cstheme="majorHAnsi"/>
          <w:b/>
          <w:bCs/>
          <w:color w:val="222222"/>
          <w:sz w:val="20"/>
          <w:szCs w:val="20"/>
          <w:lang w:val="de-DE" w:eastAsia="pl-PL"/>
        </w:rPr>
      </w:pPr>
    </w:p>
    <w:p w14:paraId="6C208F5B" w14:textId="77777777" w:rsidR="00E03E14" w:rsidRPr="00AF62D8" w:rsidRDefault="00E03E14" w:rsidP="00F92F73">
      <w:pPr>
        <w:spacing w:after="0" w:line="276" w:lineRule="auto"/>
        <w:rPr>
          <w:rFonts w:eastAsia="Times New Roman" w:cstheme="minorHAnsi"/>
          <w:b/>
          <w:bCs/>
          <w:color w:val="222222"/>
          <w:sz w:val="28"/>
          <w:szCs w:val="28"/>
          <w:lang w:val="de-DE" w:eastAsia="pl-PL"/>
        </w:rPr>
      </w:pPr>
    </w:p>
    <w:p w14:paraId="5F60E8A9" w14:textId="0F4607F9" w:rsidR="00F94546" w:rsidRPr="00EE040D" w:rsidRDefault="00001099" w:rsidP="0013501F">
      <w:pPr>
        <w:spacing w:line="276" w:lineRule="auto"/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 xml:space="preserve">Firmy </w:t>
      </w:r>
      <w:r w:rsidR="00B43112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stawiają na</w:t>
      </w:r>
      <w:r w:rsidR="00275A56" w:rsidRPr="00EE040D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 xml:space="preserve"> </w:t>
      </w:r>
      <w:r w:rsidR="00A9305F" w:rsidRPr="00001099">
        <w:rPr>
          <w:rFonts w:eastAsia="Times New Roman" w:cstheme="minorHAnsi"/>
          <w:b/>
          <w:bCs/>
          <w:i/>
          <w:iCs/>
          <w:color w:val="222222"/>
          <w:sz w:val="28"/>
          <w:szCs w:val="28"/>
          <w:lang w:eastAsia="pl-PL"/>
        </w:rPr>
        <w:t>wellbeing</w:t>
      </w:r>
      <w:r w:rsidR="0021256E" w:rsidRPr="00EE040D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. Dlaczego</w:t>
      </w:r>
      <w:r w:rsidR="008D1CD2" w:rsidRPr="00EE040D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 xml:space="preserve"> to dla nich tak ważne</w:t>
      </w:r>
      <w:r w:rsidR="0021256E" w:rsidRPr="00EE040D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?</w:t>
      </w:r>
    </w:p>
    <w:p w14:paraId="300A9844" w14:textId="7F8B2089" w:rsidR="00B405F4" w:rsidRPr="00EE040D" w:rsidRDefault="00A9305F" w:rsidP="00A9305F">
      <w:pPr>
        <w:shd w:val="clear" w:color="auto" w:fill="FFFFFF"/>
        <w:spacing w:line="276" w:lineRule="auto"/>
        <w:jc w:val="both"/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</w:pPr>
      <w:r w:rsidRPr="00EE040D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 xml:space="preserve">Szeroka oferta benefitów pozapłacowych od lat stanowi nieodłączną część oferty rekrutacyjnej wielu </w:t>
      </w:r>
      <w:r w:rsidR="00BE7558" w:rsidRPr="00EE040D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przedsiębiorstw. T</w:t>
      </w:r>
      <w:r w:rsidRPr="00EE040D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o</w:t>
      </w:r>
      <w:r w:rsidR="00BE7558" w:rsidRPr="00EE040D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 xml:space="preserve"> jednak</w:t>
      </w:r>
      <w:r w:rsidRPr="00EE040D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 xml:space="preserve"> tylko niewielki ułamek tego, co składa się na pojęcie </w:t>
      </w:r>
      <w:r w:rsidRPr="00001099">
        <w:rPr>
          <w:rFonts w:cstheme="minorHAnsi"/>
          <w:b/>
          <w:bCs/>
          <w:i/>
          <w:iCs/>
          <w:color w:val="222222"/>
          <w:sz w:val="20"/>
          <w:szCs w:val="20"/>
          <w:shd w:val="clear" w:color="auto" w:fill="FFFFFF"/>
        </w:rPr>
        <w:t>wellbeingu</w:t>
      </w:r>
      <w:r w:rsidR="00AF62D8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.</w:t>
      </w:r>
      <w:r w:rsidRPr="00EE040D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 xml:space="preserve"> Obok benefitów, dla dobrostanu zespołu ważne jest bowiem także komfortowe biuro, jakość i sposób zarządzania relacjami międzyludzkimi </w:t>
      </w:r>
      <w:r w:rsidR="00AF62D8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 xml:space="preserve">wewnątrz firmy </w:t>
      </w:r>
      <w:r w:rsidRPr="00EE040D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 xml:space="preserve">czy sama kultura organizacji. </w:t>
      </w:r>
      <w:r w:rsidR="00B405F4" w:rsidRPr="00EE040D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 xml:space="preserve">Pracodawcy są tego świadomi i, jak wynika z danych Wellable, </w:t>
      </w:r>
      <w:r w:rsidR="00EE040D" w:rsidRPr="00EE040D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 xml:space="preserve">aż </w:t>
      </w:r>
      <w:r w:rsidR="00B405F4" w:rsidRPr="00EE040D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 xml:space="preserve">64% z nich zamierza w 2023 roku zwiększyć nakłady inwestycyjne przeznaczone na </w:t>
      </w:r>
      <w:r w:rsidR="00EE040D" w:rsidRPr="00EE040D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rozwój w tych obszarach</w:t>
      </w:r>
      <w:r w:rsidR="00B405F4" w:rsidRPr="00EE040D">
        <w:rPr>
          <w:rFonts w:cstheme="minorHAnsi"/>
          <w:b/>
          <w:bCs/>
          <w:color w:val="222222"/>
          <w:sz w:val="20"/>
          <w:szCs w:val="20"/>
          <w:shd w:val="clear" w:color="auto" w:fill="FFFFFF"/>
          <w:vertAlign w:val="superscript"/>
        </w:rPr>
        <w:footnoteReference w:id="1"/>
      </w:r>
      <w:r w:rsidR="00B405F4" w:rsidRPr="00EE040D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. Dlaczego zagadnienie to staje się ostatnio jeszcze ważniejsze niż dotychczas?</w:t>
      </w:r>
    </w:p>
    <w:p w14:paraId="67BC46CD" w14:textId="77777777" w:rsidR="00EC6AD9" w:rsidRDefault="00EE040D" w:rsidP="00A9305F">
      <w:pPr>
        <w:shd w:val="clear" w:color="auto" w:fill="FFFFFF"/>
        <w:spacing w:line="276" w:lineRule="auto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EE040D">
        <w:rPr>
          <w:rFonts w:cstheme="minorHAnsi"/>
          <w:color w:val="222222"/>
          <w:sz w:val="20"/>
          <w:szCs w:val="20"/>
          <w:shd w:val="clear" w:color="auto" w:fill="FFFFFF"/>
        </w:rPr>
        <w:t xml:space="preserve">O programach </w:t>
      </w:r>
      <w:r w:rsidRPr="009361B7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wellbeingowych</w:t>
      </w:r>
      <w:r w:rsidR="00B405F4" w:rsidRPr="00EE040D">
        <w:rPr>
          <w:rFonts w:cstheme="minorHAnsi"/>
          <w:color w:val="222222"/>
          <w:sz w:val="20"/>
          <w:szCs w:val="20"/>
          <w:shd w:val="clear" w:color="auto" w:fill="FFFFFF"/>
        </w:rPr>
        <w:t xml:space="preserve"> zaczęto mówić </w:t>
      </w:r>
      <w:r w:rsidRPr="00EE040D">
        <w:rPr>
          <w:rFonts w:cstheme="minorHAnsi"/>
          <w:color w:val="222222"/>
          <w:sz w:val="20"/>
          <w:szCs w:val="20"/>
          <w:shd w:val="clear" w:color="auto" w:fill="FFFFFF"/>
        </w:rPr>
        <w:t xml:space="preserve">na świecie </w:t>
      </w:r>
      <w:r w:rsidR="00B405F4" w:rsidRPr="00EE040D">
        <w:rPr>
          <w:rFonts w:cstheme="minorHAnsi"/>
          <w:color w:val="222222"/>
          <w:sz w:val="20"/>
          <w:szCs w:val="20"/>
          <w:shd w:val="clear" w:color="auto" w:fill="FFFFFF"/>
        </w:rPr>
        <w:t xml:space="preserve">w 1979 roku, kiedy firma Johnson &amp; Johnson wprowadziła program "Live for Life”. Jego celem było dostarczenie </w:t>
      </w:r>
      <w:r w:rsidR="007264CF">
        <w:rPr>
          <w:rFonts w:cstheme="minorHAnsi"/>
          <w:color w:val="222222"/>
          <w:sz w:val="20"/>
          <w:szCs w:val="20"/>
          <w:shd w:val="clear" w:color="auto" w:fill="FFFFFF"/>
        </w:rPr>
        <w:t>zatrudnionym osobom</w:t>
      </w:r>
      <w:r w:rsidR="00B405F4" w:rsidRPr="00EE040D">
        <w:rPr>
          <w:rFonts w:cstheme="minorHAnsi"/>
          <w:color w:val="222222"/>
          <w:sz w:val="20"/>
          <w:szCs w:val="20"/>
          <w:shd w:val="clear" w:color="auto" w:fill="FFFFFF"/>
        </w:rPr>
        <w:t xml:space="preserve"> narzędzi mających na celu poprawę ich zdrowia poprzez redukcję i właściwe zarządzanie stresem czy odpowiednie odżywianie</w:t>
      </w:r>
      <w:r w:rsidR="00B405F4" w:rsidRPr="00EE040D">
        <w:rPr>
          <w:rStyle w:val="Odwoanieprzypisudolnego"/>
          <w:rFonts w:cstheme="minorHAnsi"/>
          <w:color w:val="222222"/>
          <w:sz w:val="20"/>
          <w:szCs w:val="20"/>
          <w:shd w:val="clear" w:color="auto" w:fill="FFFFFF"/>
        </w:rPr>
        <w:footnoteReference w:id="2"/>
      </w:r>
      <w:r w:rsidR="00B405F4" w:rsidRPr="00EE040D">
        <w:rPr>
          <w:rFonts w:cstheme="minorHAnsi"/>
          <w:color w:val="222222"/>
          <w:sz w:val="20"/>
          <w:szCs w:val="20"/>
          <w:shd w:val="clear" w:color="auto" w:fill="FFFFFF"/>
        </w:rPr>
        <w:t xml:space="preserve">. </w:t>
      </w:r>
    </w:p>
    <w:p w14:paraId="397967E9" w14:textId="02B98A2B" w:rsidR="00EC6AD9" w:rsidRDefault="00001099" w:rsidP="00A9305F">
      <w:pPr>
        <w:shd w:val="clear" w:color="auto" w:fill="FFFFFF"/>
        <w:spacing w:line="276" w:lineRule="auto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W kolejnych latach dbanie o dobrostan pracowników </w:t>
      </w:r>
      <w:r w:rsidR="007264CF">
        <w:rPr>
          <w:rFonts w:cstheme="minorHAnsi"/>
          <w:color w:val="222222"/>
          <w:sz w:val="20"/>
          <w:szCs w:val="20"/>
          <w:shd w:val="clear" w:color="auto" w:fill="FFFFFF"/>
        </w:rPr>
        <w:t xml:space="preserve">i pracownic 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poprzez zapewnienie im benefitów pozapłacowych stało się normą.</w:t>
      </w:r>
      <w:r w:rsidR="005F1CCB">
        <w:rPr>
          <w:rFonts w:cstheme="minorHAnsi"/>
          <w:color w:val="222222"/>
          <w:sz w:val="20"/>
          <w:szCs w:val="20"/>
          <w:shd w:val="clear" w:color="auto" w:fill="FFFFFF"/>
        </w:rPr>
        <w:t xml:space="preserve"> Z biegiem lat okazało się, że tego typu świadczenia są </w:t>
      </w:r>
      <w:r w:rsidR="00456BD3">
        <w:rPr>
          <w:rFonts w:cstheme="minorHAnsi"/>
          <w:color w:val="222222"/>
          <w:sz w:val="20"/>
          <w:szCs w:val="20"/>
          <w:shd w:val="clear" w:color="auto" w:fill="FFFFFF"/>
        </w:rPr>
        <w:t xml:space="preserve">już </w:t>
      </w:r>
      <w:r w:rsidR="005F1CCB">
        <w:rPr>
          <w:rFonts w:cstheme="minorHAnsi"/>
          <w:color w:val="222222"/>
          <w:sz w:val="20"/>
          <w:szCs w:val="20"/>
          <w:shd w:val="clear" w:color="auto" w:fill="FFFFFF"/>
        </w:rPr>
        <w:t>niewystarczające</w:t>
      </w:r>
      <w:r w:rsidR="00EC6AD9">
        <w:rPr>
          <w:rFonts w:cstheme="minorHAnsi"/>
          <w:color w:val="222222"/>
          <w:sz w:val="20"/>
          <w:szCs w:val="20"/>
          <w:shd w:val="clear" w:color="auto" w:fill="FFFFFF"/>
        </w:rPr>
        <w:t>. Lecz</w:t>
      </w:r>
      <w:r w:rsidR="00456BD3">
        <w:rPr>
          <w:rFonts w:cstheme="minorHAnsi"/>
          <w:color w:val="222222"/>
          <w:sz w:val="20"/>
          <w:szCs w:val="20"/>
          <w:shd w:val="clear" w:color="auto" w:fill="FFFFFF"/>
        </w:rPr>
        <w:t xml:space="preserve"> naprawdę </w:t>
      </w:r>
      <w:r w:rsidR="00EC6AD9">
        <w:rPr>
          <w:rFonts w:cstheme="minorHAnsi"/>
          <w:color w:val="222222"/>
          <w:sz w:val="20"/>
          <w:szCs w:val="20"/>
          <w:shd w:val="clear" w:color="auto" w:fill="FFFFFF"/>
        </w:rPr>
        <w:t>ważnym</w:t>
      </w:r>
      <w:r w:rsidR="00242CC4">
        <w:rPr>
          <w:rFonts w:cstheme="minorHAnsi"/>
          <w:color w:val="222222"/>
          <w:sz w:val="20"/>
          <w:szCs w:val="20"/>
          <w:shd w:val="clear" w:color="auto" w:fill="FFFFFF"/>
        </w:rPr>
        <w:t xml:space="preserve"> powodem</w:t>
      </w:r>
      <w:r w:rsidR="00456BD3">
        <w:rPr>
          <w:rFonts w:cstheme="minorHAnsi"/>
          <w:color w:val="222222"/>
          <w:sz w:val="20"/>
          <w:szCs w:val="20"/>
          <w:shd w:val="clear" w:color="auto" w:fill="FFFFFF"/>
        </w:rPr>
        <w:t xml:space="preserve">, </w:t>
      </w:r>
      <w:r w:rsidR="005F1CCB">
        <w:rPr>
          <w:rFonts w:cstheme="minorHAnsi"/>
          <w:color w:val="222222"/>
          <w:sz w:val="20"/>
          <w:szCs w:val="20"/>
          <w:shd w:val="clear" w:color="auto" w:fill="FFFFFF"/>
        </w:rPr>
        <w:t xml:space="preserve">dla którego kwestie </w:t>
      </w:r>
      <w:r w:rsidR="005F1CCB" w:rsidRPr="00EC6AD9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wellbeingowe</w:t>
      </w:r>
      <w:r w:rsidR="005F1CCB">
        <w:rPr>
          <w:rFonts w:cstheme="minorHAnsi"/>
          <w:color w:val="222222"/>
          <w:sz w:val="20"/>
          <w:szCs w:val="20"/>
          <w:shd w:val="clear" w:color="auto" w:fill="FFFFFF"/>
        </w:rPr>
        <w:t xml:space="preserve"> stały się </w:t>
      </w:r>
      <w:r w:rsidR="00EC6AD9">
        <w:rPr>
          <w:rFonts w:cstheme="minorHAnsi"/>
          <w:color w:val="222222"/>
          <w:sz w:val="20"/>
          <w:szCs w:val="20"/>
          <w:shd w:val="clear" w:color="auto" w:fill="FFFFFF"/>
        </w:rPr>
        <w:t>istotnym</w:t>
      </w:r>
      <w:r w:rsidR="005F1CCB">
        <w:rPr>
          <w:rFonts w:cstheme="minorHAnsi"/>
          <w:color w:val="222222"/>
          <w:sz w:val="20"/>
          <w:szCs w:val="20"/>
          <w:shd w:val="clear" w:color="auto" w:fill="FFFFFF"/>
        </w:rPr>
        <w:t xml:space="preserve"> punktem do dyskusji wewnątrz firm, stała się pandemia koronawirusa. </w:t>
      </w:r>
      <w:r w:rsidR="00B405F4" w:rsidRPr="00EE040D">
        <w:rPr>
          <w:rFonts w:cstheme="minorHAnsi"/>
          <w:color w:val="222222"/>
          <w:sz w:val="20"/>
          <w:szCs w:val="20"/>
          <w:shd w:val="clear" w:color="auto" w:fill="FFFFFF"/>
        </w:rPr>
        <w:t xml:space="preserve">Wiele badań </w:t>
      </w:r>
      <w:r w:rsidR="00B016DB">
        <w:rPr>
          <w:rFonts w:cstheme="minorHAnsi"/>
          <w:color w:val="222222"/>
          <w:sz w:val="20"/>
          <w:szCs w:val="20"/>
          <w:shd w:val="clear" w:color="auto" w:fill="FFFFFF"/>
        </w:rPr>
        <w:t>pokazało</w:t>
      </w:r>
      <w:r w:rsidR="00B405F4" w:rsidRPr="00EE040D">
        <w:rPr>
          <w:rFonts w:cstheme="minorHAnsi"/>
          <w:color w:val="222222"/>
          <w:sz w:val="20"/>
          <w:szCs w:val="20"/>
          <w:shd w:val="clear" w:color="auto" w:fill="FFFFFF"/>
        </w:rPr>
        <w:t xml:space="preserve">, że ograniczenia w kontakcie z innymi ludźmi, problemy z opieką nad dziećmi, zmiany w stylu życia i pracy, a także sam strach przed chorobą i niepewność związana z przyszłością </w:t>
      </w:r>
      <w:r w:rsidR="00B016DB">
        <w:rPr>
          <w:rFonts w:cstheme="minorHAnsi"/>
          <w:color w:val="222222"/>
          <w:sz w:val="20"/>
          <w:szCs w:val="20"/>
          <w:shd w:val="clear" w:color="auto" w:fill="FFFFFF"/>
        </w:rPr>
        <w:t>pogorszyły stan zdrowia psychicznego wielu osób.</w:t>
      </w:r>
      <w:r w:rsidR="005F1CCB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</w:p>
    <w:p w14:paraId="28E18198" w14:textId="2D91B664" w:rsidR="00A9305F" w:rsidRPr="00EE040D" w:rsidRDefault="00D05E6B" w:rsidP="00A9305F">
      <w:pPr>
        <w:shd w:val="clear" w:color="auto" w:fill="FFFFFF"/>
        <w:spacing w:line="276" w:lineRule="auto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EE040D">
        <w:rPr>
          <w:rFonts w:cstheme="minorHAnsi"/>
          <w:color w:val="222222"/>
          <w:sz w:val="20"/>
          <w:szCs w:val="20"/>
          <w:shd w:val="clear" w:color="auto" w:fill="FFFFFF"/>
        </w:rPr>
        <w:t xml:space="preserve">W odpowiedzi na te wyzwania </w:t>
      </w:r>
      <w:r w:rsidR="00B016DB">
        <w:rPr>
          <w:rFonts w:cstheme="minorHAnsi"/>
          <w:color w:val="222222"/>
          <w:sz w:val="20"/>
          <w:szCs w:val="20"/>
          <w:shd w:val="clear" w:color="auto" w:fill="FFFFFF"/>
        </w:rPr>
        <w:t>firmy podjęły</w:t>
      </w:r>
      <w:r w:rsidRPr="00EE040D">
        <w:rPr>
          <w:rFonts w:cstheme="minorHAnsi"/>
          <w:color w:val="222222"/>
          <w:sz w:val="20"/>
          <w:szCs w:val="20"/>
          <w:shd w:val="clear" w:color="auto" w:fill="FFFFFF"/>
        </w:rPr>
        <w:t xml:space="preserve"> działania mające na celu poprawę zdrowia psychicznego swoich pracowników i pracownic</w:t>
      </w:r>
      <w:r w:rsidR="007264CF">
        <w:rPr>
          <w:rFonts w:cstheme="minorHAnsi"/>
          <w:color w:val="222222"/>
          <w:sz w:val="20"/>
          <w:szCs w:val="20"/>
          <w:shd w:val="clear" w:color="auto" w:fill="FFFFFF"/>
        </w:rPr>
        <w:t>.</w:t>
      </w:r>
      <w:r w:rsidRPr="00EE040D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7264CF">
        <w:rPr>
          <w:rFonts w:cstheme="minorHAnsi"/>
          <w:color w:val="222222"/>
          <w:sz w:val="20"/>
          <w:szCs w:val="20"/>
          <w:shd w:val="clear" w:color="auto" w:fill="FFFFFF"/>
        </w:rPr>
        <w:t xml:space="preserve">Były to m.in. </w:t>
      </w:r>
      <w:r w:rsidRPr="00EE040D">
        <w:rPr>
          <w:rFonts w:cstheme="minorHAnsi"/>
          <w:color w:val="222222"/>
          <w:sz w:val="20"/>
          <w:szCs w:val="20"/>
          <w:shd w:val="clear" w:color="auto" w:fill="FFFFFF"/>
        </w:rPr>
        <w:t xml:space="preserve">programy wsparcia i szkolenia dotyczące zarządzania stresem czy ułatwienia </w:t>
      </w:r>
      <w:r w:rsidR="007264CF">
        <w:rPr>
          <w:rFonts w:cstheme="minorHAnsi"/>
          <w:color w:val="222222"/>
          <w:sz w:val="20"/>
          <w:szCs w:val="20"/>
          <w:shd w:val="clear" w:color="auto" w:fill="FFFFFF"/>
        </w:rPr>
        <w:t>w utrzymaniu</w:t>
      </w:r>
      <w:r w:rsidRPr="00EE040D">
        <w:rPr>
          <w:rFonts w:cstheme="minorHAnsi"/>
          <w:color w:val="222222"/>
          <w:sz w:val="20"/>
          <w:szCs w:val="20"/>
          <w:shd w:val="clear" w:color="auto" w:fill="FFFFFF"/>
        </w:rPr>
        <w:t xml:space="preserve"> kontakt</w:t>
      </w:r>
      <w:r w:rsidR="007264CF">
        <w:rPr>
          <w:rFonts w:cstheme="minorHAnsi"/>
          <w:color w:val="222222"/>
          <w:sz w:val="20"/>
          <w:szCs w:val="20"/>
          <w:shd w:val="clear" w:color="auto" w:fill="FFFFFF"/>
        </w:rPr>
        <w:t>ów</w:t>
      </w:r>
      <w:r w:rsidRPr="00EE040D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7264CF">
        <w:rPr>
          <w:rFonts w:cstheme="minorHAnsi"/>
          <w:color w:val="222222"/>
          <w:sz w:val="20"/>
          <w:szCs w:val="20"/>
          <w:shd w:val="clear" w:color="auto" w:fill="FFFFFF"/>
        </w:rPr>
        <w:t>międzyludzkich w środowisku zawodowym</w:t>
      </w:r>
      <w:r w:rsidRPr="00EE040D">
        <w:rPr>
          <w:rFonts w:cstheme="minorHAnsi"/>
          <w:color w:val="222222"/>
          <w:sz w:val="20"/>
          <w:szCs w:val="20"/>
          <w:shd w:val="clear" w:color="auto" w:fill="FFFFFF"/>
        </w:rPr>
        <w:t xml:space="preserve">. </w:t>
      </w:r>
    </w:p>
    <w:p w14:paraId="6D74B3CE" w14:textId="1ACCFD12" w:rsidR="00A9305F" w:rsidRPr="00EE040D" w:rsidRDefault="00D05E6B" w:rsidP="00A9305F">
      <w:pPr>
        <w:shd w:val="clear" w:color="auto" w:fill="FFFFFF"/>
        <w:spacing w:line="276" w:lineRule="auto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EE040D">
        <w:rPr>
          <w:rFonts w:cstheme="minorHAnsi"/>
          <w:color w:val="222222"/>
          <w:sz w:val="20"/>
          <w:szCs w:val="20"/>
          <w:shd w:val="clear" w:color="auto" w:fill="FFFFFF"/>
        </w:rPr>
        <w:t xml:space="preserve">W tej sytuacji nie powinno zatem dziwić, że </w:t>
      </w:r>
      <w:r w:rsidR="00A9305F" w:rsidRPr="00EE040D">
        <w:rPr>
          <w:rFonts w:cstheme="minorHAnsi"/>
          <w:color w:val="222222"/>
          <w:sz w:val="20"/>
          <w:szCs w:val="20"/>
          <w:shd w:val="clear" w:color="auto" w:fill="FFFFFF"/>
        </w:rPr>
        <w:t>wśród obszarów</w:t>
      </w:r>
      <w:r w:rsidRPr="00EE040D">
        <w:rPr>
          <w:rFonts w:cstheme="minorHAnsi"/>
          <w:color w:val="222222"/>
          <w:sz w:val="20"/>
          <w:szCs w:val="20"/>
          <w:shd w:val="clear" w:color="auto" w:fill="FFFFFF"/>
        </w:rPr>
        <w:t xml:space="preserve"> w zakresie dobrostanu</w:t>
      </w:r>
      <w:r w:rsidR="00A9305F" w:rsidRPr="00EE040D">
        <w:rPr>
          <w:rFonts w:cstheme="minorHAnsi"/>
          <w:color w:val="222222"/>
          <w:sz w:val="20"/>
          <w:szCs w:val="20"/>
          <w:shd w:val="clear" w:color="auto" w:fill="FFFFFF"/>
        </w:rPr>
        <w:t>, w których pracodawcy planują zwiększyć inwestycje, znajduje się wsparcie zdrowia psychicznego osób zatrudnionych (91%), zarządzanie stresem (77%), czy mindfullness (74%)</w:t>
      </w:r>
      <w:r w:rsidRPr="00EE040D">
        <w:rPr>
          <w:rStyle w:val="Odwoanieprzypisudolnego"/>
          <w:rFonts w:cstheme="minorHAnsi"/>
          <w:color w:val="222222"/>
          <w:sz w:val="20"/>
          <w:szCs w:val="20"/>
          <w:shd w:val="clear" w:color="auto" w:fill="FFFFFF"/>
        </w:rPr>
        <w:footnoteReference w:id="3"/>
      </w:r>
      <w:r w:rsidR="00A9305F" w:rsidRPr="00EE040D">
        <w:rPr>
          <w:rFonts w:cstheme="minorHAnsi"/>
          <w:color w:val="222222"/>
          <w:sz w:val="20"/>
          <w:szCs w:val="20"/>
          <w:shd w:val="clear" w:color="auto" w:fill="FFFFFF"/>
        </w:rPr>
        <w:t xml:space="preserve">. </w:t>
      </w:r>
    </w:p>
    <w:p w14:paraId="0157D7E9" w14:textId="7291F7FC" w:rsidR="00BE4C6F" w:rsidRPr="00EE040D" w:rsidRDefault="00275A56" w:rsidP="00275A56">
      <w:pPr>
        <w:shd w:val="clear" w:color="auto" w:fill="FFFFFF"/>
        <w:spacing w:line="276" w:lineRule="auto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EC6AD9">
        <w:rPr>
          <w:rFonts w:cstheme="minorHAnsi"/>
          <w:color w:val="222222"/>
          <w:sz w:val="20"/>
          <w:szCs w:val="20"/>
          <w:shd w:val="clear" w:color="auto" w:fill="FFFFFF"/>
        </w:rPr>
        <w:t xml:space="preserve">A jednak </w:t>
      </w:r>
      <w:r w:rsidRPr="00EC6AD9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wellbeing</w:t>
      </w:r>
      <w:r w:rsidRPr="00EC6AD9">
        <w:rPr>
          <w:rFonts w:cstheme="minorHAnsi"/>
          <w:color w:val="222222"/>
          <w:sz w:val="20"/>
          <w:szCs w:val="20"/>
          <w:shd w:val="clear" w:color="auto" w:fill="FFFFFF"/>
        </w:rPr>
        <w:t xml:space="preserve"> to o wiele więcej niż tylko benefity pozapłacowe i wspieranie zdrowia, w tym zdrowia psychicznego. Wellbeing Institute wymienia wśród obszarów mieszczących się w tym pojęciu następujące dziedziny: świadomość, zdrowie fizyczne i psychiczne, relacje międzyludzkie, fizyczne warunki miejsca pracy, systemy i procesy oraz kulturę organizacyjną</w:t>
      </w:r>
      <w:r w:rsidRPr="00EC6AD9">
        <w:rPr>
          <w:rStyle w:val="Odwoanieprzypisudolnego"/>
          <w:rFonts w:cstheme="minorHAnsi"/>
          <w:color w:val="222222"/>
          <w:sz w:val="20"/>
          <w:szCs w:val="20"/>
          <w:shd w:val="clear" w:color="auto" w:fill="FFFFFF"/>
        </w:rPr>
        <w:footnoteReference w:id="4"/>
      </w:r>
      <w:r w:rsidRPr="00EC6AD9">
        <w:rPr>
          <w:rFonts w:cstheme="minorHAnsi"/>
          <w:color w:val="222222"/>
          <w:sz w:val="20"/>
          <w:szCs w:val="20"/>
          <w:shd w:val="clear" w:color="auto" w:fill="FFFFFF"/>
        </w:rPr>
        <w:t xml:space="preserve">. </w:t>
      </w:r>
      <w:r w:rsidR="00BE4C6F" w:rsidRPr="00EC6AD9">
        <w:rPr>
          <w:rFonts w:cstheme="minorHAnsi"/>
          <w:color w:val="222222"/>
          <w:sz w:val="20"/>
          <w:szCs w:val="20"/>
          <w:shd w:val="clear" w:color="auto" w:fill="FFFFFF"/>
        </w:rPr>
        <w:t>Odpowiedzialni pracodawcy zdają sobie z tego sprawę</w:t>
      </w:r>
      <w:r w:rsidR="00EE040D" w:rsidRPr="00EC6AD9">
        <w:rPr>
          <w:rFonts w:cstheme="minorHAnsi"/>
          <w:color w:val="222222"/>
          <w:sz w:val="20"/>
          <w:szCs w:val="20"/>
          <w:shd w:val="clear" w:color="auto" w:fill="FFFFFF"/>
        </w:rPr>
        <w:t xml:space="preserve">, dlatego </w:t>
      </w:r>
      <w:r w:rsidR="00BE4C6F" w:rsidRPr="00EC6AD9">
        <w:rPr>
          <w:rFonts w:cstheme="minorHAnsi"/>
          <w:color w:val="222222"/>
          <w:sz w:val="20"/>
          <w:szCs w:val="20"/>
          <w:shd w:val="clear" w:color="auto" w:fill="FFFFFF"/>
        </w:rPr>
        <w:t>w swoich programach wspierających dobrostan zespołu uwzględniają kompleksowo każdy z nich. Trend ten nasilił się ostatnio do tego stopnia, że w połowie 2020 roku amerykański Forbes pisał o nowym stanowisku pracy: Chief Wellbeing Officer</w:t>
      </w:r>
      <w:r w:rsidR="0021256E" w:rsidRPr="00EC6AD9">
        <w:rPr>
          <w:rStyle w:val="Odwoanieprzypisudolnego"/>
          <w:rFonts w:cstheme="minorHAnsi"/>
          <w:color w:val="222222"/>
          <w:sz w:val="20"/>
          <w:szCs w:val="20"/>
          <w:shd w:val="clear" w:color="auto" w:fill="FFFFFF"/>
        </w:rPr>
        <w:footnoteReference w:id="5"/>
      </w:r>
      <w:r w:rsidR="00BE4C6F" w:rsidRPr="00EC6AD9">
        <w:rPr>
          <w:rFonts w:cstheme="minorHAnsi"/>
          <w:color w:val="222222"/>
          <w:sz w:val="20"/>
          <w:szCs w:val="20"/>
          <w:shd w:val="clear" w:color="auto" w:fill="FFFFFF"/>
        </w:rPr>
        <w:t>.</w:t>
      </w:r>
    </w:p>
    <w:p w14:paraId="5980166A" w14:textId="7CEF49E0" w:rsidR="00EE040D" w:rsidRPr="00EE040D" w:rsidRDefault="00EE040D" w:rsidP="00275A56">
      <w:pPr>
        <w:shd w:val="clear" w:color="auto" w:fill="FFFFFF"/>
        <w:spacing w:line="276" w:lineRule="auto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EE040D">
        <w:rPr>
          <w:rFonts w:cstheme="minorHAnsi"/>
          <w:color w:val="222222"/>
          <w:sz w:val="20"/>
          <w:szCs w:val="20"/>
          <w:shd w:val="clear" w:color="auto" w:fill="FFFFFF"/>
        </w:rPr>
        <w:t xml:space="preserve">Co stoi za popularnością i </w:t>
      </w:r>
      <w:r w:rsidR="00001099" w:rsidRPr="00EE040D">
        <w:rPr>
          <w:rFonts w:cstheme="minorHAnsi"/>
          <w:color w:val="222222"/>
          <w:sz w:val="20"/>
          <w:szCs w:val="20"/>
          <w:shd w:val="clear" w:color="auto" w:fill="FFFFFF"/>
        </w:rPr>
        <w:t>rosnąc</w:t>
      </w:r>
      <w:r w:rsidR="00001099">
        <w:rPr>
          <w:rFonts w:cstheme="minorHAnsi"/>
          <w:color w:val="222222"/>
          <w:sz w:val="20"/>
          <w:szCs w:val="20"/>
          <w:shd w:val="clear" w:color="auto" w:fill="FFFFFF"/>
        </w:rPr>
        <w:t xml:space="preserve">ym znaczeniem </w:t>
      </w:r>
      <w:r w:rsidRPr="00EE040D">
        <w:rPr>
          <w:rFonts w:cstheme="minorHAnsi"/>
          <w:color w:val="222222"/>
          <w:sz w:val="20"/>
          <w:szCs w:val="20"/>
          <w:shd w:val="clear" w:color="auto" w:fill="FFFFFF"/>
        </w:rPr>
        <w:t xml:space="preserve">programów </w:t>
      </w:r>
      <w:r w:rsidRPr="009361B7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wellbeingowych</w:t>
      </w:r>
      <w:r w:rsidRPr="00EE040D">
        <w:rPr>
          <w:rFonts w:cstheme="minorHAnsi"/>
          <w:color w:val="222222"/>
          <w:sz w:val="20"/>
          <w:szCs w:val="20"/>
          <w:shd w:val="clear" w:color="auto" w:fill="FFFFFF"/>
        </w:rPr>
        <w:t>? Powodów może być kilka.</w:t>
      </w:r>
    </w:p>
    <w:p w14:paraId="7E8FA158" w14:textId="521EB59A" w:rsidR="00EE040D" w:rsidRPr="00001099" w:rsidRDefault="00A04C40" w:rsidP="00275A56">
      <w:pPr>
        <w:shd w:val="clear" w:color="auto" w:fill="FFFFFF"/>
        <w:spacing w:line="276" w:lineRule="auto"/>
        <w:jc w:val="both"/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Sytuacja win-win</w:t>
      </w:r>
    </w:p>
    <w:p w14:paraId="4E508698" w14:textId="0540ACD3" w:rsidR="00EE040D" w:rsidRDefault="00452428" w:rsidP="00275A56">
      <w:pPr>
        <w:shd w:val="clear" w:color="auto" w:fill="FFFFFF"/>
        <w:spacing w:line="276" w:lineRule="auto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lastRenderedPageBreak/>
        <w:t xml:space="preserve">Jak podaje Instytut Gallupa, dbałość o </w:t>
      </w:r>
      <w:r w:rsidRPr="009361B7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wellbeing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w przypadku millenialsów i pokolenia Z (a zatem dla osób urodzonych po 1980 roku, stanowiących dużą część </w:t>
      </w:r>
      <w:r w:rsidR="008B5D1B">
        <w:rPr>
          <w:rFonts w:cstheme="minorHAnsi"/>
          <w:color w:val="222222"/>
          <w:sz w:val="20"/>
          <w:szCs w:val="20"/>
          <w:shd w:val="clear" w:color="auto" w:fill="FFFFFF"/>
        </w:rPr>
        <w:t xml:space="preserve">populacji 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pracowników i pracownic) jest najważniejszym aspektem, który biorą pod uwagę, wybierając przyszłego pracodawcę</w:t>
      </w:r>
      <w:r>
        <w:rPr>
          <w:rStyle w:val="Odwoanieprzypisudolnego"/>
          <w:rFonts w:cstheme="minorHAnsi"/>
          <w:color w:val="222222"/>
          <w:sz w:val="20"/>
          <w:szCs w:val="20"/>
          <w:shd w:val="clear" w:color="auto" w:fill="FFFFFF"/>
        </w:rPr>
        <w:footnoteReference w:id="6"/>
      </w:r>
      <w:r>
        <w:rPr>
          <w:rFonts w:cstheme="minorHAnsi"/>
          <w:color w:val="222222"/>
          <w:sz w:val="20"/>
          <w:szCs w:val="20"/>
          <w:shd w:val="clear" w:color="auto" w:fill="FFFFFF"/>
        </w:rPr>
        <w:t>.</w:t>
      </w:r>
      <w:r w:rsidR="00416B55">
        <w:rPr>
          <w:rFonts w:cstheme="minorHAnsi"/>
          <w:color w:val="222222"/>
          <w:sz w:val="20"/>
          <w:szCs w:val="20"/>
          <w:shd w:val="clear" w:color="auto" w:fill="FFFFFF"/>
        </w:rPr>
        <w:t xml:space="preserve"> Z danych Randstad wynika z kolei, że dla ponad połowy (54%) przedstawicieli pokolenia Z programy </w:t>
      </w:r>
      <w:r w:rsidR="00416B55" w:rsidRPr="009361B7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wellbeingowe</w:t>
      </w:r>
      <w:r w:rsidR="00416B55">
        <w:rPr>
          <w:rFonts w:cstheme="minorHAnsi"/>
          <w:color w:val="222222"/>
          <w:sz w:val="20"/>
          <w:szCs w:val="20"/>
          <w:shd w:val="clear" w:color="auto" w:fill="FFFFFF"/>
        </w:rPr>
        <w:t xml:space="preserve"> są ważne lub bardzo ważne przy wyborze </w:t>
      </w:r>
      <w:r w:rsidR="0089308B">
        <w:rPr>
          <w:rFonts w:cstheme="minorHAnsi"/>
          <w:color w:val="222222"/>
          <w:sz w:val="20"/>
          <w:szCs w:val="20"/>
          <w:shd w:val="clear" w:color="auto" w:fill="FFFFFF"/>
        </w:rPr>
        <w:t xml:space="preserve">potencjalnego </w:t>
      </w:r>
      <w:r w:rsidR="00416B55">
        <w:rPr>
          <w:rFonts w:cstheme="minorHAnsi"/>
          <w:color w:val="222222"/>
          <w:sz w:val="20"/>
          <w:szCs w:val="20"/>
          <w:shd w:val="clear" w:color="auto" w:fill="FFFFFF"/>
        </w:rPr>
        <w:t>miejsca pracy</w:t>
      </w:r>
      <w:r w:rsidR="00416B55">
        <w:rPr>
          <w:rStyle w:val="Odwoanieprzypisudolnego"/>
          <w:rFonts w:cstheme="minorHAnsi"/>
          <w:color w:val="222222"/>
          <w:sz w:val="20"/>
          <w:szCs w:val="20"/>
          <w:shd w:val="clear" w:color="auto" w:fill="FFFFFF"/>
        </w:rPr>
        <w:footnoteReference w:id="7"/>
      </w:r>
      <w:r w:rsidR="00416B55">
        <w:rPr>
          <w:rFonts w:cstheme="minorHAnsi"/>
          <w:color w:val="222222"/>
          <w:sz w:val="20"/>
          <w:szCs w:val="20"/>
          <w:shd w:val="clear" w:color="auto" w:fill="FFFFFF"/>
        </w:rPr>
        <w:t>.</w:t>
      </w:r>
    </w:p>
    <w:p w14:paraId="3A2BA449" w14:textId="00572A76" w:rsidR="00001099" w:rsidRDefault="00A61F77" w:rsidP="00275A56">
      <w:pPr>
        <w:shd w:val="clear" w:color="auto" w:fill="FFFFFF"/>
        <w:spacing w:line="276" w:lineRule="auto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Pracodawcy, którzy chcą rozwijać zrównoważony biznes, nie mogą ignorować tak jasnych komunikatów płynących ze strony zatrudnianych przez nich osób, a także kandydatów i kandydatek. </w:t>
      </w:r>
      <w:r w:rsidR="00841198">
        <w:rPr>
          <w:rFonts w:cstheme="minorHAnsi"/>
          <w:color w:val="222222"/>
          <w:sz w:val="20"/>
          <w:szCs w:val="20"/>
          <w:shd w:val="clear" w:color="auto" w:fill="FFFFFF"/>
        </w:rPr>
        <w:t xml:space="preserve">Dbałość o </w:t>
      </w:r>
      <w:r w:rsidR="00841198" w:rsidRPr="009361B7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wellbeing</w:t>
      </w:r>
      <w:r w:rsidR="00841198">
        <w:rPr>
          <w:rFonts w:cstheme="minorHAnsi"/>
          <w:color w:val="222222"/>
          <w:sz w:val="20"/>
          <w:szCs w:val="20"/>
          <w:shd w:val="clear" w:color="auto" w:fill="FFFFFF"/>
        </w:rPr>
        <w:t xml:space="preserve"> zespołu już jakiś czas temu stała się zatem jedną z płaszczyzn, na których konkurują ze sobą organizacje w walce o talenty. </w:t>
      </w:r>
    </w:p>
    <w:p w14:paraId="3821A2FA" w14:textId="4824B656" w:rsidR="00001099" w:rsidRDefault="000A73F4" w:rsidP="00275A56">
      <w:pPr>
        <w:shd w:val="clear" w:color="auto" w:fill="FFFFFF"/>
        <w:spacing w:line="276" w:lineRule="auto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Jest jeszcze jeden powód, dla którego </w:t>
      </w:r>
      <w:r w:rsidR="007F49E8">
        <w:rPr>
          <w:rFonts w:cstheme="minorHAnsi"/>
          <w:color w:val="222222"/>
          <w:sz w:val="20"/>
          <w:szCs w:val="20"/>
          <w:shd w:val="clear" w:color="auto" w:fill="FFFFFF"/>
        </w:rPr>
        <w:t xml:space="preserve">dobre doświadczenia zespołu mają dla pracodawców znaczenie: badania pokazują, że to, jak </w:t>
      </w:r>
      <w:r w:rsidR="008B5D1B">
        <w:rPr>
          <w:rFonts w:cstheme="minorHAnsi"/>
          <w:color w:val="222222"/>
          <w:sz w:val="20"/>
          <w:szCs w:val="20"/>
          <w:shd w:val="clear" w:color="auto" w:fill="FFFFFF"/>
        </w:rPr>
        <w:t>ludzie</w:t>
      </w:r>
      <w:r w:rsidR="007F49E8">
        <w:rPr>
          <w:rFonts w:cstheme="minorHAnsi"/>
          <w:color w:val="222222"/>
          <w:sz w:val="20"/>
          <w:szCs w:val="20"/>
          <w:shd w:val="clear" w:color="auto" w:fill="FFFFFF"/>
        </w:rPr>
        <w:t xml:space="preserve"> czują</w:t>
      </w:r>
      <w:r w:rsidR="008B5D1B">
        <w:rPr>
          <w:rFonts w:cstheme="minorHAnsi"/>
          <w:color w:val="222222"/>
          <w:sz w:val="20"/>
          <w:szCs w:val="20"/>
          <w:shd w:val="clear" w:color="auto" w:fill="FFFFFF"/>
        </w:rPr>
        <w:t xml:space="preserve"> się w pracy</w:t>
      </w:r>
      <w:r w:rsidR="007F49E8">
        <w:rPr>
          <w:rFonts w:cstheme="minorHAnsi"/>
          <w:color w:val="222222"/>
          <w:sz w:val="20"/>
          <w:szCs w:val="20"/>
          <w:shd w:val="clear" w:color="auto" w:fill="FFFFFF"/>
        </w:rPr>
        <w:t xml:space="preserve">, wpływa na ich wydajność, liczbę zwolnień lekarskich czy rotację, a przez to bezpośrednio przekłada się na wskaźniki </w:t>
      </w:r>
      <w:r w:rsidR="00A04C40">
        <w:rPr>
          <w:rFonts w:cstheme="minorHAnsi"/>
          <w:color w:val="222222"/>
          <w:sz w:val="20"/>
          <w:szCs w:val="20"/>
          <w:shd w:val="clear" w:color="auto" w:fill="FFFFFF"/>
        </w:rPr>
        <w:t>biznesowe</w:t>
      </w:r>
      <w:r w:rsidR="007F49E8">
        <w:rPr>
          <w:rFonts w:cstheme="minorHAnsi"/>
          <w:color w:val="222222"/>
          <w:sz w:val="20"/>
          <w:szCs w:val="20"/>
          <w:shd w:val="clear" w:color="auto" w:fill="FFFFFF"/>
        </w:rPr>
        <w:t xml:space="preserve">. Jak podaje Instytut Gallupa, </w:t>
      </w:r>
      <w:r w:rsidR="007264CF">
        <w:rPr>
          <w:rFonts w:cstheme="minorHAnsi"/>
          <w:color w:val="222222"/>
          <w:sz w:val="20"/>
          <w:szCs w:val="20"/>
          <w:shd w:val="clear" w:color="auto" w:fill="FFFFFF"/>
        </w:rPr>
        <w:t>osoby</w:t>
      </w:r>
      <w:r w:rsidR="007F49E8">
        <w:rPr>
          <w:rFonts w:cstheme="minorHAnsi"/>
          <w:color w:val="222222"/>
          <w:sz w:val="20"/>
          <w:szCs w:val="20"/>
          <w:shd w:val="clear" w:color="auto" w:fill="FFFFFF"/>
        </w:rPr>
        <w:t>, któr</w:t>
      </w:r>
      <w:r w:rsidR="007264CF">
        <w:rPr>
          <w:rFonts w:cstheme="minorHAnsi"/>
          <w:color w:val="222222"/>
          <w:sz w:val="20"/>
          <w:szCs w:val="20"/>
          <w:shd w:val="clear" w:color="auto" w:fill="FFFFFF"/>
        </w:rPr>
        <w:t>e</w:t>
      </w:r>
      <w:r w:rsidR="007F49E8">
        <w:rPr>
          <w:rFonts w:cstheme="minorHAnsi"/>
          <w:color w:val="222222"/>
          <w:sz w:val="20"/>
          <w:szCs w:val="20"/>
          <w:shd w:val="clear" w:color="auto" w:fill="FFFFFF"/>
        </w:rPr>
        <w:t xml:space="preserve"> wprawdzie są zaangażowan</w:t>
      </w:r>
      <w:r w:rsidR="007264CF">
        <w:rPr>
          <w:rFonts w:cstheme="minorHAnsi"/>
          <w:color w:val="222222"/>
          <w:sz w:val="20"/>
          <w:szCs w:val="20"/>
          <w:shd w:val="clear" w:color="auto" w:fill="FFFFFF"/>
        </w:rPr>
        <w:t>e w pracę</w:t>
      </w:r>
      <w:r w:rsidR="007F49E8">
        <w:rPr>
          <w:rFonts w:cstheme="minorHAnsi"/>
          <w:color w:val="222222"/>
          <w:sz w:val="20"/>
          <w:szCs w:val="20"/>
          <w:shd w:val="clear" w:color="auto" w:fill="FFFFFF"/>
        </w:rPr>
        <w:t xml:space="preserve">, lecz mierzą się z różnego rodzaju problemami osobistymi, są niemal o połowę (48%) </w:t>
      </w:r>
      <w:r w:rsidR="006F0216">
        <w:rPr>
          <w:rFonts w:cstheme="minorHAnsi"/>
          <w:color w:val="222222"/>
          <w:sz w:val="20"/>
          <w:szCs w:val="20"/>
          <w:shd w:val="clear" w:color="auto" w:fill="FFFFFF"/>
        </w:rPr>
        <w:t xml:space="preserve">bardziej </w:t>
      </w:r>
      <w:r w:rsidR="0089308B">
        <w:rPr>
          <w:rFonts w:cstheme="minorHAnsi"/>
          <w:color w:val="222222"/>
          <w:sz w:val="20"/>
          <w:szCs w:val="20"/>
          <w:shd w:val="clear" w:color="auto" w:fill="FFFFFF"/>
        </w:rPr>
        <w:t xml:space="preserve">narażone </w:t>
      </w:r>
      <w:r w:rsidR="007F49E8">
        <w:rPr>
          <w:rFonts w:cstheme="minorHAnsi"/>
          <w:color w:val="222222"/>
          <w:sz w:val="20"/>
          <w:szCs w:val="20"/>
          <w:shd w:val="clear" w:color="auto" w:fill="FFFFFF"/>
        </w:rPr>
        <w:t xml:space="preserve">na codzienne doświadczanie </w:t>
      </w:r>
      <w:r w:rsidR="00A04C40">
        <w:rPr>
          <w:rFonts w:cstheme="minorHAnsi"/>
          <w:color w:val="222222"/>
          <w:sz w:val="20"/>
          <w:szCs w:val="20"/>
          <w:shd w:val="clear" w:color="auto" w:fill="FFFFFF"/>
        </w:rPr>
        <w:t>stresu, złości lub smutku. Rośnie także znacząco (66%) ich szansa na wypalenie zawodowe</w:t>
      </w:r>
      <w:r w:rsidR="008B5D1B">
        <w:rPr>
          <w:rFonts w:cstheme="minorHAnsi"/>
          <w:color w:val="222222"/>
          <w:sz w:val="20"/>
          <w:szCs w:val="20"/>
          <w:shd w:val="clear" w:color="auto" w:fill="FFFFFF"/>
        </w:rPr>
        <w:t>.</w:t>
      </w:r>
      <w:r w:rsidR="00A04C40">
        <w:rPr>
          <w:rStyle w:val="Odwoanieprzypisudolnego"/>
          <w:rFonts w:cstheme="minorHAnsi"/>
          <w:color w:val="222222"/>
          <w:sz w:val="20"/>
          <w:szCs w:val="20"/>
          <w:shd w:val="clear" w:color="auto" w:fill="FFFFFF"/>
        </w:rPr>
        <w:footnoteReference w:id="8"/>
      </w:r>
      <w:r w:rsidR="00A04C40">
        <w:rPr>
          <w:rFonts w:cstheme="minorHAnsi"/>
          <w:color w:val="222222"/>
          <w:sz w:val="20"/>
          <w:szCs w:val="20"/>
          <w:shd w:val="clear" w:color="auto" w:fill="FFFFFF"/>
        </w:rPr>
        <w:t xml:space="preserve"> A, jak podkreślają autorzy opracowania, </w:t>
      </w:r>
      <w:r w:rsidR="00A04C40" w:rsidRPr="00A04C40">
        <w:rPr>
          <w:rFonts w:cstheme="minorHAnsi"/>
          <w:color w:val="222222"/>
          <w:sz w:val="20"/>
          <w:szCs w:val="20"/>
          <w:shd w:val="clear" w:color="auto" w:fill="FFFFFF"/>
        </w:rPr>
        <w:t>dob</w:t>
      </w:r>
      <w:r w:rsidR="00A04C40">
        <w:rPr>
          <w:rFonts w:cstheme="minorHAnsi"/>
          <w:color w:val="222222"/>
          <w:sz w:val="20"/>
          <w:szCs w:val="20"/>
          <w:shd w:val="clear" w:color="auto" w:fill="FFFFFF"/>
        </w:rPr>
        <w:t xml:space="preserve">re samopoczucie i poczucie bezpieczeństwa na płaszczyźnie zawodowej </w:t>
      </w:r>
      <w:r w:rsidR="00A04C40" w:rsidRPr="00A04C40">
        <w:rPr>
          <w:rFonts w:cstheme="minorHAnsi"/>
          <w:color w:val="222222"/>
          <w:sz w:val="20"/>
          <w:szCs w:val="20"/>
          <w:shd w:val="clear" w:color="auto" w:fill="FFFFFF"/>
        </w:rPr>
        <w:t xml:space="preserve">stanowi podstawę </w:t>
      </w:r>
      <w:r w:rsidR="00A04C40" w:rsidRPr="00EC6AD9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wellbeingu</w:t>
      </w:r>
      <w:r w:rsidR="00A04C40">
        <w:rPr>
          <w:rFonts w:cstheme="minorHAnsi"/>
          <w:color w:val="222222"/>
          <w:sz w:val="20"/>
          <w:szCs w:val="20"/>
          <w:shd w:val="clear" w:color="auto" w:fill="FFFFFF"/>
        </w:rPr>
        <w:t xml:space="preserve"> każdej osoby</w:t>
      </w:r>
      <w:r w:rsidR="00A04C40" w:rsidRPr="00A04C40">
        <w:rPr>
          <w:rFonts w:cstheme="minorHAnsi"/>
          <w:color w:val="222222"/>
          <w:sz w:val="20"/>
          <w:szCs w:val="20"/>
          <w:shd w:val="clear" w:color="auto" w:fill="FFFFFF"/>
        </w:rPr>
        <w:t xml:space="preserve">. </w:t>
      </w:r>
    </w:p>
    <w:p w14:paraId="054BBF09" w14:textId="1433D2B4" w:rsidR="00841198" w:rsidRPr="000A73F4" w:rsidRDefault="00604434" w:rsidP="00275A56">
      <w:pPr>
        <w:shd w:val="clear" w:color="auto" w:fill="FFFFFF"/>
        <w:spacing w:line="276" w:lineRule="auto"/>
        <w:jc w:val="both"/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</w:pPr>
      <w:r w:rsidRPr="00604434">
        <w:rPr>
          <w:rFonts w:cstheme="minorHAnsi"/>
          <w:b/>
          <w:bCs/>
          <w:i/>
          <w:iCs/>
          <w:color w:val="222222"/>
          <w:sz w:val="20"/>
          <w:szCs w:val="20"/>
          <w:shd w:val="clear" w:color="auto" w:fill="FFFFFF"/>
        </w:rPr>
        <w:t>Wellbeing</w:t>
      </w:r>
      <w:r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 xml:space="preserve"> w praktyce</w:t>
      </w:r>
    </w:p>
    <w:p w14:paraId="4BB81D95" w14:textId="3CE2B12E" w:rsidR="00841198" w:rsidRPr="003C6F42" w:rsidRDefault="00BD62F3" w:rsidP="00275A56">
      <w:pPr>
        <w:shd w:val="clear" w:color="auto" w:fill="FFFFFF"/>
        <w:spacing w:line="276" w:lineRule="auto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W Polsce </w:t>
      </w:r>
      <w:r w:rsidR="00604434">
        <w:rPr>
          <w:rFonts w:cstheme="minorHAnsi"/>
          <w:color w:val="222222"/>
          <w:sz w:val="20"/>
          <w:szCs w:val="20"/>
          <w:shd w:val="clear" w:color="auto" w:fill="FFFFFF"/>
        </w:rPr>
        <w:t xml:space="preserve">wdrażaniu rozwiązań </w:t>
      </w:r>
      <w:r w:rsidR="00604434" w:rsidRPr="009361B7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wellbeingowych</w:t>
      </w:r>
      <w:r w:rsidR="00604434">
        <w:rPr>
          <w:rFonts w:cstheme="minorHAnsi"/>
          <w:color w:val="222222"/>
          <w:sz w:val="20"/>
          <w:szCs w:val="20"/>
          <w:shd w:val="clear" w:color="auto" w:fill="FFFFFF"/>
        </w:rPr>
        <w:t xml:space="preserve"> w firmach 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przyglądają się eksperci wrocławskiego Wellbeing Institute</w:t>
      </w:r>
      <w:r w:rsidR="00604434">
        <w:rPr>
          <w:rFonts w:cstheme="minorHAnsi"/>
          <w:color w:val="222222"/>
          <w:sz w:val="20"/>
          <w:szCs w:val="20"/>
          <w:shd w:val="clear" w:color="auto" w:fill="FFFFFF"/>
        </w:rPr>
        <w:t xml:space="preserve">. Instytucja ta 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certyfikuje </w:t>
      </w:r>
      <w:r w:rsidR="00604434">
        <w:rPr>
          <w:rFonts w:cstheme="minorHAnsi"/>
          <w:color w:val="222222"/>
          <w:sz w:val="20"/>
          <w:szCs w:val="20"/>
          <w:shd w:val="clear" w:color="auto" w:fill="FFFFFF"/>
        </w:rPr>
        <w:t>przedsiębiorstwa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wyróżniające się na tle dbałości</w:t>
      </w:r>
      <w:r w:rsidR="00E35BD3">
        <w:rPr>
          <w:rFonts w:cstheme="minorHAnsi"/>
          <w:color w:val="222222"/>
          <w:sz w:val="20"/>
          <w:szCs w:val="20"/>
          <w:shd w:val="clear" w:color="auto" w:fill="FFFFFF"/>
        </w:rPr>
        <w:t>ą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o dobre </w:t>
      </w:r>
      <w:r w:rsidRPr="003C6F42">
        <w:rPr>
          <w:rFonts w:cstheme="minorHAnsi"/>
          <w:color w:val="222222"/>
          <w:sz w:val="20"/>
          <w:szCs w:val="20"/>
          <w:shd w:val="clear" w:color="auto" w:fill="FFFFFF"/>
        </w:rPr>
        <w:t>samopoczucie swoich zespołów.</w:t>
      </w:r>
      <w:r w:rsidR="003C6F42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604434">
        <w:rPr>
          <w:rFonts w:cstheme="minorHAnsi"/>
          <w:color w:val="222222"/>
          <w:sz w:val="20"/>
          <w:szCs w:val="20"/>
          <w:shd w:val="clear" w:color="auto" w:fill="FFFFFF"/>
        </w:rPr>
        <w:t>Instytut</w:t>
      </w:r>
      <w:r w:rsidR="003C6F42">
        <w:rPr>
          <w:rFonts w:cstheme="minorHAnsi"/>
          <w:color w:val="222222"/>
          <w:sz w:val="20"/>
          <w:szCs w:val="20"/>
          <w:shd w:val="clear" w:color="auto" w:fill="FFFFFF"/>
        </w:rPr>
        <w:t xml:space="preserve"> przed przyznaniem odznaczenia </w:t>
      </w:r>
      <w:r w:rsidR="003C6F42" w:rsidRPr="003C6F42">
        <w:rPr>
          <w:rFonts w:cstheme="minorHAnsi"/>
          <w:color w:val="222222"/>
          <w:sz w:val="20"/>
          <w:szCs w:val="20"/>
          <w:shd w:val="clear" w:color="auto" w:fill="FFFFFF"/>
        </w:rPr>
        <w:t xml:space="preserve">bada, czy firma posiada skuteczne rozwiązania wspierające dobrostan ludzi w organizacji w </w:t>
      </w:r>
      <w:r w:rsidR="003C6F42">
        <w:rPr>
          <w:rFonts w:cstheme="minorHAnsi"/>
          <w:color w:val="222222"/>
          <w:sz w:val="20"/>
          <w:szCs w:val="20"/>
          <w:shd w:val="clear" w:color="auto" w:fill="FFFFFF"/>
        </w:rPr>
        <w:t>sześciu</w:t>
      </w:r>
      <w:r w:rsidR="003C6F42" w:rsidRPr="003C6F42">
        <w:rPr>
          <w:rFonts w:cstheme="minorHAnsi"/>
          <w:color w:val="222222"/>
          <w:sz w:val="20"/>
          <w:szCs w:val="20"/>
          <w:shd w:val="clear" w:color="auto" w:fill="FFFFFF"/>
        </w:rPr>
        <w:t xml:space="preserve"> obszarach: świadomości, zdrowia fizycznego i psychicznego, relacji międzyludzkich, fizycznych warunków miejsca pracy, systemów i procesów oraz kultury organizacyjnej.</w:t>
      </w:r>
    </w:p>
    <w:p w14:paraId="71100FDF" w14:textId="46D79CCE" w:rsidR="00D139D6" w:rsidRPr="003C6F42" w:rsidRDefault="003C6F42" w:rsidP="003C6F42">
      <w:pPr>
        <w:spacing w:line="276" w:lineRule="auto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Niedawno odznaczenie Wellbeing Institute otrzymała firma Capgemini Polska – za, jak podaje instytucja certyfikująca – „</w:t>
      </w:r>
      <w:r w:rsidRPr="003C6F42">
        <w:rPr>
          <w:rFonts w:cstheme="minorHAnsi"/>
          <w:color w:val="222222"/>
          <w:sz w:val="20"/>
          <w:szCs w:val="20"/>
          <w:shd w:val="clear" w:color="auto" w:fill="FFFFFF"/>
        </w:rPr>
        <w:t>stworzenie miejsca pracy,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3C6F42">
        <w:rPr>
          <w:rFonts w:cstheme="minorHAnsi"/>
          <w:color w:val="222222"/>
          <w:sz w:val="20"/>
          <w:szCs w:val="20"/>
          <w:shd w:val="clear" w:color="auto" w:fill="FFFFFF"/>
        </w:rPr>
        <w:t>w którym pracownicy czują̨ się̨ spełnieni i zadowoleni,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3C6F42">
        <w:rPr>
          <w:rFonts w:cstheme="minorHAnsi"/>
          <w:color w:val="222222"/>
          <w:sz w:val="20"/>
          <w:szCs w:val="20"/>
          <w:shd w:val="clear" w:color="auto" w:fill="FFFFFF"/>
        </w:rPr>
        <w:t>a organizacja osiąga swoje cele biznesowe, stawiając człowieka w centrum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3C6F42">
        <w:rPr>
          <w:rFonts w:cstheme="minorHAnsi"/>
          <w:color w:val="222222"/>
          <w:sz w:val="20"/>
          <w:szCs w:val="20"/>
          <w:shd w:val="clear" w:color="auto" w:fill="FFFFFF"/>
        </w:rPr>
        <w:t>i opierając swoją kulturę̨ organizacyjną na idei wellbeingu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”</w:t>
      </w:r>
      <w:r w:rsidRPr="003C6F42">
        <w:rPr>
          <w:rFonts w:cstheme="minorHAnsi"/>
          <w:color w:val="222222"/>
          <w:sz w:val="20"/>
          <w:szCs w:val="20"/>
          <w:shd w:val="clear" w:color="auto" w:fill="FFFFFF"/>
        </w:rPr>
        <w:t xml:space="preserve">. </w:t>
      </w:r>
    </w:p>
    <w:p w14:paraId="2DA769A4" w14:textId="54048D3D" w:rsidR="006F22F0" w:rsidRDefault="00D139D6" w:rsidP="00AF64D1">
      <w:pPr>
        <w:shd w:val="clear" w:color="auto" w:fill="FFFFFF"/>
        <w:spacing w:line="276" w:lineRule="auto"/>
        <w:ind w:left="708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- </w:t>
      </w:r>
      <w:r w:rsidR="006F22F0">
        <w:rPr>
          <w:rFonts w:cstheme="minorHAnsi"/>
          <w:color w:val="222222"/>
          <w:sz w:val="20"/>
          <w:szCs w:val="20"/>
          <w:shd w:val="clear" w:color="auto" w:fill="FFFFFF"/>
        </w:rPr>
        <w:t xml:space="preserve">Od lat koncentrujemy się na dobrostanie naszego zespołu i regularnie wprowadzamy nowe rozwiązania, które mają na celu podnoszenie go tak, by sprostać oczekiwaniom naszych pracowników i pracownic, a nawet je przewyższać. Wprowadziliśmy </w:t>
      </w:r>
      <w:r w:rsidR="009B6003">
        <w:rPr>
          <w:rFonts w:cstheme="minorHAnsi"/>
          <w:color w:val="222222"/>
          <w:sz w:val="20"/>
          <w:szCs w:val="20"/>
          <w:shd w:val="clear" w:color="auto" w:fill="FFFFFF"/>
        </w:rPr>
        <w:t xml:space="preserve">na przykład </w:t>
      </w:r>
      <w:r w:rsidR="006F22F0">
        <w:rPr>
          <w:rFonts w:cstheme="minorHAnsi"/>
          <w:color w:val="222222"/>
          <w:sz w:val="20"/>
          <w:szCs w:val="20"/>
          <w:shd w:val="clear" w:color="auto" w:fill="FFFFFF"/>
        </w:rPr>
        <w:t>model pracy hybrydowej, bo – jak pokazują dane – to właśnie taka forma zatrudnienia pozwala zachować równowagę między elastycznością i poczuciem przynależności do zespołu. Olbrzymią wagę przykładamy również do naszych przestrzeni biurowych, wykorzystując do tego – jak przystało na firmę technologiczną – najnowsze rozwiązania IT</w:t>
      </w:r>
      <w:r w:rsidR="00604434">
        <w:rPr>
          <w:rFonts w:cstheme="minorHAnsi"/>
          <w:color w:val="222222"/>
          <w:sz w:val="20"/>
          <w:szCs w:val="20"/>
          <w:shd w:val="clear" w:color="auto" w:fill="FFFFFF"/>
        </w:rPr>
        <w:t>. Ważna jest dla nas także włączająca kultura organizacji, w której znajduje się miejsce dla każdej osoby. Informujemy o tym regularnie, stawiając na jasną, przejrzystą i inkluzywną komunikację</w:t>
      </w:r>
      <w:r w:rsidR="006F22F0">
        <w:rPr>
          <w:rFonts w:cstheme="minorHAnsi"/>
          <w:color w:val="222222"/>
          <w:sz w:val="20"/>
          <w:szCs w:val="20"/>
          <w:shd w:val="clear" w:color="auto" w:fill="FFFFFF"/>
        </w:rPr>
        <w:t xml:space="preserve"> - mówi </w:t>
      </w:r>
      <w:r w:rsidR="00D7103A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Katarzyna Smuda,</w:t>
      </w:r>
      <w:r w:rsidR="006F22F0" w:rsidRPr="00EE040D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E13ED7" w:rsidRPr="00E13ED7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 xml:space="preserve">Healthy Workplace Lead </w:t>
      </w:r>
      <w:r w:rsidR="00E13ED7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w</w:t>
      </w:r>
      <w:r w:rsidR="006F22F0" w:rsidRPr="00EE040D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 xml:space="preserve"> Capgemini Polska</w:t>
      </w:r>
      <w:r w:rsidR="006F22F0" w:rsidRPr="00EE040D">
        <w:rPr>
          <w:rFonts w:cstheme="minorHAnsi"/>
          <w:color w:val="222222"/>
          <w:sz w:val="20"/>
          <w:szCs w:val="20"/>
          <w:shd w:val="clear" w:color="auto" w:fill="FFFFFF"/>
        </w:rPr>
        <w:t>.</w:t>
      </w:r>
    </w:p>
    <w:p w14:paraId="12E5B354" w14:textId="0B18702F" w:rsidR="009B6003" w:rsidRDefault="009B6003" w:rsidP="00CF39CC">
      <w:pPr>
        <w:spacing w:line="276" w:lineRule="auto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Capgemini opiera swoje</w:t>
      </w:r>
      <w:r w:rsidRPr="009B6003">
        <w:rPr>
          <w:rFonts w:cstheme="minorHAnsi"/>
          <w:color w:val="222222"/>
          <w:sz w:val="20"/>
          <w:szCs w:val="20"/>
          <w:shd w:val="clear" w:color="auto" w:fill="FFFFFF"/>
        </w:rPr>
        <w:t xml:space="preserve"> działania 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w obszarze podnoszenia doświadczeń </w:t>
      </w:r>
      <w:r w:rsidR="007264CF">
        <w:rPr>
          <w:rFonts w:cstheme="minorHAnsi"/>
          <w:color w:val="222222"/>
          <w:sz w:val="20"/>
          <w:szCs w:val="20"/>
          <w:shd w:val="clear" w:color="auto" w:fill="FFFFFF"/>
        </w:rPr>
        <w:t>osób pracujących w firmie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i ich dobrostanu</w:t>
      </w:r>
      <w:r w:rsidRPr="009B6003">
        <w:rPr>
          <w:rFonts w:cstheme="minorHAnsi"/>
          <w:color w:val="222222"/>
          <w:sz w:val="20"/>
          <w:szCs w:val="20"/>
          <w:shd w:val="clear" w:color="auto" w:fill="FFFFFF"/>
        </w:rPr>
        <w:t xml:space="preserve"> na danych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. Firma sprawdza n</w:t>
      </w:r>
      <w:r w:rsidRPr="009B6003">
        <w:rPr>
          <w:rFonts w:cstheme="minorHAnsi"/>
          <w:color w:val="222222"/>
          <w:sz w:val="20"/>
          <w:szCs w:val="20"/>
          <w:shd w:val="clear" w:color="auto" w:fill="FFFFFF"/>
        </w:rPr>
        <w:t>a przykład poziom wykorzystania urlopów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, wychodząc z założenia, że odpoczynek jest kluczowy dla dobrego samopoczucia </w:t>
      </w:r>
      <w:r w:rsidR="00915C50">
        <w:rPr>
          <w:rFonts w:cstheme="minorHAnsi"/>
          <w:color w:val="222222"/>
          <w:sz w:val="20"/>
          <w:szCs w:val="20"/>
          <w:shd w:val="clear" w:color="auto" w:fill="FFFFFF"/>
        </w:rPr>
        <w:t>każdego człowieka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. </w:t>
      </w:r>
    </w:p>
    <w:p w14:paraId="2082DF9E" w14:textId="4AF5C4C1" w:rsidR="00EC17CE" w:rsidRDefault="00604434" w:rsidP="00CF39CC">
      <w:pPr>
        <w:spacing w:line="276" w:lineRule="auto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Warto zaznaczyć, że</w:t>
      </w:r>
      <w:r w:rsidR="006E1E1F">
        <w:rPr>
          <w:rFonts w:cstheme="minorHAnsi"/>
          <w:color w:val="222222"/>
          <w:sz w:val="20"/>
          <w:szCs w:val="20"/>
          <w:shd w:val="clear" w:color="auto" w:fill="FFFFFF"/>
        </w:rPr>
        <w:t xml:space="preserve"> już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o</w:t>
      </w:r>
      <w:r w:rsidR="009B6003" w:rsidRPr="009B6003">
        <w:rPr>
          <w:rFonts w:cstheme="minorHAnsi"/>
          <w:color w:val="222222"/>
          <w:sz w:val="20"/>
          <w:szCs w:val="20"/>
          <w:shd w:val="clear" w:color="auto" w:fill="FFFFFF"/>
        </w:rPr>
        <w:t xml:space="preserve">d </w:t>
      </w:r>
      <w:r w:rsidR="009B6003">
        <w:rPr>
          <w:rFonts w:cstheme="minorHAnsi"/>
          <w:color w:val="222222"/>
          <w:sz w:val="20"/>
          <w:szCs w:val="20"/>
          <w:shd w:val="clear" w:color="auto" w:fill="FFFFFF"/>
        </w:rPr>
        <w:t xml:space="preserve">czterech lat Capgemini prowadzi </w:t>
      </w:r>
      <w:r w:rsidR="006E1E1F">
        <w:rPr>
          <w:rFonts w:cstheme="minorHAnsi"/>
          <w:color w:val="222222"/>
          <w:sz w:val="20"/>
          <w:szCs w:val="20"/>
          <w:shd w:val="clear" w:color="auto" w:fill="FFFFFF"/>
        </w:rPr>
        <w:t xml:space="preserve">także </w:t>
      </w:r>
      <w:r w:rsidR="009B6003" w:rsidRPr="009B6003">
        <w:rPr>
          <w:rFonts w:cstheme="minorHAnsi"/>
          <w:color w:val="222222"/>
          <w:sz w:val="20"/>
          <w:szCs w:val="20"/>
          <w:shd w:val="clear" w:color="auto" w:fill="FFFFFF"/>
        </w:rPr>
        <w:t>regularn</w:t>
      </w:r>
      <w:r w:rsidR="009B6003">
        <w:rPr>
          <w:rFonts w:cstheme="minorHAnsi"/>
          <w:color w:val="222222"/>
          <w:sz w:val="20"/>
          <w:szCs w:val="20"/>
          <w:shd w:val="clear" w:color="auto" w:fill="FFFFFF"/>
        </w:rPr>
        <w:t>e</w:t>
      </w:r>
      <w:r w:rsidR="009B6003" w:rsidRPr="009B6003">
        <w:rPr>
          <w:rFonts w:cstheme="minorHAnsi"/>
          <w:color w:val="222222"/>
          <w:sz w:val="20"/>
          <w:szCs w:val="20"/>
          <w:shd w:val="clear" w:color="auto" w:fill="FFFFFF"/>
        </w:rPr>
        <w:t>, comiesięczne, anonimowe badani</w:t>
      </w:r>
      <w:r w:rsidR="009B6003">
        <w:rPr>
          <w:rFonts w:cstheme="minorHAnsi"/>
          <w:color w:val="222222"/>
          <w:sz w:val="20"/>
          <w:szCs w:val="20"/>
          <w:shd w:val="clear" w:color="auto" w:fill="FFFFFF"/>
        </w:rPr>
        <w:t>e</w:t>
      </w:r>
      <w:r w:rsidR="009B6003" w:rsidRPr="009B6003">
        <w:rPr>
          <w:rFonts w:cstheme="minorHAnsi"/>
          <w:color w:val="222222"/>
          <w:sz w:val="20"/>
          <w:szCs w:val="20"/>
          <w:shd w:val="clear" w:color="auto" w:fill="FFFFFF"/>
        </w:rPr>
        <w:t xml:space="preserve"> satysfakcji pracowników </w:t>
      </w:r>
      <w:r w:rsidR="007264CF">
        <w:rPr>
          <w:rFonts w:cstheme="minorHAnsi"/>
          <w:color w:val="222222"/>
          <w:sz w:val="20"/>
          <w:szCs w:val="20"/>
          <w:shd w:val="clear" w:color="auto" w:fill="FFFFFF"/>
        </w:rPr>
        <w:t xml:space="preserve">i pracownic </w:t>
      </w:r>
      <w:r w:rsidR="00E35BD3">
        <w:rPr>
          <w:rFonts w:cstheme="minorHAnsi"/>
          <w:color w:val="222222"/>
          <w:sz w:val="20"/>
          <w:szCs w:val="20"/>
          <w:shd w:val="clear" w:color="auto" w:fill="FFFFFF"/>
        </w:rPr>
        <w:t>„</w:t>
      </w:r>
      <w:r w:rsidR="009B6003" w:rsidRPr="009B6003">
        <w:rPr>
          <w:rFonts w:cstheme="minorHAnsi"/>
          <w:color w:val="222222"/>
          <w:sz w:val="20"/>
          <w:szCs w:val="20"/>
          <w:shd w:val="clear" w:color="auto" w:fill="FFFFFF"/>
        </w:rPr>
        <w:t>Pulse</w:t>
      </w:r>
      <w:r w:rsidR="00E35BD3">
        <w:rPr>
          <w:rFonts w:cstheme="minorHAnsi"/>
          <w:color w:val="222222"/>
          <w:sz w:val="20"/>
          <w:szCs w:val="20"/>
          <w:shd w:val="clear" w:color="auto" w:fill="FFFFFF"/>
        </w:rPr>
        <w:t>”</w:t>
      </w:r>
      <w:r w:rsidR="009B6003">
        <w:rPr>
          <w:rFonts w:cstheme="minorHAnsi"/>
          <w:color w:val="222222"/>
          <w:sz w:val="20"/>
          <w:szCs w:val="20"/>
          <w:shd w:val="clear" w:color="auto" w:fill="FFFFFF"/>
        </w:rPr>
        <w:t xml:space="preserve">. Jego </w:t>
      </w:r>
      <w:r w:rsidR="009B6003" w:rsidRPr="009B6003">
        <w:rPr>
          <w:rFonts w:cstheme="minorHAnsi"/>
          <w:color w:val="222222"/>
          <w:sz w:val="20"/>
          <w:szCs w:val="20"/>
          <w:shd w:val="clear" w:color="auto" w:fill="FFFFFF"/>
        </w:rPr>
        <w:t>celem jest poznanie ich doświadczeń m.in w zakresie: poczuci</w:t>
      </w:r>
      <w:r w:rsidR="00E35BD3">
        <w:rPr>
          <w:rFonts w:cstheme="minorHAnsi"/>
          <w:color w:val="222222"/>
          <w:sz w:val="20"/>
          <w:szCs w:val="20"/>
          <w:shd w:val="clear" w:color="auto" w:fill="FFFFFF"/>
        </w:rPr>
        <w:t>a</w:t>
      </w:r>
      <w:r w:rsidR="009B6003" w:rsidRPr="009B6003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9B6003" w:rsidRPr="009B6003">
        <w:rPr>
          <w:rFonts w:cstheme="minorHAnsi"/>
          <w:color w:val="222222"/>
          <w:sz w:val="20"/>
          <w:szCs w:val="20"/>
          <w:shd w:val="clear" w:color="auto" w:fill="FFFFFF"/>
        </w:rPr>
        <w:lastRenderedPageBreak/>
        <w:t>autonomii, relacji z zespołem, wsparci</w:t>
      </w:r>
      <w:r w:rsidR="00E35BD3">
        <w:rPr>
          <w:rFonts w:cstheme="minorHAnsi"/>
          <w:color w:val="222222"/>
          <w:sz w:val="20"/>
          <w:szCs w:val="20"/>
          <w:shd w:val="clear" w:color="auto" w:fill="FFFFFF"/>
        </w:rPr>
        <w:t>a</w:t>
      </w:r>
      <w:r w:rsidR="009B6003" w:rsidRPr="009B6003">
        <w:rPr>
          <w:rFonts w:cstheme="minorHAnsi"/>
          <w:color w:val="222222"/>
          <w:sz w:val="20"/>
          <w:szCs w:val="20"/>
          <w:shd w:val="clear" w:color="auto" w:fill="FFFFFF"/>
        </w:rPr>
        <w:t xml:space="preserve"> przełożonego, możliwości rozwoju, poczuci</w:t>
      </w:r>
      <w:r w:rsidR="00E35BD3">
        <w:rPr>
          <w:rFonts w:cstheme="minorHAnsi"/>
          <w:color w:val="222222"/>
          <w:sz w:val="20"/>
          <w:szCs w:val="20"/>
          <w:shd w:val="clear" w:color="auto" w:fill="FFFFFF"/>
        </w:rPr>
        <w:t>a</w:t>
      </w:r>
      <w:r w:rsidR="009B6003" w:rsidRPr="009B6003">
        <w:rPr>
          <w:rFonts w:cstheme="minorHAnsi"/>
          <w:color w:val="222222"/>
          <w:sz w:val="20"/>
          <w:szCs w:val="20"/>
          <w:shd w:val="clear" w:color="auto" w:fill="FFFFFF"/>
        </w:rPr>
        <w:t xml:space="preserve"> komfortu i zadowolenia z pracy.</w:t>
      </w:r>
      <w:r w:rsidR="009B6003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</w:p>
    <w:p w14:paraId="56B4F3C6" w14:textId="4FE423CD" w:rsidR="00AF64D1" w:rsidRDefault="009B6003" w:rsidP="00CF39CC">
      <w:pPr>
        <w:spacing w:line="276" w:lineRule="auto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Co ciekawe, w analizę wyników badania włączani są </w:t>
      </w:r>
      <w:r w:rsidR="00AF64D1">
        <w:rPr>
          <w:rFonts w:cstheme="minorHAnsi"/>
          <w:color w:val="222222"/>
          <w:sz w:val="20"/>
          <w:szCs w:val="20"/>
          <w:shd w:val="clear" w:color="auto" w:fill="FFFFFF"/>
        </w:rPr>
        <w:t xml:space="preserve">bezpośredni przełożeni. Dzięki temu są oni świadomi wagi </w:t>
      </w:r>
      <w:r w:rsidR="00AF64D1" w:rsidRPr="00EC17CE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wellbeingu</w:t>
      </w:r>
      <w:r w:rsidR="00AF64D1">
        <w:rPr>
          <w:rFonts w:cstheme="minorHAnsi"/>
          <w:color w:val="222222"/>
          <w:sz w:val="20"/>
          <w:szCs w:val="20"/>
          <w:shd w:val="clear" w:color="auto" w:fill="FFFFFF"/>
        </w:rPr>
        <w:t xml:space="preserve"> i rozumieją jego znaczenie zarówno dla firmy, jak i dla zespołu. </w:t>
      </w:r>
      <w:r w:rsidR="00EC17CE">
        <w:rPr>
          <w:rFonts w:cstheme="minorHAnsi"/>
          <w:color w:val="222222"/>
          <w:sz w:val="20"/>
          <w:szCs w:val="20"/>
          <w:shd w:val="clear" w:color="auto" w:fill="FFFFFF"/>
        </w:rPr>
        <w:t xml:space="preserve">Pozwala to rozwiązać problem, który czasami pojawia się w dużych organizacjach i polega na tym, że kultura organizacji i dobre </w:t>
      </w:r>
      <w:r w:rsidR="00EC17CE" w:rsidRPr="00EC17CE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wellbeingowe</w:t>
      </w:r>
      <w:r w:rsidR="00EC17CE">
        <w:rPr>
          <w:rFonts w:cstheme="minorHAnsi"/>
          <w:color w:val="222222"/>
          <w:sz w:val="20"/>
          <w:szCs w:val="20"/>
          <w:shd w:val="clear" w:color="auto" w:fill="FFFFFF"/>
        </w:rPr>
        <w:t xml:space="preserve"> rozwiązania pozostają w sferze idei i pomysłów wysokiego szczebla </w:t>
      </w:r>
      <w:r w:rsidR="00C9085A">
        <w:rPr>
          <w:rFonts w:cstheme="minorHAnsi"/>
          <w:color w:val="222222"/>
          <w:sz w:val="20"/>
          <w:szCs w:val="20"/>
          <w:shd w:val="clear" w:color="auto" w:fill="FFFFFF"/>
        </w:rPr>
        <w:t xml:space="preserve">osób zarządzających </w:t>
      </w:r>
      <w:r w:rsidR="00EC17CE">
        <w:rPr>
          <w:rFonts w:cstheme="minorHAnsi"/>
          <w:color w:val="222222"/>
          <w:sz w:val="20"/>
          <w:szCs w:val="20"/>
          <w:shd w:val="clear" w:color="auto" w:fill="FFFFFF"/>
        </w:rPr>
        <w:t>i w żaden sposób nie przekładają się na zesp</w:t>
      </w:r>
      <w:r w:rsidR="003B5FFD">
        <w:rPr>
          <w:rFonts w:cstheme="minorHAnsi"/>
          <w:color w:val="222222"/>
          <w:sz w:val="20"/>
          <w:szCs w:val="20"/>
          <w:shd w:val="clear" w:color="auto" w:fill="FFFFFF"/>
        </w:rPr>
        <w:t>oły</w:t>
      </w:r>
      <w:r w:rsidR="00EC17CE">
        <w:rPr>
          <w:rFonts w:cstheme="minorHAnsi"/>
          <w:color w:val="222222"/>
          <w:sz w:val="20"/>
          <w:szCs w:val="20"/>
          <w:shd w:val="clear" w:color="auto" w:fill="FFFFFF"/>
        </w:rPr>
        <w:t xml:space="preserve">. </w:t>
      </w:r>
    </w:p>
    <w:p w14:paraId="76D07650" w14:textId="5117B7C8" w:rsidR="00EB449E" w:rsidRPr="00EE040D" w:rsidRDefault="00EB449E" w:rsidP="00CF39CC">
      <w:pPr>
        <w:spacing w:line="276" w:lineRule="auto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Wiemy już, że dbałość o </w:t>
      </w:r>
      <w:r w:rsidRPr="00EB449E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wellbeing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pracowników i pracownic nie jest chwilową modą, ale nowym podejściem do </w:t>
      </w:r>
      <w:r w:rsidR="003B5FFD">
        <w:rPr>
          <w:rFonts w:cstheme="minorHAnsi"/>
          <w:color w:val="222222"/>
          <w:sz w:val="20"/>
          <w:szCs w:val="20"/>
          <w:shd w:val="clear" w:color="auto" w:fill="FFFFFF"/>
        </w:rPr>
        <w:t xml:space="preserve">budowania 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zespołów, które mając poczucie, że firma czuwa nad ich dobrostanem mogą głębiej angażować się w codzienne obowiązki służbowe. Obopólna korzyść płynąca z </w:t>
      </w:r>
      <w:r w:rsidR="003F1C82">
        <w:rPr>
          <w:rFonts w:cstheme="minorHAnsi"/>
          <w:color w:val="222222"/>
          <w:sz w:val="20"/>
          <w:szCs w:val="20"/>
          <w:shd w:val="clear" w:color="auto" w:fill="FFFFFF"/>
        </w:rPr>
        <w:t>prowadzenia tego typu działań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6F0216">
        <w:rPr>
          <w:rFonts w:cstheme="minorHAnsi"/>
          <w:color w:val="222222"/>
          <w:sz w:val="20"/>
          <w:szCs w:val="20"/>
          <w:shd w:val="clear" w:color="auto" w:fill="FFFFFF"/>
        </w:rPr>
        <w:t xml:space="preserve">pozwala 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wierzyć, że w przyszłości będzie można obserwować rozwój tego trendu i tworzenie nowych, interesujących rozwiązań.</w:t>
      </w:r>
    </w:p>
    <w:p w14:paraId="1E119943" w14:textId="77777777" w:rsidR="00C5118E" w:rsidRPr="00EE040D" w:rsidRDefault="00C5118E" w:rsidP="00C5118E">
      <w:pPr>
        <w:pStyle w:val="null"/>
        <w:spacing w:beforeAutospacing="0" w:afterAutospacing="0"/>
        <w:jc w:val="both"/>
        <w:rPr>
          <w:rStyle w:val="null1"/>
          <w:rFonts w:asciiTheme="majorHAnsi" w:hAnsiTheme="majorHAnsi" w:cstheme="majorHAnsi"/>
          <w:b/>
          <w:bCs/>
          <w:sz w:val="16"/>
          <w:szCs w:val="16"/>
          <w:lang w:val="pl-PL"/>
        </w:rPr>
      </w:pPr>
      <w:r w:rsidRPr="00EE040D">
        <w:rPr>
          <w:rStyle w:val="null1"/>
          <w:rFonts w:asciiTheme="majorHAnsi" w:hAnsiTheme="majorHAnsi" w:cstheme="majorHAnsi"/>
          <w:b/>
          <w:bCs/>
          <w:sz w:val="16"/>
          <w:szCs w:val="16"/>
          <w:lang w:val="pl-PL"/>
        </w:rPr>
        <w:t xml:space="preserve">O Capgemini </w:t>
      </w:r>
    </w:p>
    <w:p w14:paraId="24316D1E" w14:textId="555F362A" w:rsidR="00C5118E" w:rsidRPr="00EE040D" w:rsidRDefault="00C5118E" w:rsidP="00C5118E">
      <w:pPr>
        <w:pStyle w:val="null"/>
        <w:spacing w:beforeAutospacing="0" w:afterAutospacing="0"/>
        <w:jc w:val="both"/>
        <w:rPr>
          <w:rStyle w:val="null1"/>
          <w:rFonts w:asciiTheme="majorHAnsi" w:hAnsiTheme="majorHAnsi" w:cstheme="majorHAnsi"/>
          <w:sz w:val="16"/>
          <w:szCs w:val="16"/>
          <w:lang w:val="pl-PL"/>
        </w:rPr>
      </w:pPr>
      <w:r w:rsidRPr="00EE040D">
        <w:rPr>
          <w:rStyle w:val="null1"/>
          <w:rFonts w:asciiTheme="majorHAnsi" w:hAnsiTheme="majorHAnsi" w:cstheme="majorHAnsi"/>
          <w:sz w:val="16"/>
          <w:szCs w:val="16"/>
          <w:lang w:val="pl-PL"/>
        </w:rPr>
        <w:t>Capgemini to światowy lider w dziedzinie doradztwa w zakresie transformacji i zarządzania biznesem poprzez wykorzystanie mocy technologii. Celem Grupy jest dążenie do odpowiedzialnej społecznie, zintegrowanej i zrównoważonej przyszłości, w której potencjał ludzki jest wspierany nowymi technologiami. Capgemini jest odpowiedzialną i wielokulturową organizacją, liczącą p</w:t>
      </w:r>
      <w:r w:rsidR="00D7103A">
        <w:rPr>
          <w:rStyle w:val="null1"/>
          <w:rFonts w:asciiTheme="majorHAnsi" w:hAnsiTheme="majorHAnsi" w:cstheme="majorHAnsi"/>
          <w:sz w:val="16"/>
          <w:szCs w:val="16"/>
          <w:lang w:val="pl-PL"/>
        </w:rPr>
        <w:t>rawie</w:t>
      </w:r>
      <w:r w:rsidRPr="00EE040D">
        <w:rPr>
          <w:rStyle w:val="null1"/>
          <w:rFonts w:asciiTheme="majorHAnsi" w:hAnsiTheme="majorHAnsi" w:cstheme="majorHAnsi"/>
          <w:sz w:val="16"/>
          <w:szCs w:val="16"/>
          <w:lang w:val="pl-PL"/>
        </w:rPr>
        <w:t xml:space="preserve"> 360 000 pracowników zatrudnionych w ponad 50 krajach. Dzięki silnemu 55-letniemu dziedzictwu i szerokiej wiedzy branżowej cieszy się zaufaniem swoich klientów, a także jest zdolna kompleksowo zaspokoić ich potrzeby biznesowe: od strategii i projektowania rozwiązań po działania operacyjne napędzane przez dynamicznie rozwijający się i innowacyjny świat technologii chmury, danych, sztucznej inteligencji, łączności, oprogramowania, inżynierii cyfrowej i platform. W 2022 roku Grupa odnotowała globalne przychody w wysokości 22 miliardów euro.</w:t>
      </w:r>
    </w:p>
    <w:p w14:paraId="1733E035" w14:textId="77777777" w:rsidR="00C5118E" w:rsidRPr="00EE040D" w:rsidRDefault="00C5118E" w:rsidP="00C5118E">
      <w:pPr>
        <w:pStyle w:val="null"/>
        <w:spacing w:beforeAutospacing="0" w:afterAutospacing="0"/>
        <w:jc w:val="both"/>
        <w:rPr>
          <w:rStyle w:val="null1"/>
          <w:rFonts w:asciiTheme="majorHAnsi" w:hAnsiTheme="majorHAnsi" w:cstheme="majorHAnsi"/>
          <w:sz w:val="16"/>
          <w:szCs w:val="16"/>
          <w:lang w:val="pl-PL"/>
        </w:rPr>
      </w:pPr>
    </w:p>
    <w:p w14:paraId="6B0F7935" w14:textId="54199F04" w:rsidR="004415C3" w:rsidRPr="00D7103A" w:rsidRDefault="00C5118E" w:rsidP="00D7103A">
      <w:pPr>
        <w:pStyle w:val="null"/>
        <w:spacing w:beforeAutospacing="0" w:afterAutospacing="0"/>
        <w:jc w:val="both"/>
        <w:rPr>
          <w:rFonts w:eastAsia="Times New Roman" w:cstheme="minorHAnsi"/>
          <w:b/>
          <w:bCs/>
          <w:color w:val="222222"/>
          <w:sz w:val="20"/>
          <w:szCs w:val="20"/>
          <w:lang w:val="en-GB" w:eastAsia="pl-PL"/>
        </w:rPr>
      </w:pPr>
      <w:r w:rsidRPr="00E35BD3">
        <w:rPr>
          <w:rStyle w:val="null1"/>
          <w:rFonts w:asciiTheme="majorHAnsi" w:hAnsiTheme="majorHAnsi" w:cstheme="majorHAnsi"/>
          <w:sz w:val="16"/>
          <w:szCs w:val="16"/>
          <w:lang w:val="en-GB"/>
        </w:rPr>
        <w:t>Get The Future You Want | </w:t>
      </w:r>
      <w:hyperlink r:id="rId10" w:history="1">
        <w:r w:rsidR="00D7103A" w:rsidRPr="00D7103A">
          <w:rPr>
            <w:rStyle w:val="Hipercze"/>
            <w:rFonts w:asciiTheme="majorHAnsi" w:hAnsiTheme="majorHAnsi" w:cstheme="majorHAnsi"/>
            <w:sz w:val="16"/>
            <w:szCs w:val="16"/>
            <w:lang w:val="en-GB"/>
          </w:rPr>
          <w:t>www.capgemini.com</w:t>
        </w:r>
      </w:hyperlink>
    </w:p>
    <w:sectPr w:rsidR="004415C3" w:rsidRPr="00D7103A" w:rsidSect="007811C7">
      <w:headerReference w:type="default" r:id="rId11"/>
      <w:footerReference w:type="default" r:id="rId12"/>
      <w:pgSz w:w="11906" w:h="16838"/>
      <w:pgMar w:top="1347" w:right="1417" w:bottom="1417" w:left="1417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D6750" w14:textId="77777777" w:rsidR="004C2558" w:rsidRDefault="004C2558" w:rsidP="004415C3">
      <w:pPr>
        <w:spacing w:after="0" w:line="240" w:lineRule="auto"/>
      </w:pPr>
      <w:r>
        <w:separator/>
      </w:r>
    </w:p>
  </w:endnote>
  <w:endnote w:type="continuationSeparator" w:id="0">
    <w:p w14:paraId="2A6A0230" w14:textId="77777777" w:rsidR="004C2558" w:rsidRDefault="004C2558" w:rsidP="0044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AE96" w14:textId="77777777" w:rsidR="004415C3" w:rsidRPr="008F38A4" w:rsidRDefault="004415C3" w:rsidP="004415C3">
    <w:pPr>
      <w:pStyle w:val="Stopka"/>
      <w:rPr>
        <w:i/>
        <w:color w:val="7F7F7F" w:themeColor="text1" w:themeTint="80"/>
        <w:sz w:val="18"/>
        <w:szCs w:val="20"/>
      </w:rPr>
    </w:pPr>
    <w:r w:rsidRPr="008F38A4">
      <w:rPr>
        <w:i/>
        <w:color w:val="7F7F7F" w:themeColor="text1" w:themeTint="80"/>
        <w:sz w:val="18"/>
        <w:szCs w:val="20"/>
      </w:rPr>
      <w:t>Informacja prasowa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96005" w14:textId="77777777" w:rsidR="004C2558" w:rsidRDefault="004C2558" w:rsidP="004415C3">
      <w:pPr>
        <w:spacing w:after="0" w:line="240" w:lineRule="auto"/>
      </w:pPr>
      <w:r>
        <w:separator/>
      </w:r>
    </w:p>
  </w:footnote>
  <w:footnote w:type="continuationSeparator" w:id="0">
    <w:p w14:paraId="7A89EC75" w14:textId="77777777" w:rsidR="004C2558" w:rsidRDefault="004C2558" w:rsidP="004415C3">
      <w:pPr>
        <w:spacing w:after="0" w:line="240" w:lineRule="auto"/>
      </w:pPr>
      <w:r>
        <w:continuationSeparator/>
      </w:r>
    </w:p>
  </w:footnote>
  <w:footnote w:id="1">
    <w:p w14:paraId="161D5274" w14:textId="77777777" w:rsidR="00B405F4" w:rsidRPr="00D05E6B" w:rsidRDefault="00B405F4" w:rsidP="00B405F4">
      <w:pPr>
        <w:pStyle w:val="Tekstprzypisudolnego"/>
        <w:rPr>
          <w:sz w:val="16"/>
          <w:szCs w:val="16"/>
        </w:rPr>
      </w:pPr>
      <w:r w:rsidRPr="00D05E6B">
        <w:rPr>
          <w:rStyle w:val="Odwoanieprzypisudolnego"/>
          <w:sz w:val="16"/>
          <w:szCs w:val="16"/>
        </w:rPr>
        <w:footnoteRef/>
      </w:r>
      <w:r w:rsidRPr="00D05E6B">
        <w:rPr>
          <w:sz w:val="16"/>
          <w:szCs w:val="16"/>
        </w:rPr>
        <w:t xml:space="preserve"> https://www.wellable.co/labs/research/employee-wellness-industry-trends-reports/2023/dashboard#investment-trends</w:t>
      </w:r>
    </w:p>
  </w:footnote>
  <w:footnote w:id="2">
    <w:p w14:paraId="11434765" w14:textId="77777777" w:rsidR="00B405F4" w:rsidRPr="00D05E6B" w:rsidRDefault="00B405F4" w:rsidP="00B405F4">
      <w:pPr>
        <w:pStyle w:val="Tekstprzypisudolnego"/>
        <w:rPr>
          <w:sz w:val="16"/>
          <w:szCs w:val="16"/>
        </w:rPr>
      </w:pPr>
      <w:r w:rsidRPr="00D05E6B">
        <w:rPr>
          <w:rStyle w:val="Odwoanieprzypisudolnego"/>
          <w:sz w:val="16"/>
          <w:szCs w:val="16"/>
        </w:rPr>
        <w:footnoteRef/>
      </w:r>
      <w:r w:rsidRPr="00D05E6B">
        <w:rPr>
          <w:sz w:val="16"/>
          <w:szCs w:val="16"/>
        </w:rPr>
        <w:t xml:space="preserve"> https://www.workhuman.com/blog/workplace-wellness-statistics/</w:t>
      </w:r>
    </w:p>
  </w:footnote>
  <w:footnote w:id="3">
    <w:p w14:paraId="4515505D" w14:textId="4805C006" w:rsidR="00D05E6B" w:rsidRPr="00D05E6B" w:rsidRDefault="00D05E6B">
      <w:pPr>
        <w:pStyle w:val="Tekstprzypisudolnego"/>
        <w:rPr>
          <w:sz w:val="16"/>
          <w:szCs w:val="16"/>
        </w:rPr>
      </w:pPr>
      <w:r w:rsidRPr="00D05E6B">
        <w:rPr>
          <w:rStyle w:val="Odwoanieprzypisudolnego"/>
          <w:sz w:val="16"/>
          <w:szCs w:val="16"/>
        </w:rPr>
        <w:footnoteRef/>
      </w:r>
      <w:r w:rsidRPr="00D05E6B">
        <w:rPr>
          <w:sz w:val="16"/>
          <w:szCs w:val="16"/>
        </w:rPr>
        <w:t xml:space="preserve"> https://www.wellable.co/labs/research/employee-wellness-industry-trends-reports/2023/dashboard#investment-trends</w:t>
      </w:r>
    </w:p>
  </w:footnote>
  <w:footnote w:id="4">
    <w:p w14:paraId="76AC695E" w14:textId="79867C5F" w:rsidR="00275A56" w:rsidRPr="00275A56" w:rsidRDefault="00275A56">
      <w:pPr>
        <w:pStyle w:val="Tekstprzypisudolnego"/>
        <w:rPr>
          <w:sz w:val="16"/>
          <w:szCs w:val="16"/>
        </w:rPr>
      </w:pPr>
      <w:r w:rsidRPr="00275A56">
        <w:rPr>
          <w:rStyle w:val="Odwoanieprzypisudolnego"/>
          <w:sz w:val="16"/>
          <w:szCs w:val="16"/>
        </w:rPr>
        <w:footnoteRef/>
      </w:r>
      <w:r w:rsidRPr="00275A56">
        <w:rPr>
          <w:sz w:val="16"/>
          <w:szCs w:val="16"/>
        </w:rPr>
        <w:t xml:space="preserve"> https://wellbeinginstitute.com.pl</w:t>
      </w:r>
    </w:p>
  </w:footnote>
  <w:footnote w:id="5">
    <w:p w14:paraId="07DDCC1B" w14:textId="609A8935" w:rsidR="0021256E" w:rsidRPr="0021256E" w:rsidRDefault="0021256E">
      <w:pPr>
        <w:pStyle w:val="Tekstprzypisudolnego"/>
        <w:rPr>
          <w:sz w:val="16"/>
          <w:szCs w:val="16"/>
        </w:rPr>
      </w:pPr>
      <w:r w:rsidRPr="0021256E">
        <w:rPr>
          <w:rStyle w:val="Odwoanieprzypisudolnego"/>
          <w:sz w:val="16"/>
          <w:szCs w:val="16"/>
        </w:rPr>
        <w:footnoteRef/>
      </w:r>
      <w:r w:rsidRPr="0021256E">
        <w:rPr>
          <w:sz w:val="16"/>
          <w:szCs w:val="16"/>
        </w:rPr>
        <w:t xml:space="preserve"> https://www.forbes.com/sites/colleenreilly/2020/07/07/the-rise-of-the-chief-wellbeing-officer/</w:t>
      </w:r>
    </w:p>
  </w:footnote>
  <w:footnote w:id="6">
    <w:p w14:paraId="75C9042A" w14:textId="065791EE" w:rsidR="00452428" w:rsidRPr="00452428" w:rsidRDefault="00452428">
      <w:pPr>
        <w:pStyle w:val="Tekstprzypisudolnego"/>
        <w:rPr>
          <w:sz w:val="16"/>
          <w:szCs w:val="16"/>
        </w:rPr>
      </w:pPr>
      <w:r w:rsidRPr="00452428">
        <w:rPr>
          <w:rStyle w:val="Odwoanieprzypisudolnego"/>
          <w:sz w:val="16"/>
          <w:szCs w:val="16"/>
        </w:rPr>
        <w:footnoteRef/>
      </w:r>
      <w:r w:rsidRPr="00452428">
        <w:rPr>
          <w:sz w:val="16"/>
          <w:szCs w:val="16"/>
        </w:rPr>
        <w:t xml:space="preserve"> https://www.gallup.com/workplace/336275/things-gen-millennials-expect-workplace.aspx</w:t>
      </w:r>
    </w:p>
  </w:footnote>
  <w:footnote w:id="7">
    <w:p w14:paraId="1ED40BA4" w14:textId="1FDB9C9F" w:rsidR="00416B55" w:rsidRPr="00416B55" w:rsidRDefault="00416B55">
      <w:pPr>
        <w:pStyle w:val="Tekstprzypisudolnego"/>
        <w:rPr>
          <w:sz w:val="16"/>
          <w:szCs w:val="16"/>
        </w:rPr>
      </w:pPr>
      <w:r w:rsidRPr="00416B55">
        <w:rPr>
          <w:rStyle w:val="Odwoanieprzypisudolnego"/>
          <w:sz w:val="16"/>
          <w:szCs w:val="16"/>
        </w:rPr>
        <w:footnoteRef/>
      </w:r>
      <w:r w:rsidRPr="00416B55">
        <w:rPr>
          <w:sz w:val="16"/>
          <w:szCs w:val="16"/>
        </w:rPr>
        <w:t xml:space="preserve"> https://www.randstadusa.com/business/business-insights/case-studies-success-stories/gen-z-deep-dive-talent-retention-focus/</w:t>
      </w:r>
    </w:p>
  </w:footnote>
  <w:footnote w:id="8">
    <w:p w14:paraId="1B32320E" w14:textId="289EE0BF" w:rsidR="00A04C40" w:rsidRPr="00A04C40" w:rsidRDefault="00A04C40">
      <w:pPr>
        <w:pStyle w:val="Tekstprzypisudolnego"/>
        <w:rPr>
          <w:sz w:val="16"/>
          <w:szCs w:val="16"/>
        </w:rPr>
      </w:pPr>
      <w:r w:rsidRPr="00A04C40">
        <w:rPr>
          <w:rStyle w:val="Odwoanieprzypisudolnego"/>
          <w:sz w:val="16"/>
          <w:szCs w:val="16"/>
        </w:rPr>
        <w:footnoteRef/>
      </w:r>
      <w:r w:rsidRPr="00A04C40">
        <w:rPr>
          <w:sz w:val="16"/>
          <w:szCs w:val="16"/>
        </w:rPr>
        <w:t xml:space="preserve"> https://www.gallup.com/workplace/215924/well-being.aspx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79AF" w14:textId="533D2F62" w:rsidR="004415C3" w:rsidRDefault="004415C3">
    <w:pPr>
      <w:pStyle w:val="Nagwek"/>
    </w:pPr>
    <w:r>
      <w:rPr>
        <w:noProof/>
      </w:rPr>
      <w:drawing>
        <wp:inline distT="0" distB="0" distL="0" distR="0" wp14:anchorId="6D4F929F" wp14:editId="20B8DDAB">
          <wp:extent cx="2057400" cy="447675"/>
          <wp:effectExtent l="0" t="0" r="0" b="0"/>
          <wp:docPr id="3" name="Obraz 3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690"/>
    <w:multiLevelType w:val="hybridMultilevel"/>
    <w:tmpl w:val="A7749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40AF2"/>
    <w:multiLevelType w:val="hybridMultilevel"/>
    <w:tmpl w:val="15662F80"/>
    <w:lvl w:ilvl="0" w:tplc="5C9C28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0677C"/>
    <w:multiLevelType w:val="hybridMultilevel"/>
    <w:tmpl w:val="7B0AC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84BDD"/>
    <w:multiLevelType w:val="hybridMultilevel"/>
    <w:tmpl w:val="7278D254"/>
    <w:lvl w:ilvl="0" w:tplc="5C9C28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869BD"/>
    <w:multiLevelType w:val="hybridMultilevel"/>
    <w:tmpl w:val="DA4C4022"/>
    <w:lvl w:ilvl="0" w:tplc="CA64F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36627"/>
    <w:multiLevelType w:val="hybridMultilevel"/>
    <w:tmpl w:val="6C265C40"/>
    <w:lvl w:ilvl="0" w:tplc="CA64F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13724"/>
    <w:multiLevelType w:val="hybridMultilevel"/>
    <w:tmpl w:val="375EA250"/>
    <w:lvl w:ilvl="0" w:tplc="5C9C28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03C06"/>
    <w:multiLevelType w:val="hybridMultilevel"/>
    <w:tmpl w:val="C860A9D4"/>
    <w:lvl w:ilvl="0" w:tplc="CA64F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E509F"/>
    <w:multiLevelType w:val="hybridMultilevel"/>
    <w:tmpl w:val="75EEA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90151"/>
    <w:multiLevelType w:val="hybridMultilevel"/>
    <w:tmpl w:val="60367474"/>
    <w:lvl w:ilvl="0" w:tplc="5C9C28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41709"/>
    <w:multiLevelType w:val="hybridMultilevel"/>
    <w:tmpl w:val="BB041A72"/>
    <w:lvl w:ilvl="0" w:tplc="5C9C28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95092"/>
    <w:multiLevelType w:val="hybridMultilevel"/>
    <w:tmpl w:val="22545264"/>
    <w:lvl w:ilvl="0" w:tplc="5C9C28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00DF0"/>
    <w:multiLevelType w:val="hybridMultilevel"/>
    <w:tmpl w:val="A6D0F5F4"/>
    <w:lvl w:ilvl="0" w:tplc="CA64F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B4169"/>
    <w:multiLevelType w:val="hybridMultilevel"/>
    <w:tmpl w:val="D7D6E5E2"/>
    <w:lvl w:ilvl="0" w:tplc="5C9C28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D7179"/>
    <w:multiLevelType w:val="hybridMultilevel"/>
    <w:tmpl w:val="18389542"/>
    <w:lvl w:ilvl="0" w:tplc="5C9C28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92692"/>
    <w:multiLevelType w:val="hybridMultilevel"/>
    <w:tmpl w:val="04BAA4A2"/>
    <w:lvl w:ilvl="0" w:tplc="5C9C28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536EA"/>
    <w:multiLevelType w:val="hybridMultilevel"/>
    <w:tmpl w:val="B52A891E"/>
    <w:lvl w:ilvl="0" w:tplc="5C9C28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7247A"/>
    <w:multiLevelType w:val="hybridMultilevel"/>
    <w:tmpl w:val="1DD86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347973">
    <w:abstractNumId w:val="7"/>
  </w:num>
  <w:num w:numId="2" w16cid:durableId="2043748483">
    <w:abstractNumId w:val="5"/>
  </w:num>
  <w:num w:numId="3" w16cid:durableId="322975796">
    <w:abstractNumId w:val="0"/>
  </w:num>
  <w:num w:numId="4" w16cid:durableId="1901474583">
    <w:abstractNumId w:val="4"/>
  </w:num>
  <w:num w:numId="5" w16cid:durableId="317537151">
    <w:abstractNumId w:val="12"/>
  </w:num>
  <w:num w:numId="6" w16cid:durableId="387261254">
    <w:abstractNumId w:val="16"/>
  </w:num>
  <w:num w:numId="7" w16cid:durableId="567350615">
    <w:abstractNumId w:val="6"/>
  </w:num>
  <w:num w:numId="8" w16cid:durableId="1461265229">
    <w:abstractNumId w:val="8"/>
  </w:num>
  <w:num w:numId="9" w16cid:durableId="173690756">
    <w:abstractNumId w:val="13"/>
  </w:num>
  <w:num w:numId="10" w16cid:durableId="1235434412">
    <w:abstractNumId w:val="1"/>
  </w:num>
  <w:num w:numId="11" w16cid:durableId="416903321">
    <w:abstractNumId w:val="17"/>
  </w:num>
  <w:num w:numId="12" w16cid:durableId="1060128309">
    <w:abstractNumId w:val="11"/>
  </w:num>
  <w:num w:numId="13" w16cid:durableId="982856859">
    <w:abstractNumId w:val="15"/>
  </w:num>
  <w:num w:numId="14" w16cid:durableId="231504013">
    <w:abstractNumId w:val="3"/>
  </w:num>
  <w:num w:numId="15" w16cid:durableId="1957448618">
    <w:abstractNumId w:val="14"/>
  </w:num>
  <w:num w:numId="16" w16cid:durableId="331683665">
    <w:abstractNumId w:val="9"/>
  </w:num>
  <w:num w:numId="17" w16cid:durableId="103308565">
    <w:abstractNumId w:val="10"/>
  </w:num>
  <w:num w:numId="18" w16cid:durableId="2094231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2NDSwMLcwMzE3MzBQ0lEKTi0uzszPAykwrAUAuAz4RywAAAA="/>
  </w:docVars>
  <w:rsids>
    <w:rsidRoot w:val="00241A1E"/>
    <w:rsid w:val="00001099"/>
    <w:rsid w:val="00005A21"/>
    <w:rsid w:val="000075B2"/>
    <w:rsid w:val="00043C53"/>
    <w:rsid w:val="00047C5A"/>
    <w:rsid w:val="000526F6"/>
    <w:rsid w:val="000539A0"/>
    <w:rsid w:val="00060BCF"/>
    <w:rsid w:val="000611DA"/>
    <w:rsid w:val="00064726"/>
    <w:rsid w:val="00074D13"/>
    <w:rsid w:val="000768F0"/>
    <w:rsid w:val="00084B5F"/>
    <w:rsid w:val="000872C3"/>
    <w:rsid w:val="000970FD"/>
    <w:rsid w:val="0009733F"/>
    <w:rsid w:val="000A73F4"/>
    <w:rsid w:val="000B4E26"/>
    <w:rsid w:val="000C3593"/>
    <w:rsid w:val="000D22CD"/>
    <w:rsid w:val="000E3614"/>
    <w:rsid w:val="000E79FB"/>
    <w:rsid w:val="000F7F75"/>
    <w:rsid w:val="001074D1"/>
    <w:rsid w:val="00127852"/>
    <w:rsid w:val="00134E7B"/>
    <w:rsid w:val="0013501F"/>
    <w:rsid w:val="00141667"/>
    <w:rsid w:val="00151455"/>
    <w:rsid w:val="0015545C"/>
    <w:rsid w:val="0015730A"/>
    <w:rsid w:val="00165A7A"/>
    <w:rsid w:val="001A00B6"/>
    <w:rsid w:val="001B0ABB"/>
    <w:rsid w:val="001B3E39"/>
    <w:rsid w:val="001F0816"/>
    <w:rsid w:val="001F12ED"/>
    <w:rsid w:val="001F6163"/>
    <w:rsid w:val="0020184E"/>
    <w:rsid w:val="0021256E"/>
    <w:rsid w:val="002201D8"/>
    <w:rsid w:val="002223F0"/>
    <w:rsid w:val="0022743A"/>
    <w:rsid w:val="002311FC"/>
    <w:rsid w:val="00237E40"/>
    <w:rsid w:val="00241A1E"/>
    <w:rsid w:val="00242CC4"/>
    <w:rsid w:val="00250A92"/>
    <w:rsid w:val="002568CF"/>
    <w:rsid w:val="00261B68"/>
    <w:rsid w:val="00262635"/>
    <w:rsid w:val="002709B2"/>
    <w:rsid w:val="00271E1D"/>
    <w:rsid w:val="00275A56"/>
    <w:rsid w:val="0027638C"/>
    <w:rsid w:val="002830DB"/>
    <w:rsid w:val="00294A72"/>
    <w:rsid w:val="002C51E4"/>
    <w:rsid w:val="002D5108"/>
    <w:rsid w:val="002D6C31"/>
    <w:rsid w:val="002E7233"/>
    <w:rsid w:val="00305445"/>
    <w:rsid w:val="003073D6"/>
    <w:rsid w:val="00307475"/>
    <w:rsid w:val="00350F01"/>
    <w:rsid w:val="00356B41"/>
    <w:rsid w:val="00371491"/>
    <w:rsid w:val="003749E0"/>
    <w:rsid w:val="00375153"/>
    <w:rsid w:val="00390E7D"/>
    <w:rsid w:val="003917BE"/>
    <w:rsid w:val="0039262B"/>
    <w:rsid w:val="003B5FFD"/>
    <w:rsid w:val="003B7E89"/>
    <w:rsid w:val="003C6F42"/>
    <w:rsid w:val="003D6D5C"/>
    <w:rsid w:val="003E167B"/>
    <w:rsid w:val="003F1C13"/>
    <w:rsid w:val="003F1C82"/>
    <w:rsid w:val="00402EF3"/>
    <w:rsid w:val="004153A3"/>
    <w:rsid w:val="00416B55"/>
    <w:rsid w:val="00417D9F"/>
    <w:rsid w:val="004210F9"/>
    <w:rsid w:val="00423C5F"/>
    <w:rsid w:val="00434355"/>
    <w:rsid w:val="00435247"/>
    <w:rsid w:val="00435EC2"/>
    <w:rsid w:val="004415C3"/>
    <w:rsid w:val="00443DDE"/>
    <w:rsid w:val="00452428"/>
    <w:rsid w:val="00454BA1"/>
    <w:rsid w:val="00455200"/>
    <w:rsid w:val="00456BD3"/>
    <w:rsid w:val="0046472E"/>
    <w:rsid w:val="00470B03"/>
    <w:rsid w:val="00481D19"/>
    <w:rsid w:val="0048275B"/>
    <w:rsid w:val="00483CB3"/>
    <w:rsid w:val="00490899"/>
    <w:rsid w:val="004915B3"/>
    <w:rsid w:val="00494145"/>
    <w:rsid w:val="004A1B66"/>
    <w:rsid w:val="004A23CE"/>
    <w:rsid w:val="004A388E"/>
    <w:rsid w:val="004A55B6"/>
    <w:rsid w:val="004B6231"/>
    <w:rsid w:val="004B793E"/>
    <w:rsid w:val="004C2558"/>
    <w:rsid w:val="004D3563"/>
    <w:rsid w:val="004D37B5"/>
    <w:rsid w:val="004E78DF"/>
    <w:rsid w:val="004F016E"/>
    <w:rsid w:val="004F0784"/>
    <w:rsid w:val="004F0CEB"/>
    <w:rsid w:val="00517201"/>
    <w:rsid w:val="00520179"/>
    <w:rsid w:val="0052301C"/>
    <w:rsid w:val="00541A4D"/>
    <w:rsid w:val="00563296"/>
    <w:rsid w:val="00573CBB"/>
    <w:rsid w:val="00576DB5"/>
    <w:rsid w:val="00583D4E"/>
    <w:rsid w:val="005862E7"/>
    <w:rsid w:val="00590FB1"/>
    <w:rsid w:val="00596CE7"/>
    <w:rsid w:val="005971E2"/>
    <w:rsid w:val="005C07CB"/>
    <w:rsid w:val="005D1510"/>
    <w:rsid w:val="005D2052"/>
    <w:rsid w:val="005E30F0"/>
    <w:rsid w:val="005E39BC"/>
    <w:rsid w:val="005F1CCB"/>
    <w:rsid w:val="005F2E4B"/>
    <w:rsid w:val="00604434"/>
    <w:rsid w:val="0060744C"/>
    <w:rsid w:val="006259E2"/>
    <w:rsid w:val="00636E6B"/>
    <w:rsid w:val="00641871"/>
    <w:rsid w:val="00655F8D"/>
    <w:rsid w:val="0067098E"/>
    <w:rsid w:val="0068285E"/>
    <w:rsid w:val="00686191"/>
    <w:rsid w:val="0069401E"/>
    <w:rsid w:val="006A2B6B"/>
    <w:rsid w:val="006B41B8"/>
    <w:rsid w:val="006B684C"/>
    <w:rsid w:val="006E0B33"/>
    <w:rsid w:val="006E1E1F"/>
    <w:rsid w:val="006E5F50"/>
    <w:rsid w:val="006F0216"/>
    <w:rsid w:val="006F1031"/>
    <w:rsid w:val="006F1F25"/>
    <w:rsid w:val="006F22F0"/>
    <w:rsid w:val="006F52EC"/>
    <w:rsid w:val="00700A0C"/>
    <w:rsid w:val="00721FDA"/>
    <w:rsid w:val="007264CF"/>
    <w:rsid w:val="00762E69"/>
    <w:rsid w:val="00767935"/>
    <w:rsid w:val="007707D8"/>
    <w:rsid w:val="007811C7"/>
    <w:rsid w:val="007972ED"/>
    <w:rsid w:val="007A2D5D"/>
    <w:rsid w:val="007A7294"/>
    <w:rsid w:val="007C2944"/>
    <w:rsid w:val="007D5E62"/>
    <w:rsid w:val="007F49E8"/>
    <w:rsid w:val="00804412"/>
    <w:rsid w:val="00806375"/>
    <w:rsid w:val="00841198"/>
    <w:rsid w:val="008521B8"/>
    <w:rsid w:val="00861C31"/>
    <w:rsid w:val="00863B5B"/>
    <w:rsid w:val="00863DEC"/>
    <w:rsid w:val="0086552E"/>
    <w:rsid w:val="008675CA"/>
    <w:rsid w:val="0089308B"/>
    <w:rsid w:val="00894761"/>
    <w:rsid w:val="0089784F"/>
    <w:rsid w:val="008A3241"/>
    <w:rsid w:val="008A32F8"/>
    <w:rsid w:val="008A6DAF"/>
    <w:rsid w:val="008B324E"/>
    <w:rsid w:val="008B3830"/>
    <w:rsid w:val="008B5D1B"/>
    <w:rsid w:val="008D1859"/>
    <w:rsid w:val="008D1CD2"/>
    <w:rsid w:val="008E5A3B"/>
    <w:rsid w:val="009034BE"/>
    <w:rsid w:val="009132A1"/>
    <w:rsid w:val="00915C50"/>
    <w:rsid w:val="00932459"/>
    <w:rsid w:val="009324FB"/>
    <w:rsid w:val="009361B7"/>
    <w:rsid w:val="0093794A"/>
    <w:rsid w:val="009510D6"/>
    <w:rsid w:val="00954338"/>
    <w:rsid w:val="009707F1"/>
    <w:rsid w:val="00974C07"/>
    <w:rsid w:val="009A052F"/>
    <w:rsid w:val="009A1E60"/>
    <w:rsid w:val="009A2029"/>
    <w:rsid w:val="009B5E4A"/>
    <w:rsid w:val="009B6003"/>
    <w:rsid w:val="009C42C1"/>
    <w:rsid w:val="009D79E2"/>
    <w:rsid w:val="009E5FBA"/>
    <w:rsid w:val="009E794B"/>
    <w:rsid w:val="009E79CF"/>
    <w:rsid w:val="00A04C40"/>
    <w:rsid w:val="00A214DF"/>
    <w:rsid w:val="00A523A7"/>
    <w:rsid w:val="00A5539B"/>
    <w:rsid w:val="00A61F77"/>
    <w:rsid w:val="00A66296"/>
    <w:rsid w:val="00A706D1"/>
    <w:rsid w:val="00A82EF9"/>
    <w:rsid w:val="00A9305F"/>
    <w:rsid w:val="00AA725A"/>
    <w:rsid w:val="00AC24B8"/>
    <w:rsid w:val="00AD2652"/>
    <w:rsid w:val="00AE41FA"/>
    <w:rsid w:val="00AE58EC"/>
    <w:rsid w:val="00AF147F"/>
    <w:rsid w:val="00AF174D"/>
    <w:rsid w:val="00AF4C03"/>
    <w:rsid w:val="00AF62D8"/>
    <w:rsid w:val="00AF64D1"/>
    <w:rsid w:val="00AF6D3B"/>
    <w:rsid w:val="00B00994"/>
    <w:rsid w:val="00B016DB"/>
    <w:rsid w:val="00B15141"/>
    <w:rsid w:val="00B208B7"/>
    <w:rsid w:val="00B20D62"/>
    <w:rsid w:val="00B250BE"/>
    <w:rsid w:val="00B405F4"/>
    <w:rsid w:val="00B43112"/>
    <w:rsid w:val="00B5260D"/>
    <w:rsid w:val="00B54CA5"/>
    <w:rsid w:val="00B62011"/>
    <w:rsid w:val="00B647E1"/>
    <w:rsid w:val="00B663F2"/>
    <w:rsid w:val="00B83B86"/>
    <w:rsid w:val="00BA0DD0"/>
    <w:rsid w:val="00BA5040"/>
    <w:rsid w:val="00BA5F78"/>
    <w:rsid w:val="00BB213A"/>
    <w:rsid w:val="00BB4933"/>
    <w:rsid w:val="00BB7698"/>
    <w:rsid w:val="00BC0F99"/>
    <w:rsid w:val="00BD62F3"/>
    <w:rsid w:val="00BE442B"/>
    <w:rsid w:val="00BE4C6F"/>
    <w:rsid w:val="00BE7558"/>
    <w:rsid w:val="00BF176A"/>
    <w:rsid w:val="00BF5F36"/>
    <w:rsid w:val="00C101B6"/>
    <w:rsid w:val="00C11E9C"/>
    <w:rsid w:val="00C20F53"/>
    <w:rsid w:val="00C25C92"/>
    <w:rsid w:val="00C27043"/>
    <w:rsid w:val="00C4332D"/>
    <w:rsid w:val="00C504A4"/>
    <w:rsid w:val="00C5118E"/>
    <w:rsid w:val="00C526A0"/>
    <w:rsid w:val="00C63C4F"/>
    <w:rsid w:val="00C70861"/>
    <w:rsid w:val="00C714F1"/>
    <w:rsid w:val="00C71890"/>
    <w:rsid w:val="00C72CE2"/>
    <w:rsid w:val="00C73FEE"/>
    <w:rsid w:val="00C75F2A"/>
    <w:rsid w:val="00C7691C"/>
    <w:rsid w:val="00C86D52"/>
    <w:rsid w:val="00C9085A"/>
    <w:rsid w:val="00C927BE"/>
    <w:rsid w:val="00C97CCA"/>
    <w:rsid w:val="00CA591D"/>
    <w:rsid w:val="00CA5EB7"/>
    <w:rsid w:val="00CB00A4"/>
    <w:rsid w:val="00CB0DFC"/>
    <w:rsid w:val="00CB46DA"/>
    <w:rsid w:val="00CB4B8B"/>
    <w:rsid w:val="00CD2291"/>
    <w:rsid w:val="00CD5406"/>
    <w:rsid w:val="00CE1502"/>
    <w:rsid w:val="00CE77DC"/>
    <w:rsid w:val="00CF39CC"/>
    <w:rsid w:val="00CF3E13"/>
    <w:rsid w:val="00D03D28"/>
    <w:rsid w:val="00D05E6B"/>
    <w:rsid w:val="00D121DA"/>
    <w:rsid w:val="00D139D6"/>
    <w:rsid w:val="00D33CBB"/>
    <w:rsid w:val="00D407FE"/>
    <w:rsid w:val="00D40DBA"/>
    <w:rsid w:val="00D40E25"/>
    <w:rsid w:val="00D64523"/>
    <w:rsid w:val="00D66645"/>
    <w:rsid w:val="00D70AAB"/>
    <w:rsid w:val="00D7103A"/>
    <w:rsid w:val="00D90FEA"/>
    <w:rsid w:val="00D961CB"/>
    <w:rsid w:val="00DA0CD6"/>
    <w:rsid w:val="00DA6586"/>
    <w:rsid w:val="00DB031D"/>
    <w:rsid w:val="00DC39F4"/>
    <w:rsid w:val="00DC7C72"/>
    <w:rsid w:val="00DD2FEF"/>
    <w:rsid w:val="00DD646C"/>
    <w:rsid w:val="00DE54DF"/>
    <w:rsid w:val="00DE5713"/>
    <w:rsid w:val="00DF364C"/>
    <w:rsid w:val="00E002FB"/>
    <w:rsid w:val="00E03E14"/>
    <w:rsid w:val="00E13ED7"/>
    <w:rsid w:val="00E1494C"/>
    <w:rsid w:val="00E24D2B"/>
    <w:rsid w:val="00E25838"/>
    <w:rsid w:val="00E30D67"/>
    <w:rsid w:val="00E31D33"/>
    <w:rsid w:val="00E33F27"/>
    <w:rsid w:val="00E3400B"/>
    <w:rsid w:val="00E35BD3"/>
    <w:rsid w:val="00E378AB"/>
    <w:rsid w:val="00E50199"/>
    <w:rsid w:val="00E71D1C"/>
    <w:rsid w:val="00E8508D"/>
    <w:rsid w:val="00E94163"/>
    <w:rsid w:val="00EB449E"/>
    <w:rsid w:val="00EC1641"/>
    <w:rsid w:val="00EC17CE"/>
    <w:rsid w:val="00EC6AD9"/>
    <w:rsid w:val="00ED34BD"/>
    <w:rsid w:val="00EE040D"/>
    <w:rsid w:val="00EE17E1"/>
    <w:rsid w:val="00EF218A"/>
    <w:rsid w:val="00F06E53"/>
    <w:rsid w:val="00F42749"/>
    <w:rsid w:val="00F53124"/>
    <w:rsid w:val="00F53151"/>
    <w:rsid w:val="00F62340"/>
    <w:rsid w:val="00F65845"/>
    <w:rsid w:val="00F70CA1"/>
    <w:rsid w:val="00F80797"/>
    <w:rsid w:val="00F83CEA"/>
    <w:rsid w:val="00F86F80"/>
    <w:rsid w:val="00F90B9B"/>
    <w:rsid w:val="00F92F73"/>
    <w:rsid w:val="00F94546"/>
    <w:rsid w:val="00FB446D"/>
    <w:rsid w:val="00FC242B"/>
    <w:rsid w:val="00FF12DC"/>
    <w:rsid w:val="00FF66A3"/>
    <w:rsid w:val="00FF66B5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122BE"/>
  <w15:chartTrackingRefBased/>
  <w15:docId w15:val="{AF7C4C4B-5CED-4513-A67C-330828DA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2E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5C3"/>
  </w:style>
  <w:style w:type="paragraph" w:styleId="Stopka">
    <w:name w:val="footer"/>
    <w:basedOn w:val="Normalny"/>
    <w:link w:val="StopkaZnak"/>
    <w:uiPriority w:val="99"/>
    <w:unhideWhenUsed/>
    <w:rsid w:val="0044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415C3"/>
  </w:style>
  <w:style w:type="character" w:customStyle="1" w:styleId="czeinternetowe">
    <w:name w:val="Łącze internetowe"/>
    <w:basedOn w:val="Domylnaczcionkaakapitu"/>
    <w:uiPriority w:val="99"/>
    <w:unhideWhenUsed/>
    <w:rsid w:val="004415C3"/>
    <w:rPr>
      <w:color w:val="0000FF"/>
      <w:u w:val="single"/>
    </w:rPr>
  </w:style>
  <w:style w:type="character" w:customStyle="1" w:styleId="null1">
    <w:name w:val="null1"/>
    <w:basedOn w:val="Domylnaczcionkaakapitu"/>
    <w:qFormat/>
    <w:rsid w:val="004415C3"/>
  </w:style>
  <w:style w:type="paragraph" w:customStyle="1" w:styleId="null">
    <w:name w:val="null"/>
    <w:basedOn w:val="Normalny"/>
    <w:qFormat/>
    <w:rsid w:val="004415C3"/>
    <w:pPr>
      <w:spacing w:beforeAutospacing="1" w:after="0" w:afterAutospacing="1" w:line="240" w:lineRule="auto"/>
    </w:pPr>
    <w:rPr>
      <w:rFonts w:ascii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4F016E"/>
    <w:pPr>
      <w:spacing w:after="0" w:line="240" w:lineRule="auto"/>
      <w:ind w:left="720"/>
    </w:pPr>
    <w:rPr>
      <w:rFonts w:ascii="Calibri" w:hAnsi="Calibri" w:cs="Calibri"/>
      <w:lang w:val="fr-F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21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21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21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83C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3CE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647E1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0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50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50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0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08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34355"/>
    <w:pPr>
      <w:spacing w:after="0" w:line="240" w:lineRule="auto"/>
    </w:pPr>
  </w:style>
  <w:style w:type="character" w:customStyle="1" w:styleId="cf01">
    <w:name w:val="cf01"/>
    <w:basedOn w:val="Domylnaczcionkaakapitu"/>
    <w:rsid w:val="00434355"/>
    <w:rPr>
      <w:rFonts w:ascii="Segoe UI" w:hAnsi="Segoe UI" w:cs="Segoe UI" w:hint="default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4CA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62E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3C6F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5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3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7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juraszczyk@capgemin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Olga%20Skar&#380;y&#324;ska\AppData\Local\Microsoft\Windows\INetCache\Content.Outlook\9NEFZUWW\www.capgemini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Olga%20Skar&#380;y&#324;ska\AppData\Local\Microsoft\Windows\INetCache\Content.Outlook\9NEFZUWW\olga.skarzynska@linkleaders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C774C-DE82-414F-95C6-5E87D69D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1287</Words>
  <Characters>7879</Characters>
  <Application>Microsoft Office Word</Application>
  <DocSecurity>0</DocSecurity>
  <Lines>135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Witkowska</dc:creator>
  <cp:keywords/>
  <dc:description/>
  <cp:lastModifiedBy>L L</cp:lastModifiedBy>
  <cp:revision>3</cp:revision>
  <dcterms:created xsi:type="dcterms:W3CDTF">2023-05-23T06:49:00Z</dcterms:created>
  <dcterms:modified xsi:type="dcterms:W3CDTF">2023-05-23T11:54:00Z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b61905b9bda356fbaf0ef2d7953c5b8d617b4e1cd132d8ec5ab712e04a78fe6a</vt:lpwstr>
  </property>
</Properties>
</file>