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F32C" w14:textId="5970ECD5" w:rsidR="00627033" w:rsidRPr="00E54164" w:rsidRDefault="00730A71" w:rsidP="00627033">
      <w:pPr>
        <w:jc w:val="both"/>
        <w:rPr>
          <w:rFonts w:cstheme="minorHAnsi"/>
          <w:b/>
          <w:color w:val="FF0000"/>
          <w:sz w:val="40"/>
          <w:szCs w:val="40"/>
          <w:u w:val="single"/>
        </w:rPr>
      </w:pPr>
      <w:r w:rsidRPr="00E54164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DC8D1C5" wp14:editId="16D7C196">
            <wp:simplePos x="0" y="0"/>
            <wp:positionH relativeFrom="margin">
              <wp:posOffset>2270760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C5B0" w14:textId="468FD45E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16D2F56A" w14:textId="77777777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60025C19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2E45189A" w14:textId="77777777" w:rsidR="00730A71" w:rsidRPr="00A6141E" w:rsidRDefault="00730A71" w:rsidP="00627033">
      <w:pPr>
        <w:jc w:val="center"/>
        <w:rPr>
          <w:rFonts w:cstheme="minorHAnsi"/>
          <w:b/>
        </w:rPr>
      </w:pPr>
    </w:p>
    <w:p w14:paraId="52277A64" w14:textId="60333841" w:rsidR="009E15DD" w:rsidRDefault="00B70991" w:rsidP="004D78A7">
      <w:pPr>
        <w:jc w:val="center"/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</w:pPr>
      <w:proofErr w:type="spellStart"/>
      <w:r w:rsidRPr="00B70991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ovre.design</w:t>
      </w:r>
      <w:proofErr w:type="spellEnd"/>
      <w:r w:rsidRPr="00B70991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®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firma il </w:t>
      </w:r>
      <w:r w:rsidR="009E15DD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progetto</w:t>
      </w:r>
      <w:r w:rsidR="004D78A7" w:rsidRPr="00C662E3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 Al Moret</w:t>
      </w:r>
      <w:r w:rsidR="009E15DD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. </w:t>
      </w:r>
    </w:p>
    <w:p w14:paraId="5AE8E43D" w14:textId="7B80F139" w:rsidR="00C72F43" w:rsidRPr="00C662E3" w:rsidRDefault="009E15DD" w:rsidP="004D78A7">
      <w:pPr>
        <w:jc w:val="center"/>
        <w:rPr>
          <w:rFonts w:cstheme="minorHAnsi"/>
          <w:b/>
          <w:sz w:val="32"/>
          <w:szCs w:val="32"/>
        </w:rPr>
      </w:pPr>
      <w:r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L</w:t>
      </w:r>
      <w:r w:rsidR="00B70991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a camera d’hotel numero 9 </w:t>
      </w:r>
      <w:r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si rinnova </w:t>
      </w:r>
      <w:r w:rsidR="00B70991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in </w:t>
      </w:r>
      <w:r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un loft</w:t>
      </w:r>
      <w:r w:rsidR="00B70991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 xml:space="preserve"> di lusso</w:t>
      </w:r>
    </w:p>
    <w:p w14:paraId="29437017" w14:textId="77777777" w:rsidR="003160E6" w:rsidRDefault="003160E6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3F35C194" w14:textId="77777777" w:rsidR="00640387" w:rsidRDefault="00E778B5" w:rsidP="003160E6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Il loft Al Moret</w:t>
      </w:r>
      <w:r w:rsidR="00506C7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3160E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è il progetto recentemente concluso dallo s</w:t>
      </w:r>
      <w:r w:rsidR="003160E6" w:rsidRPr="00F67ED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tudio di architettura </w:t>
      </w:r>
      <w:proofErr w:type="spellStart"/>
      <w:r w:rsidR="003160E6" w:rsidRPr="00F67ED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</w:t>
      </w:r>
      <w:proofErr w:type="spellEnd"/>
      <w:r w:rsidR="003160E6" w:rsidRPr="00F67ED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®</w:t>
      </w:r>
      <w:r w:rsidR="003160E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di Giulia Delpiano e Corrado Conti</w:t>
      </w:r>
      <w:r w:rsidR="003160E6" w:rsidRPr="00F67ED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, realtà </w:t>
      </w:r>
      <w:r w:rsidR="003160E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consolidata nel settore dell’</w:t>
      </w:r>
      <w:proofErr w:type="spellStart"/>
      <w:r w:rsidR="003160E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interior</w:t>
      </w:r>
      <w:proofErr w:type="spellEnd"/>
      <w:r w:rsidR="003160E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design, product design e direzione creativa. </w:t>
      </w:r>
    </w:p>
    <w:p w14:paraId="7B5F4B8B" w14:textId="77777777" w:rsidR="00640387" w:rsidRDefault="00640387" w:rsidP="003160E6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6EA0E313" w14:textId="684F7EE5" w:rsidR="00632295" w:rsidRDefault="00640387" w:rsidP="0064038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Il loft si trova a Sarnonico nella </w:t>
      </w:r>
      <w:r w:rsidR="003C3FC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Val di Non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 all’interno di un edificio, che nei primi anni del ‘900 era nato come hotel</w:t>
      </w:r>
      <w:r w:rsidR="003C3FC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nella</w:t>
      </w:r>
      <w:r w:rsidR="003C3FC6" w:rsidRPr="003C3FC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3C3FC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valle trentina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 gestito da Maria “Moretta” (da capelli scuri), da cui “Al Moret”</w:t>
      </w:r>
      <w:r w:rsidR="0063229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il nome originario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. </w:t>
      </w:r>
    </w:p>
    <w:p w14:paraId="4C3997B1" w14:textId="2E512035" w:rsidR="00632295" w:rsidRDefault="00640387" w:rsidP="0063229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L’immobile rimase di proprietà fino al 1975,</w:t>
      </w:r>
      <w:r w:rsidR="00252BD6" w:rsidRPr="00252BD6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quando fu acquistato successivamente dalla famiglia dell'attuale proprietario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, i quali decisero di trasformare l’hotel in una struttura residenziale </w:t>
      </w:r>
      <w:r w:rsidR="00A6599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con spaziosi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appartamenti.</w:t>
      </w:r>
      <w:r w:rsidR="00632295" w:rsidRPr="0063229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</w:p>
    <w:p w14:paraId="7AFDE496" w14:textId="77777777" w:rsidR="00632295" w:rsidRDefault="00632295" w:rsidP="0063229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3F993C3A" w14:textId="6CDB532A" w:rsidR="00632295" w:rsidRDefault="00632295" w:rsidP="0063229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Elementi distintivi della struttura originaria sono le chiavi di ogni camera. Tra queste, </w:t>
      </w:r>
      <w:r w:rsidRPr="00313A1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spicca la chiave numero 9 </w:t>
      </w:r>
      <w:r w:rsidR="00A727E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dell’attuale loft Al Moret </w:t>
      </w:r>
      <w:r w:rsidRPr="00313A1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che corrisponde al numero che individuava la vecchia mansarda</w:t>
      </w:r>
      <w:r w:rsid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rinnovata dallo studio </w:t>
      </w:r>
      <w:proofErr w:type="spellStart"/>
      <w:r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</w:t>
      </w:r>
      <w:proofErr w:type="spellEnd"/>
      <w:r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®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in un lussuoso 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e accogliente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appartamento, scrigno di ospitalità, oasi di quiete ed eleganza</w:t>
      </w:r>
      <w:r w:rsidR="00A727E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  <w:r w:rsidR="00E46522" w:rsidRP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A </w:t>
      </w:r>
      <w:r w:rsidR="007130CE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richiamare la storia e la tradizione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della struttura, l</w:t>
      </w:r>
      <w:r w:rsid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 chiavi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, simbolo </w:t>
      </w:r>
      <w:r w:rsid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caratterizzante dell’edificio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</w:t>
      </w:r>
      <w:r w:rsid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sono state poste </w:t>
      </w:r>
      <w:r w:rsidR="00E465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all’ingresso del loft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</w:p>
    <w:p w14:paraId="04796B5F" w14:textId="77777777" w:rsidR="00640387" w:rsidRDefault="00640387" w:rsidP="0064038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75CAAD80" w14:textId="0796D315" w:rsidR="005F3338" w:rsidRDefault="00E46522" w:rsidP="005F3338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L’appartamento di 90 metri quadri</w:t>
      </w:r>
      <w:r w:rsidR="00CF6E9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rappresenta per 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l’attuale proprietario </w:t>
      </w:r>
      <w:r w:rsidR="00CF6E9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Daniele Piacentini i ricordi della sua infanzia e allo stesso tempo è espressione di una nuova forma di </w:t>
      </w:r>
      <w:r w:rsid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struttura </w:t>
      </w:r>
      <w:r w:rsidR="00CF6E9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ricettiv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 destinat</w:t>
      </w:r>
      <w:r w:rsid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ad accogliere gli ospiti che scelgono la Val di Non come 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meta per</w:t>
      </w:r>
      <w:r w:rsidR="005F333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trascorrere le proprie vacanze e i propri momenti di relax. </w:t>
      </w:r>
    </w:p>
    <w:p w14:paraId="4399F113" w14:textId="77777777" w:rsidR="0045604B" w:rsidRDefault="0045604B" w:rsidP="00DE47DE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5FBDF08A" w14:textId="0E8B5FBB" w:rsidR="00866798" w:rsidRDefault="00CF6E90" w:rsidP="00DE47DE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proofErr w:type="spellStart"/>
      <w:r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</w:t>
      </w:r>
      <w:proofErr w:type="spellEnd"/>
      <w:r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®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1B36D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ha trasformato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727E7C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questo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luogo intimo e </w:t>
      </w:r>
      <w:r w:rsidR="00727E7C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unico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in un funzionale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,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luminoso 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ed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esclusivo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loft di montagna </w:t>
      </w:r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curato nell’</w:t>
      </w:r>
      <w:proofErr w:type="spellStart"/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interior</w:t>
      </w:r>
      <w:proofErr w:type="spellEnd"/>
      <w:r w:rsidR="0045604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design per esaltare il valore dell’</w:t>
      </w:r>
      <w:r w:rsidR="00C662E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accoglienza</w:t>
      </w:r>
      <w:r w:rsidR="00554B3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. </w:t>
      </w:r>
    </w:p>
    <w:p w14:paraId="0FB2FE23" w14:textId="77777777" w:rsidR="009B096A" w:rsidRDefault="009B096A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3B37AD65" w14:textId="402C6E46" w:rsidR="00716919" w:rsidRDefault="00716919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L’intervento dello studio </w:t>
      </w:r>
      <w:r w:rsidR="003B100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si inserisce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in una realtà residenziale</w:t>
      </w:r>
      <w:r w:rsidR="00DF003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866798" w:rsidRPr="001B36D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in un </w:t>
      </w:r>
      <w:r w:rsidR="00C5474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contesto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montano</w:t>
      </w:r>
      <w:r w:rsidR="00BE2C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, con l’obiettivo di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preservare le caratteristiche e le particolarità della struttura originale. </w:t>
      </w:r>
      <w:r w:rsidR="00554B3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</w:t>
      </w:r>
      <w:r w:rsidR="003B100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materiali scelti dell’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architetto Giulia Delpiano e </w:t>
      </w:r>
      <w:r w:rsidR="00727E7C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dal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designer Corrado Conti</w:t>
      </w:r>
      <w:r w:rsidR="00727E7C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3B100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sono materiali 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naturali</w:t>
      </w:r>
      <w:r w:rsidR="00554B3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tipici del luogo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come il legno e la pietra, </w:t>
      </w:r>
      <w:r w:rsidR="003B100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rivisitati</w:t>
      </w:r>
      <w:r w:rsidR="00866798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in una chiave di lettura contemporanea. </w:t>
      </w:r>
    </w:p>
    <w:p w14:paraId="74F2E986" w14:textId="25F5B8FC" w:rsidR="00866798" w:rsidRDefault="00866798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661BE5E1" w14:textId="1DA5BD6F" w:rsidR="00B23821" w:rsidRDefault="009F69F0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lastRenderedPageBreak/>
        <w:t xml:space="preserve">Il loft 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si </w:t>
      </w:r>
      <w:r w:rsidR="00662BEA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divide in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un’area open</w:t>
      </w:r>
      <w:r w:rsidR="00AB1AF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space</w:t>
      </w:r>
      <w:proofErr w:type="spellEnd"/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 un piano soppalcato. </w:t>
      </w:r>
      <w:r w:rsidR="00662BEA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L’open </w:t>
      </w:r>
      <w:proofErr w:type="spellStart"/>
      <w:r w:rsidR="00662BEA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space</w:t>
      </w:r>
      <w:proofErr w:type="spellEnd"/>
      <w:r w:rsidR="00662BEA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è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caratterizzat</w:t>
      </w:r>
      <w:r w:rsidR="001B36D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da una zona centrale composta da un unico grande ambiente a doppia altezza, dove si trovano la cucina e la zona </w:t>
      </w:r>
      <w:proofErr w:type="spell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dining</w:t>
      </w:r>
      <w:proofErr w:type="spellEnd"/>
      <w:r w:rsidR="0051764E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con protagonista un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tavolo con </w:t>
      </w:r>
      <w:proofErr w:type="spell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banquette</w:t>
      </w:r>
      <w:proofErr w:type="spellEnd"/>
      <w:r w:rsidR="00CF6E9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. A rendere più caloroso l’ambiente, 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l’inserimento</w:t>
      </w:r>
      <w:r w:rsidR="00CF6E9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dell’elemento camino e uno spazio living dotato di tutti i comfort moderni 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tra cui u</w:t>
      </w:r>
      <w:r w:rsidR="00B23821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n versatile divano dalla doppia funzionalità, con la possibilità di creare quindi un terzo letto matrimoniale. 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La camera da letto principale, adiacente al soggiorno, si contraddistingue per una testata letto queen-size disegnata custom dallo studio </w:t>
      </w:r>
      <w:proofErr w:type="spellStart"/>
      <w:r w:rsidR="0047605B"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</w:t>
      </w:r>
      <w:proofErr w:type="spellEnd"/>
      <w:r w:rsidR="0047605B"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®</w:t>
      </w:r>
      <w:r w:rsidR="0047605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 prodotta da Bonfante, contractor che si occupato della realizzazione dell’intero loft su disegno dello studio. </w:t>
      </w:r>
    </w:p>
    <w:p w14:paraId="2F4F02AC" w14:textId="77777777" w:rsidR="00FC7411" w:rsidRDefault="0047605B" w:rsidP="0047605B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Il bagno principale, ampio e spazioso, è caratterizzato da un rivestimento di gres color grigio antracite, che richiama il lavabo in pietra. Per gli ospiti è presente anche un secondo bagno di servizio. </w:t>
      </w:r>
    </w:p>
    <w:p w14:paraId="7A01E906" w14:textId="77777777" w:rsidR="00A07745" w:rsidRDefault="00A07745" w:rsidP="0047605B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4F84AFA4" w14:textId="77777777" w:rsidR="00A07745" w:rsidRDefault="00A07745" w:rsidP="00A077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Il piano soppalcato, raggiungibile attraverso una scala in legno con balaustra a vetro, accoglie un ospitale angolo studio con scrivania e libreria, e un sommier matrimoniale, che permette di godere allo stesso tempo di luce e di privacy grazie ad un vetro </w:t>
      </w:r>
      <w:proofErr w:type="spell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acidato</w:t>
      </w:r>
      <w:proofErr w:type="spellEnd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</w:p>
    <w:p w14:paraId="7C6D88D6" w14:textId="77777777" w:rsidR="00A07745" w:rsidRDefault="00A07745" w:rsidP="00A077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5F020124" w14:textId="313C1926" w:rsidR="00A07745" w:rsidRDefault="00A07745" w:rsidP="00A077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Per garantire il massimo apporto di luce naturale possibile, sono stati inseriti e aperti nuovi abbaini, così da rendere più luminosi entrambi i livelli del locale soppalcato.</w:t>
      </w:r>
    </w:p>
    <w:p w14:paraId="2ADFB9C6" w14:textId="77777777" w:rsidR="00FC7411" w:rsidRDefault="00FC7411" w:rsidP="0047605B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6615B308" w14:textId="0EF6AC3E" w:rsidR="009E1FE3" w:rsidRDefault="00DF003D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 w:rsidRPr="00A0774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Il loft Al Moret </w:t>
      </w:r>
      <w:r w:rsidR="00BE2C22" w:rsidRPr="00A0774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è un progetto in cui lo</w:t>
      </w:r>
      <w:r w:rsidR="00BE2C22" w:rsidRP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BE2C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studio </w:t>
      </w:r>
      <w:proofErr w:type="spellStart"/>
      <w:r w:rsidR="00BE2C22"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</w:t>
      </w:r>
      <w:proofErr w:type="spellEnd"/>
      <w:r w:rsidR="00BE2C22" w:rsidRPr="00E778B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®</w:t>
      </w:r>
      <w:r w:rsidR="00BE2C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esprime l</w:t>
      </w:r>
      <w:r w:rsidR="004C7B3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 sua originalità</w:t>
      </w:r>
      <w:r w:rsidR="00BE2C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nella </w:t>
      </w:r>
      <w:r w:rsidR="00C171E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realizzazione</w:t>
      </w:r>
      <w:r w:rsidR="00BE2C2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di un design che unisce </w:t>
      </w:r>
      <w:r w:rsidR="00C171E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la tradizione di una struttura di montagna con uno stile contemporaneo </w:t>
      </w:r>
      <w:r w:rsid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dall’estetica </w:t>
      </w:r>
      <w:r w:rsidR="00F06F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raffinat</w:t>
      </w:r>
      <w:r w:rsid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</w:t>
      </w:r>
      <w:r w:rsidR="00F06F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 qualitativ</w:t>
      </w:r>
      <w:r w:rsidR="0019738B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</w:t>
      </w:r>
      <w:r w:rsidR="00F06F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  <w:r w:rsidR="00A0774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Un progetto in cui ogni spazio del loft è stato valorizzato creando ambienti di stoccaggio studiati appositamente per garantire funzionalità e praticità, rendendolo maggiormente fruibile fino ad ospitare sei persone. </w:t>
      </w:r>
    </w:p>
    <w:p w14:paraId="10D260A9" w14:textId="77777777" w:rsidR="00C171E7" w:rsidRDefault="00C171E7" w:rsidP="00A53117">
      <w:pPr>
        <w:jc w:val="both"/>
        <w:rPr>
          <w:rFonts w:ascii="Oxygen" w:hAnsi="Oxygen"/>
          <w:color w:val="252525"/>
          <w:sz w:val="27"/>
          <w:szCs w:val="27"/>
          <w:shd w:val="clear" w:color="auto" w:fill="FFFFFF"/>
        </w:rPr>
      </w:pPr>
    </w:p>
    <w:p w14:paraId="45DB6511" w14:textId="77777777" w:rsidR="001B36D4" w:rsidRDefault="001B36D4" w:rsidP="00012948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2ACB33C5" w14:textId="77777777" w:rsidR="00C54745" w:rsidRDefault="00C54745" w:rsidP="00012948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58F25224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  <w:b/>
          <w:bCs/>
        </w:rPr>
      </w:pPr>
      <w:proofErr w:type="spellStart"/>
      <w:r>
        <w:rPr>
          <w:rFonts w:ascii="Myriad Pro" w:hAnsi="Myriad Pro" w:cs="Times New Roman"/>
          <w:b/>
          <w:bCs/>
        </w:rPr>
        <w:t>ovre.design</w:t>
      </w:r>
      <w:proofErr w:type="spellEnd"/>
      <w:r>
        <w:rPr>
          <w:rFonts w:ascii="Myriad Pro" w:hAnsi="Myriad Pro" w:cs="Times New Roman"/>
          <w:b/>
          <w:bCs/>
        </w:rPr>
        <w:t xml:space="preserve">®. </w:t>
      </w:r>
    </w:p>
    <w:p w14:paraId="63461727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Italy </w:t>
      </w:r>
    </w:p>
    <w:p w14:paraId="12F31879" w14:textId="77777777" w:rsidR="001B16E3" w:rsidRPr="00BB72ED" w:rsidRDefault="001E72A8" w:rsidP="001B16E3">
      <w:pPr>
        <w:spacing w:line="276" w:lineRule="auto"/>
        <w:jc w:val="right"/>
        <w:rPr>
          <w:rFonts w:ascii="Myriad Pro" w:hAnsi="Myriad Pro" w:cs="Times New Roman"/>
        </w:rPr>
      </w:pPr>
      <w:hyperlink r:id="rId5" w:history="1">
        <w:r w:rsidR="001B16E3" w:rsidRPr="00BB72ED">
          <w:rPr>
            <w:rStyle w:val="Collegamentoipertestuale"/>
            <w:rFonts w:ascii="Myriad Pro" w:hAnsi="Myriad Pro" w:cs="Times New Roman"/>
          </w:rPr>
          <w:t>www.ovredesign.com</w:t>
        </w:r>
      </w:hyperlink>
      <w:r w:rsidR="001B16E3" w:rsidRPr="00BB72ED">
        <w:rPr>
          <w:rFonts w:ascii="Myriad Pro" w:hAnsi="Myriad Pro" w:cs="Times New Roman"/>
        </w:rPr>
        <w:t xml:space="preserve"> </w:t>
      </w:r>
    </w:p>
    <w:p w14:paraId="12FEA39D" w14:textId="77777777" w:rsidR="001B16E3" w:rsidRPr="00BB72ED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</w:p>
    <w:p w14:paraId="4DD786B7" w14:textId="77777777" w:rsidR="001B16E3" w:rsidRPr="00BB72ED" w:rsidRDefault="001B16E3" w:rsidP="001B16E3">
      <w:pPr>
        <w:spacing w:line="276" w:lineRule="auto"/>
        <w:jc w:val="right"/>
        <w:rPr>
          <w:rFonts w:ascii="Myriad Pro" w:hAnsi="Myriad Pro" w:cs="Times New Roman"/>
          <w:b/>
          <w:bCs/>
        </w:rPr>
      </w:pPr>
      <w:r w:rsidRPr="00BB72ED">
        <w:rPr>
          <w:rFonts w:ascii="Myriad Pro" w:hAnsi="Myriad Pro" w:cs="Times New Roman"/>
          <w:b/>
          <w:bCs/>
        </w:rPr>
        <w:t xml:space="preserve">OGS PR and Communication </w:t>
      </w:r>
    </w:p>
    <w:p w14:paraId="6057FBA9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</w:t>
      </w:r>
      <w:proofErr w:type="spellStart"/>
      <w:r>
        <w:rPr>
          <w:rFonts w:ascii="Myriad Pro" w:hAnsi="Myriad Pro" w:cs="Times New Roman"/>
        </w:rPr>
        <w:t>Koristka</w:t>
      </w:r>
      <w:proofErr w:type="spellEnd"/>
      <w:r>
        <w:rPr>
          <w:rFonts w:ascii="Myriad Pro" w:hAnsi="Myriad Pro" w:cs="Times New Roman"/>
        </w:rPr>
        <w:t xml:space="preserve"> 3, Milan | Italy</w:t>
      </w:r>
    </w:p>
    <w:p w14:paraId="2A5E72CA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ph</w:t>
      </w:r>
      <w:proofErr w:type="spellEnd"/>
      <w:r>
        <w:rPr>
          <w:rFonts w:ascii="Myriad Pro" w:hAnsi="Myriad Pro" w:cs="Times New Roman"/>
        </w:rPr>
        <w:t>. +39 02 3450610</w:t>
      </w:r>
    </w:p>
    <w:p w14:paraId="0466748C" w14:textId="77777777" w:rsidR="001B16E3" w:rsidRDefault="001E72A8" w:rsidP="001B16E3">
      <w:pPr>
        <w:spacing w:line="276" w:lineRule="auto"/>
        <w:jc w:val="right"/>
        <w:rPr>
          <w:rFonts w:ascii="Myriad Pro" w:hAnsi="Myriad Pro" w:cs="Times New Roman"/>
        </w:rPr>
      </w:pPr>
      <w:hyperlink r:id="rId6" w:history="1">
        <w:r w:rsidR="001B16E3">
          <w:rPr>
            <w:rStyle w:val="Collegamentoipertestuale"/>
            <w:rFonts w:ascii="Myriad Pro" w:hAnsi="Myriad Pro" w:cs="Times New Roman"/>
          </w:rPr>
          <w:t>info@ogscommunication.com</w:t>
        </w:r>
      </w:hyperlink>
      <w:r w:rsidR="001B16E3">
        <w:rPr>
          <w:rFonts w:ascii="Myriad Pro" w:hAnsi="Myriad Pro" w:cs="Times New Roman"/>
        </w:rPr>
        <w:t xml:space="preserve">   </w:t>
      </w:r>
    </w:p>
    <w:p w14:paraId="7FCE3971" w14:textId="6991C512" w:rsidR="00965459" w:rsidRPr="00627033" w:rsidRDefault="001E72A8" w:rsidP="001B16E3">
      <w:pPr>
        <w:spacing w:line="276" w:lineRule="auto"/>
        <w:jc w:val="right"/>
        <w:rPr>
          <w:sz w:val="28"/>
          <w:szCs w:val="28"/>
        </w:rPr>
      </w:pPr>
      <w:hyperlink r:id="rId7" w:history="1">
        <w:r w:rsidR="001B16E3">
          <w:rPr>
            <w:rStyle w:val="Collegamentoipertestuale"/>
            <w:rFonts w:ascii="Myriad Pro" w:hAnsi="Myriad Pro" w:cs="Times New Roman"/>
          </w:rPr>
          <w:t>www.ogscommunication.com</w:t>
        </w:r>
      </w:hyperlink>
      <w:r w:rsidR="001B16E3">
        <w:rPr>
          <w:rFonts w:ascii="Myriad Pro" w:hAnsi="Myriad Pro" w:cs="Times New Roman"/>
        </w:rPr>
        <w:t xml:space="preserve"> - </w:t>
      </w:r>
      <w:hyperlink r:id="rId8" w:history="1">
        <w:r w:rsidR="001B16E3">
          <w:rPr>
            <w:rStyle w:val="Collegamentoipertestuale"/>
            <w:rFonts w:ascii="Myriad Pro" w:hAnsi="Myriad Pro" w:cs="Times New Roman"/>
          </w:rPr>
          <w:t xml:space="preserve">press.ogs.it </w:t>
        </w:r>
      </w:hyperlink>
    </w:p>
    <w:sectPr w:rsidR="00965459" w:rsidRPr="00627033" w:rsidSect="00A6141E">
      <w:pgSz w:w="11906" w:h="16838"/>
      <w:pgMar w:top="1417" w:right="991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9"/>
    <w:rsid w:val="00012948"/>
    <w:rsid w:val="00033559"/>
    <w:rsid w:val="000819BC"/>
    <w:rsid w:val="000A0191"/>
    <w:rsid w:val="000A7A96"/>
    <w:rsid w:val="000D567E"/>
    <w:rsid w:val="000D6B2A"/>
    <w:rsid w:val="00133E08"/>
    <w:rsid w:val="00133ECA"/>
    <w:rsid w:val="001350D0"/>
    <w:rsid w:val="00143782"/>
    <w:rsid w:val="00162BED"/>
    <w:rsid w:val="00164E54"/>
    <w:rsid w:val="00165292"/>
    <w:rsid w:val="0019738B"/>
    <w:rsid w:val="001B16E3"/>
    <w:rsid w:val="001B36D4"/>
    <w:rsid w:val="001C006E"/>
    <w:rsid w:val="001C145E"/>
    <w:rsid w:val="001C14EB"/>
    <w:rsid w:val="001D4487"/>
    <w:rsid w:val="001E6009"/>
    <w:rsid w:val="001E72A8"/>
    <w:rsid w:val="00236E78"/>
    <w:rsid w:val="002371B3"/>
    <w:rsid w:val="00245BB3"/>
    <w:rsid w:val="00252BD6"/>
    <w:rsid w:val="0026008E"/>
    <w:rsid w:val="00262B82"/>
    <w:rsid w:val="00283FF0"/>
    <w:rsid w:val="002850C3"/>
    <w:rsid w:val="002B2EE3"/>
    <w:rsid w:val="00311CFA"/>
    <w:rsid w:val="00313A12"/>
    <w:rsid w:val="00314374"/>
    <w:rsid w:val="00314B5E"/>
    <w:rsid w:val="003160E6"/>
    <w:rsid w:val="00357DD8"/>
    <w:rsid w:val="00393EEA"/>
    <w:rsid w:val="003968E5"/>
    <w:rsid w:val="003B1009"/>
    <w:rsid w:val="003B6683"/>
    <w:rsid w:val="003C35D6"/>
    <w:rsid w:val="003C3FC6"/>
    <w:rsid w:val="003F28AE"/>
    <w:rsid w:val="004175DE"/>
    <w:rsid w:val="004335A9"/>
    <w:rsid w:val="0045604B"/>
    <w:rsid w:val="0047605B"/>
    <w:rsid w:val="004923D4"/>
    <w:rsid w:val="004B70BD"/>
    <w:rsid w:val="004C7B30"/>
    <w:rsid w:val="004D78A7"/>
    <w:rsid w:val="004E16E9"/>
    <w:rsid w:val="00500BF8"/>
    <w:rsid w:val="005047B1"/>
    <w:rsid w:val="00506C70"/>
    <w:rsid w:val="0051764E"/>
    <w:rsid w:val="00554B3B"/>
    <w:rsid w:val="005569F7"/>
    <w:rsid w:val="00562FEE"/>
    <w:rsid w:val="00565D5D"/>
    <w:rsid w:val="005774A6"/>
    <w:rsid w:val="0058246C"/>
    <w:rsid w:val="005B0252"/>
    <w:rsid w:val="005C629F"/>
    <w:rsid w:val="005F0145"/>
    <w:rsid w:val="005F3338"/>
    <w:rsid w:val="0060142E"/>
    <w:rsid w:val="00610A03"/>
    <w:rsid w:val="00611689"/>
    <w:rsid w:val="0061242F"/>
    <w:rsid w:val="00617C8E"/>
    <w:rsid w:val="00627033"/>
    <w:rsid w:val="00632295"/>
    <w:rsid w:val="00640387"/>
    <w:rsid w:val="00643C94"/>
    <w:rsid w:val="00662BEA"/>
    <w:rsid w:val="00697390"/>
    <w:rsid w:val="006C044D"/>
    <w:rsid w:val="006E25BD"/>
    <w:rsid w:val="006E3F04"/>
    <w:rsid w:val="006E4FDB"/>
    <w:rsid w:val="00707693"/>
    <w:rsid w:val="007130CE"/>
    <w:rsid w:val="00716919"/>
    <w:rsid w:val="0071764B"/>
    <w:rsid w:val="007232AA"/>
    <w:rsid w:val="00727E7C"/>
    <w:rsid w:val="00730A71"/>
    <w:rsid w:val="00745C6A"/>
    <w:rsid w:val="00746B06"/>
    <w:rsid w:val="007527B1"/>
    <w:rsid w:val="00780B1E"/>
    <w:rsid w:val="007B17C0"/>
    <w:rsid w:val="007B3BA9"/>
    <w:rsid w:val="007C475B"/>
    <w:rsid w:val="007E3196"/>
    <w:rsid w:val="007F75CB"/>
    <w:rsid w:val="00816B43"/>
    <w:rsid w:val="00823C27"/>
    <w:rsid w:val="00866798"/>
    <w:rsid w:val="0088338D"/>
    <w:rsid w:val="00885A61"/>
    <w:rsid w:val="008C2488"/>
    <w:rsid w:val="008D0A6F"/>
    <w:rsid w:val="008D3F80"/>
    <w:rsid w:val="008F11E0"/>
    <w:rsid w:val="009344C1"/>
    <w:rsid w:val="009354D2"/>
    <w:rsid w:val="00964692"/>
    <w:rsid w:val="00965459"/>
    <w:rsid w:val="00994AA6"/>
    <w:rsid w:val="009B096A"/>
    <w:rsid w:val="009B7A80"/>
    <w:rsid w:val="009E15DD"/>
    <w:rsid w:val="009E1FE3"/>
    <w:rsid w:val="009F0746"/>
    <w:rsid w:val="009F69F0"/>
    <w:rsid w:val="00A01560"/>
    <w:rsid w:val="00A07745"/>
    <w:rsid w:val="00A53117"/>
    <w:rsid w:val="00A54B5D"/>
    <w:rsid w:val="00A6141E"/>
    <w:rsid w:val="00A654BB"/>
    <w:rsid w:val="00A65997"/>
    <w:rsid w:val="00A727E8"/>
    <w:rsid w:val="00A83BCA"/>
    <w:rsid w:val="00AA55BD"/>
    <w:rsid w:val="00AB1AF0"/>
    <w:rsid w:val="00AE1B20"/>
    <w:rsid w:val="00AF2072"/>
    <w:rsid w:val="00B10D49"/>
    <w:rsid w:val="00B17D78"/>
    <w:rsid w:val="00B23821"/>
    <w:rsid w:val="00B24477"/>
    <w:rsid w:val="00B3071D"/>
    <w:rsid w:val="00B70991"/>
    <w:rsid w:val="00B71864"/>
    <w:rsid w:val="00B84F45"/>
    <w:rsid w:val="00B97650"/>
    <w:rsid w:val="00BA3573"/>
    <w:rsid w:val="00BB142E"/>
    <w:rsid w:val="00BB72ED"/>
    <w:rsid w:val="00BD1E20"/>
    <w:rsid w:val="00BD3FB9"/>
    <w:rsid w:val="00BE2C22"/>
    <w:rsid w:val="00BE6FD9"/>
    <w:rsid w:val="00C108A5"/>
    <w:rsid w:val="00C13E13"/>
    <w:rsid w:val="00C171E7"/>
    <w:rsid w:val="00C31558"/>
    <w:rsid w:val="00C33D75"/>
    <w:rsid w:val="00C40B86"/>
    <w:rsid w:val="00C416DB"/>
    <w:rsid w:val="00C54745"/>
    <w:rsid w:val="00C65FD1"/>
    <w:rsid w:val="00C662E3"/>
    <w:rsid w:val="00C72F43"/>
    <w:rsid w:val="00C826F0"/>
    <w:rsid w:val="00C93BC1"/>
    <w:rsid w:val="00CB2EC5"/>
    <w:rsid w:val="00CF01D0"/>
    <w:rsid w:val="00CF1648"/>
    <w:rsid w:val="00CF6E90"/>
    <w:rsid w:val="00D07A1A"/>
    <w:rsid w:val="00D1185F"/>
    <w:rsid w:val="00D319E2"/>
    <w:rsid w:val="00D32D0D"/>
    <w:rsid w:val="00D45C89"/>
    <w:rsid w:val="00D658E2"/>
    <w:rsid w:val="00D87242"/>
    <w:rsid w:val="00DC4ED0"/>
    <w:rsid w:val="00DD11CD"/>
    <w:rsid w:val="00DE0CAE"/>
    <w:rsid w:val="00DE47DE"/>
    <w:rsid w:val="00DE5F41"/>
    <w:rsid w:val="00DF003D"/>
    <w:rsid w:val="00E06C8D"/>
    <w:rsid w:val="00E32749"/>
    <w:rsid w:val="00E4412C"/>
    <w:rsid w:val="00E46522"/>
    <w:rsid w:val="00E54164"/>
    <w:rsid w:val="00E61D0C"/>
    <w:rsid w:val="00E778B5"/>
    <w:rsid w:val="00EA1E95"/>
    <w:rsid w:val="00EB6F03"/>
    <w:rsid w:val="00ED1A86"/>
    <w:rsid w:val="00ED7A92"/>
    <w:rsid w:val="00F0012D"/>
    <w:rsid w:val="00F06FA5"/>
    <w:rsid w:val="00F105E6"/>
    <w:rsid w:val="00F425F1"/>
    <w:rsid w:val="00F52242"/>
    <w:rsid w:val="00F67EDD"/>
    <w:rsid w:val="00F94DCD"/>
    <w:rsid w:val="00FA25C4"/>
    <w:rsid w:val="00FB3A08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6F584"/>
  <w15:docId w15:val="{80A175A9-7995-40BB-BCA1-970064D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23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45</cp:revision>
  <cp:lastPrinted>2023-05-24T10:04:00Z</cp:lastPrinted>
  <dcterms:created xsi:type="dcterms:W3CDTF">2023-05-23T15:11:00Z</dcterms:created>
  <dcterms:modified xsi:type="dcterms:W3CDTF">2023-05-24T15:38:00Z</dcterms:modified>
</cp:coreProperties>
</file>