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380E" w14:textId="77777777" w:rsidR="004868F8" w:rsidRDefault="00000000">
      <w:pPr>
        <w:jc w:val="right"/>
        <w:rPr>
          <w:b/>
          <w:color w:val="222222"/>
          <w:highlight w:val="white"/>
        </w:rPr>
      </w:pPr>
      <w:r>
        <w:rPr>
          <w:noProof/>
        </w:rPr>
        <w:drawing>
          <wp:inline distT="114300" distB="114300" distL="114300" distR="114300" wp14:anchorId="4AC4B9F5" wp14:editId="781ECF35">
            <wp:extent cx="2214563" cy="103976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1039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E7423C" w14:textId="77777777" w:rsidR="004868F8" w:rsidRDefault="004868F8">
      <w:pPr>
        <w:shd w:val="clear" w:color="auto" w:fill="FFFFFF"/>
        <w:spacing w:after="160"/>
        <w:rPr>
          <w:sz w:val="23"/>
          <w:szCs w:val="23"/>
        </w:rPr>
      </w:pPr>
    </w:p>
    <w:p w14:paraId="06E4C6C6" w14:textId="624D733C" w:rsidR="004868F8" w:rsidRDefault="00000000">
      <w:pPr>
        <w:shd w:val="clear" w:color="auto" w:fill="FFFFFF"/>
        <w:spacing w:after="160"/>
        <w:rPr>
          <w:sz w:val="23"/>
          <w:szCs w:val="23"/>
        </w:rPr>
      </w:pPr>
      <w:r>
        <w:rPr>
          <w:sz w:val="23"/>
          <w:szCs w:val="23"/>
        </w:rPr>
        <w:t>Informacja prasowa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Warszawa, </w:t>
      </w:r>
      <w:r w:rsidR="003526DD">
        <w:rPr>
          <w:sz w:val="23"/>
          <w:szCs w:val="23"/>
        </w:rPr>
        <w:t>28</w:t>
      </w:r>
      <w:r>
        <w:rPr>
          <w:sz w:val="23"/>
          <w:szCs w:val="23"/>
        </w:rPr>
        <w:t>.0</w:t>
      </w:r>
      <w:r w:rsidR="003526DD">
        <w:rPr>
          <w:sz w:val="23"/>
          <w:szCs w:val="23"/>
        </w:rPr>
        <w:t>7</w:t>
      </w:r>
      <w:r>
        <w:rPr>
          <w:sz w:val="23"/>
          <w:szCs w:val="23"/>
        </w:rPr>
        <w:t>.2023 r.</w:t>
      </w:r>
    </w:p>
    <w:p w14:paraId="11AA5EA4" w14:textId="77777777" w:rsidR="004868F8" w:rsidRDefault="004868F8">
      <w:pPr>
        <w:jc w:val="center"/>
        <w:rPr>
          <w:b/>
          <w:color w:val="222222"/>
          <w:highlight w:val="white"/>
        </w:rPr>
      </w:pPr>
    </w:p>
    <w:p w14:paraId="3360FC68" w14:textId="77777777" w:rsidR="003526DD" w:rsidRDefault="003526DD" w:rsidP="003526DD">
      <w:pPr>
        <w:pStyle w:val="Normalny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222222"/>
          <w:sz w:val="26"/>
          <w:szCs w:val="26"/>
        </w:rPr>
        <w:t xml:space="preserve">Tarnowo Podgórne gości ekipy Tour de </w:t>
      </w:r>
      <w:proofErr w:type="spellStart"/>
      <w:r>
        <w:rPr>
          <w:rFonts w:ascii="Calibri" w:hAnsi="Calibri" w:cs="Calibri"/>
          <w:b/>
          <w:bCs/>
          <w:color w:val="222222"/>
          <w:sz w:val="26"/>
          <w:szCs w:val="26"/>
        </w:rPr>
        <w:t>Pologne</w:t>
      </w:r>
      <w:proofErr w:type="spellEnd"/>
      <w:r>
        <w:rPr>
          <w:rFonts w:ascii="Calibri" w:hAnsi="Calibri" w:cs="Calibri"/>
          <w:b/>
          <w:bCs/>
          <w:color w:val="222222"/>
          <w:sz w:val="26"/>
          <w:szCs w:val="26"/>
        </w:rPr>
        <w:t> </w:t>
      </w:r>
    </w:p>
    <w:p w14:paraId="2ABFFBD9" w14:textId="77777777" w:rsidR="003526DD" w:rsidRDefault="003526DD" w:rsidP="003526DD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222D740C" w14:textId="77777777" w:rsidR="003526DD" w:rsidRDefault="003526DD" w:rsidP="003526DD">
      <w:pPr>
        <w:pStyle w:val="NormalnyWeb"/>
        <w:shd w:val="clear" w:color="auto" w:fill="FFFFFF"/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222222"/>
        </w:rPr>
        <w:t xml:space="preserve">Wielkimi krokami zbliża się największa impreza kolarska w Polsce. Jubileuszowa, 80. edycja Tour de </w:t>
      </w:r>
      <w:proofErr w:type="spellStart"/>
      <w:r>
        <w:rPr>
          <w:rFonts w:ascii="Calibri" w:hAnsi="Calibri" w:cs="Calibri"/>
          <w:b/>
          <w:bCs/>
          <w:color w:val="222222"/>
        </w:rPr>
        <w:t>Pologne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2023 wystartuje 29 lipca z Poznania, a kolarze ze swoimi ekipami już docierają do miast położonych blisko trasy wyścigu m.in. do Tarnowa Podgórnego, które w dniach od 27 do 30 lipca będzie gościło zawodników i ich zespoły.</w:t>
      </w:r>
    </w:p>
    <w:p w14:paraId="44C9BD63" w14:textId="77777777" w:rsidR="003526DD" w:rsidRDefault="003526DD" w:rsidP="003526DD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0A734E51" w14:textId="77777777" w:rsidR="003526DD" w:rsidRDefault="003526DD" w:rsidP="003526DD">
      <w:pPr>
        <w:pStyle w:val="NormalnyWeb"/>
        <w:shd w:val="clear" w:color="auto" w:fill="FFFFFF"/>
        <w:spacing w:before="0" w:beforeAutospacing="0" w:after="0" w:afterAutospacing="0"/>
        <w:jc w:val="both"/>
      </w:pPr>
      <w:r>
        <w:rPr>
          <w:rFonts w:ascii="Calibri" w:hAnsi="Calibri" w:cs="Calibri"/>
          <w:color w:val="222222"/>
        </w:rPr>
        <w:t xml:space="preserve">Jubileuszowa, 80. edycja Tour de </w:t>
      </w:r>
      <w:proofErr w:type="spellStart"/>
      <w:r>
        <w:rPr>
          <w:rFonts w:ascii="Calibri" w:hAnsi="Calibri" w:cs="Calibri"/>
          <w:color w:val="222222"/>
        </w:rPr>
        <w:t>Pologne</w:t>
      </w:r>
      <w:proofErr w:type="spellEnd"/>
      <w:r>
        <w:rPr>
          <w:rFonts w:ascii="Calibri" w:hAnsi="Calibri" w:cs="Calibri"/>
          <w:color w:val="222222"/>
        </w:rPr>
        <w:t xml:space="preserve"> rozpocznie się 29 lipca w Poznaniu, a zakończy 4 sierpnia na krakowskich Błoniach. Zmagania najlepszych kolarzy będą śledzić z zapartym tchem kibice – zarówno na trasie wyścigu, jak i przed telewizorami. Wśród uczestników wystąpią czołowi kolarze z całego świata z Michałem Kwiatkowskim i Rafałem Majką na czele.</w:t>
      </w:r>
    </w:p>
    <w:p w14:paraId="04903A9E" w14:textId="77777777" w:rsidR="003526DD" w:rsidRDefault="003526DD" w:rsidP="003526DD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2C2573ED" w14:textId="77777777" w:rsidR="003526DD" w:rsidRDefault="003526DD" w:rsidP="003526DD">
      <w:pPr>
        <w:pStyle w:val="NormalnyWeb"/>
        <w:shd w:val="clear" w:color="auto" w:fill="FFFFFF"/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222222"/>
        </w:rPr>
        <w:t xml:space="preserve">Ostatnie przygotowania do Tour de </w:t>
      </w:r>
      <w:proofErr w:type="spellStart"/>
      <w:r>
        <w:rPr>
          <w:rFonts w:ascii="Calibri" w:hAnsi="Calibri" w:cs="Calibri"/>
          <w:b/>
          <w:bCs/>
          <w:color w:val="222222"/>
        </w:rPr>
        <w:t>Pologne</w:t>
      </w:r>
      <w:proofErr w:type="spellEnd"/>
    </w:p>
    <w:p w14:paraId="33DD0B3D" w14:textId="77777777" w:rsidR="003526DD" w:rsidRDefault="003526DD" w:rsidP="003526DD">
      <w:pPr>
        <w:pStyle w:val="NormalnyWeb"/>
        <w:shd w:val="clear" w:color="auto" w:fill="FFFFFF"/>
        <w:spacing w:before="0" w:beforeAutospacing="0" w:after="0" w:afterAutospacing="0"/>
        <w:jc w:val="both"/>
      </w:pPr>
      <w:r>
        <w:rPr>
          <w:rFonts w:ascii="Calibri" w:hAnsi="Calibri" w:cs="Calibri"/>
          <w:color w:val="222222"/>
        </w:rPr>
        <w:t>Organizatorzy jednej z najbardziej prestiżowych międzynarodowych imprez kolarskich dopinają już szczegóły, a do Poznania i okolicznych miejscowości zjeżdżają się ekipy sportowe. Zanim jednak dojdzie do startu wyścigu, uczestnicy wraz ze swoimi zespołami przygotowują się do rywalizacji i odpoczywają w komfortowych warunkach. Od 27 do 30 lipca cztery ekipy kolarskie spędzają czas w należącym do Grupy J.W. Construction Hotelu 500 w Tarnowie Podgórnym pod Poznaniem.</w:t>
      </w:r>
    </w:p>
    <w:p w14:paraId="4204E938" w14:textId="77777777" w:rsidR="003526DD" w:rsidRDefault="003526DD" w:rsidP="003526DD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173DCD0" w14:textId="3EA6470C" w:rsidR="003526DD" w:rsidRDefault="003526DD" w:rsidP="003526DD">
      <w:pPr>
        <w:pStyle w:val="NormalnyWeb"/>
        <w:shd w:val="clear" w:color="auto" w:fill="FFFFFF"/>
        <w:spacing w:before="0" w:beforeAutospacing="0" w:after="0" w:afterAutospacing="0"/>
        <w:jc w:val="both"/>
      </w:pPr>
      <w:r>
        <w:rPr>
          <w:rFonts w:ascii="Calibri" w:hAnsi="Calibri" w:cs="Calibri"/>
          <w:color w:val="222222"/>
        </w:rPr>
        <w:t xml:space="preserve">– </w:t>
      </w:r>
      <w:r>
        <w:rPr>
          <w:rFonts w:ascii="Calibri" w:hAnsi="Calibri" w:cs="Calibri"/>
          <w:i/>
          <w:iCs/>
          <w:color w:val="222222"/>
        </w:rPr>
        <w:t xml:space="preserve">Cieszymy się, że kolarze biorący udział w Tour de </w:t>
      </w:r>
      <w:proofErr w:type="spellStart"/>
      <w:r>
        <w:rPr>
          <w:rFonts w:ascii="Calibri" w:hAnsi="Calibri" w:cs="Calibri"/>
          <w:i/>
          <w:iCs/>
          <w:color w:val="222222"/>
        </w:rPr>
        <w:t>Pologne</w:t>
      </w:r>
      <w:proofErr w:type="spellEnd"/>
      <w:r>
        <w:rPr>
          <w:rFonts w:ascii="Calibri" w:hAnsi="Calibri" w:cs="Calibri"/>
          <w:i/>
          <w:iCs/>
          <w:color w:val="222222"/>
        </w:rPr>
        <w:t xml:space="preserve"> spędzą czas w naszym hotelu i nabiorą sił przed najważniejszym wyścigiem kolarskim w Polsce. Pobyt zawodników i ich zespołów to nie tylko ogromne wyróżnienie dla naszego hotelu, ale też szansa dla okolicznych fanów dwóch kółek na spotkanie się z nimi na terenie obiektu</w:t>
      </w:r>
      <w:r>
        <w:rPr>
          <w:rFonts w:ascii="Calibri" w:hAnsi="Calibri" w:cs="Calibri"/>
          <w:color w:val="222222"/>
        </w:rPr>
        <w:t xml:space="preserve"> – komentuje Anna Operacz, Dyrektorka Hotelu 500 w Tarnowie Podgór</w:t>
      </w:r>
      <w:r w:rsidR="00D4553D">
        <w:rPr>
          <w:rFonts w:ascii="Calibri" w:hAnsi="Calibri" w:cs="Calibri"/>
          <w:color w:val="222222"/>
        </w:rPr>
        <w:t>nym</w:t>
      </w:r>
      <w:r>
        <w:rPr>
          <w:rFonts w:ascii="Calibri" w:hAnsi="Calibri" w:cs="Calibri"/>
          <w:color w:val="222222"/>
        </w:rPr>
        <w:t>.</w:t>
      </w:r>
    </w:p>
    <w:p w14:paraId="64EAFEBD" w14:textId="77777777" w:rsidR="003526DD" w:rsidRDefault="003526DD" w:rsidP="003526DD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263B7712" w14:textId="77777777" w:rsidR="003526DD" w:rsidRDefault="003526DD" w:rsidP="003526D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 xml:space="preserve">Ekipy kolarskie w ramach pobytu mogą skorzystać z rozbudowanej infrastruktury hotelowej w tym zrelaksować się w strefie chillout przy oczku wodnym, skorzystać z sauny suchej, pograć w bilard </w:t>
      </w:r>
      <w:proofErr w:type="spellStart"/>
      <w:r>
        <w:rPr>
          <w:rFonts w:ascii="Calibri" w:hAnsi="Calibri" w:cs="Calibri"/>
          <w:color w:val="222222"/>
        </w:rPr>
        <w:t>piłkarzyki</w:t>
      </w:r>
      <w:proofErr w:type="spellEnd"/>
      <w:r>
        <w:rPr>
          <w:rFonts w:ascii="Calibri" w:hAnsi="Calibri" w:cs="Calibri"/>
          <w:color w:val="222222"/>
        </w:rPr>
        <w:t>, tenisa stołowego czy badmintona.</w:t>
      </w:r>
    </w:p>
    <w:p w14:paraId="45503FE8" w14:textId="77777777" w:rsidR="003526DD" w:rsidRDefault="003526DD" w:rsidP="003526DD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253C248" w14:textId="77777777" w:rsidR="003526DD" w:rsidRDefault="003526DD" w:rsidP="003526DD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2512EB4" w14:textId="77777777" w:rsidR="003526DD" w:rsidRDefault="003526DD" w:rsidP="003526DD">
      <w:pPr>
        <w:pStyle w:val="NormalnyWeb"/>
        <w:shd w:val="clear" w:color="auto" w:fill="FFFFFF"/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222222"/>
          <w:sz w:val="20"/>
          <w:szCs w:val="20"/>
        </w:rPr>
        <w:t xml:space="preserve">Hotel 500 w Tarnowie Podgórnym pod Poznaniem*** </w:t>
      </w:r>
      <w:r>
        <w:rPr>
          <w:rFonts w:ascii="Calibri" w:hAnsi="Calibri" w:cs="Calibri"/>
          <w:color w:val="222222"/>
          <w:sz w:val="20"/>
          <w:szCs w:val="20"/>
        </w:rPr>
        <w:t xml:space="preserve">to miejsce stworzone z myślą o spotkaniach biznesowych, branżowych i naukowych. W ofercie hotelu znajduje się 11 klimatyzowanych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sal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 xml:space="preserve"> konferencyjnych oraz piękny, ponad 1 ha ogród z oczkiem wodnym. Do dyspozycji gości jest również sauna sucha, bilard, </w:t>
      </w:r>
      <w:proofErr w:type="spellStart"/>
      <w:r>
        <w:rPr>
          <w:rFonts w:ascii="Calibri" w:hAnsi="Calibri" w:cs="Calibri"/>
          <w:color w:val="222222"/>
          <w:sz w:val="20"/>
          <w:szCs w:val="20"/>
        </w:rPr>
        <w:t>piłkarzyki</w:t>
      </w:r>
      <w:proofErr w:type="spellEnd"/>
      <w:r>
        <w:rPr>
          <w:rFonts w:ascii="Calibri" w:hAnsi="Calibri" w:cs="Calibri"/>
          <w:color w:val="222222"/>
          <w:sz w:val="20"/>
          <w:szCs w:val="20"/>
        </w:rPr>
        <w:t>, stół do tenisa stołowego oraz sprzęt do badmintona. Hotel jest częścią grupy J.W. Construction Holding S.A.</w:t>
      </w:r>
    </w:p>
    <w:p w14:paraId="2F799478" w14:textId="77777777" w:rsidR="003526DD" w:rsidRDefault="003526DD" w:rsidP="003526DD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40279D27" w14:textId="77777777" w:rsidR="004868F8" w:rsidRDefault="004868F8"/>
    <w:sectPr w:rsidR="004868F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F8"/>
    <w:rsid w:val="003526DD"/>
    <w:rsid w:val="004868F8"/>
    <w:rsid w:val="00D4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0FE1"/>
  <w15:docId w15:val="{DD63FD3F-161D-44CA-9AD6-CA8B0D76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nyWeb">
    <w:name w:val="Normal (Web)"/>
    <w:basedOn w:val="Normalny"/>
    <w:uiPriority w:val="99"/>
    <w:semiHidden/>
    <w:unhideWhenUsed/>
    <w:rsid w:val="0035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Bartkowska</dc:creator>
  <cp:lastModifiedBy>Paulina Bartkowska</cp:lastModifiedBy>
  <cp:revision>3</cp:revision>
  <dcterms:created xsi:type="dcterms:W3CDTF">2023-07-27T13:30:00Z</dcterms:created>
  <dcterms:modified xsi:type="dcterms:W3CDTF">2023-07-27T13:38:00Z</dcterms:modified>
</cp:coreProperties>
</file>