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7CA5" w14:textId="51F50CFD" w:rsidR="00DE1F01" w:rsidRPr="00DE1F01" w:rsidRDefault="00F84018" w:rsidP="00C0432C">
      <w:pPr>
        <w:pStyle w:val="Nagwek3"/>
        <w:shd w:val="clear" w:color="auto" w:fill="FFFFFF"/>
        <w:spacing w:before="0" w:beforeAutospacing="0" w:after="0" w:afterAutospacing="0"/>
        <w:jc w:val="center"/>
        <w:rPr>
          <w:rFonts w:ascii="Merriweather" w:hAnsi="Merriweather" w:cs="Calibri"/>
          <w:b w:val="0"/>
          <w:bCs w:val="0"/>
          <w:color w:val="222222"/>
          <w:sz w:val="22"/>
          <w:szCs w:val="22"/>
        </w:rPr>
      </w:pPr>
      <w:r w:rsidRPr="00F84018">
        <w:rPr>
          <w:rFonts w:ascii="Merriweather" w:hAnsi="Merriweather" w:cs="Helvetica"/>
          <w:i/>
          <w:iCs/>
          <w:color w:val="212B35"/>
          <w:sz w:val="28"/>
          <w:szCs w:val="28"/>
        </w:rPr>
        <w:t>JESTEŚ</w:t>
      </w:r>
      <w:r w:rsidR="00C0432C" w:rsidRPr="00F84018">
        <w:rPr>
          <w:rFonts w:ascii="Merriweather" w:hAnsi="Merriweather" w:cs="Helvetica"/>
          <w:i/>
          <w:iCs/>
          <w:color w:val="212B35"/>
          <w:sz w:val="28"/>
          <w:szCs w:val="28"/>
        </w:rPr>
        <w:t>M</w:t>
      </w:r>
      <w:r w:rsidRPr="00F84018">
        <w:rPr>
          <w:rFonts w:ascii="Merriweather" w:hAnsi="Merriweather" w:cs="Helvetica"/>
          <w:i/>
          <w:iCs/>
          <w:color w:val="212B35"/>
          <w:sz w:val="28"/>
          <w:szCs w:val="28"/>
        </w:rPr>
        <w:t>Y WSPANIA</w:t>
      </w:r>
      <w:r w:rsidR="00C0432C" w:rsidRPr="00F84018">
        <w:rPr>
          <w:rFonts w:ascii="Merriweather" w:hAnsi="Merriweather" w:cs="Helvetica"/>
          <w:i/>
          <w:iCs/>
          <w:color w:val="212B35"/>
          <w:sz w:val="28"/>
          <w:szCs w:val="28"/>
        </w:rPr>
        <w:t>L</w:t>
      </w:r>
      <w:r w:rsidRPr="00F84018">
        <w:rPr>
          <w:rFonts w:ascii="Merriweather" w:hAnsi="Merriweather" w:cs="Helvetica"/>
          <w:i/>
          <w:iCs/>
          <w:color w:val="212B35"/>
          <w:sz w:val="28"/>
          <w:szCs w:val="28"/>
        </w:rPr>
        <w:t>I</w:t>
      </w:r>
      <w:r>
        <w:rPr>
          <w:rFonts w:ascii="Merriweather" w:hAnsi="Merriweather" w:cs="Helvetica"/>
          <w:i/>
          <w:iCs/>
          <w:color w:val="212B35"/>
          <w:sz w:val="28"/>
          <w:szCs w:val="28"/>
        </w:rPr>
        <w:t xml:space="preserve"> </w:t>
      </w:r>
      <w:r w:rsidRPr="00B24DA5">
        <w:rPr>
          <w:rStyle w:val="Pogrubienie"/>
          <w:rFonts w:ascii="Merriweather" w:eastAsiaTheme="minorEastAsia" w:hAnsi="Merriweather"/>
          <w:b/>
          <w:bCs/>
          <w:color w:val="212B35"/>
          <w:sz w:val="24"/>
          <w:szCs w:val="24"/>
          <w:shd w:val="clear" w:color="auto" w:fill="FFFFFF"/>
        </w:rPr>
        <w:t>|</w:t>
      </w:r>
      <w:r>
        <w:rPr>
          <w:rStyle w:val="Pogrubienie"/>
          <w:rFonts w:ascii="Merriweather" w:eastAsiaTheme="minorEastAsia" w:hAnsi="Merriweather"/>
          <w:b/>
          <w:bCs/>
          <w:color w:val="212B35"/>
          <w:sz w:val="24"/>
          <w:szCs w:val="24"/>
          <w:shd w:val="clear" w:color="auto" w:fill="FFFFFF"/>
        </w:rPr>
        <w:t xml:space="preserve"> </w:t>
      </w:r>
      <w:r w:rsidR="00166A63" w:rsidRPr="00166A63">
        <w:rPr>
          <w:rStyle w:val="Pogrubienie"/>
          <w:rFonts w:ascii="Merriweather" w:eastAsiaTheme="minorEastAsia" w:hAnsi="Merriweather"/>
          <w:b/>
          <w:bCs/>
          <w:color w:val="212B35"/>
          <w:sz w:val="28"/>
          <w:szCs w:val="28"/>
          <w:shd w:val="clear" w:color="auto" w:fill="FFFFFF"/>
        </w:rPr>
        <w:t>SZTUKA NOWA X MIK</w:t>
      </w:r>
      <w:r>
        <w:rPr>
          <w:rStyle w:val="Pogrubienie"/>
          <w:rFonts w:ascii="Merriweather" w:eastAsiaTheme="minorEastAsia" w:hAnsi="Merriweather"/>
          <w:b/>
          <w:bCs/>
          <w:color w:val="212B35"/>
          <w:sz w:val="28"/>
          <w:szCs w:val="28"/>
          <w:shd w:val="clear" w:color="auto" w:fill="FFFFFF"/>
        </w:rPr>
        <w:br/>
      </w:r>
      <w:r>
        <w:rPr>
          <w:rFonts w:ascii="Merriweather" w:hAnsi="Merriweather" w:cs="Helvetica"/>
          <w:color w:val="212B35"/>
          <w:sz w:val="28"/>
          <w:szCs w:val="28"/>
        </w:rPr>
        <w:t xml:space="preserve">warszawska </w:t>
      </w:r>
      <w:r w:rsidRPr="00166A63">
        <w:rPr>
          <w:rFonts w:ascii="Merriweather" w:hAnsi="Merriweather" w:cs="Helvetica"/>
          <w:color w:val="212B35"/>
          <w:sz w:val="28"/>
          <w:szCs w:val="28"/>
        </w:rPr>
        <w:t>premiera spektaklu</w:t>
      </w:r>
      <w:r w:rsidR="00166A63" w:rsidRPr="00166A63">
        <w:rPr>
          <w:rFonts w:ascii="Merriweather" w:hAnsi="Merriweather" w:cs="Calibri"/>
          <w:b w:val="0"/>
          <w:bCs w:val="0"/>
          <w:color w:val="222222"/>
          <w:sz w:val="28"/>
          <w:szCs w:val="28"/>
          <w:u w:val="single"/>
        </w:rPr>
        <w:br/>
      </w:r>
      <w:r w:rsidR="00166A63" w:rsidRPr="00166A63"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1</w:t>
      </w:r>
      <w:r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9</w:t>
      </w:r>
      <w:r w:rsidR="00166A63" w:rsidRPr="00166A63"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październik</w:t>
      </w:r>
      <w:r w:rsidR="00166A63" w:rsidRPr="00166A63"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a 2023 r. (</w:t>
      </w:r>
      <w:proofErr w:type="spellStart"/>
      <w:r w:rsidR="00166A63" w:rsidRPr="00166A63"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czw</w:t>
      </w:r>
      <w:proofErr w:type="spellEnd"/>
      <w:r w:rsidR="00166A63" w:rsidRPr="00166A63">
        <w:rPr>
          <w:rStyle w:val="Pogrubienie"/>
          <w:rFonts w:ascii="Merriweather" w:eastAsiaTheme="minorEastAsia" w:hAnsi="Merriweather"/>
          <w:color w:val="212B35"/>
          <w:sz w:val="24"/>
          <w:szCs w:val="24"/>
          <w:u w:val="single"/>
          <w:shd w:val="clear" w:color="auto" w:fill="FFFFFF"/>
        </w:rPr>
        <w:t>), godz. 19:00</w:t>
      </w:r>
      <w:r w:rsidR="00166A63">
        <w:rPr>
          <w:rStyle w:val="Pogrubienie"/>
          <w:rFonts w:ascii="Merriweather" w:eastAsiaTheme="minorEastAsia" w:hAnsi="Merriweather"/>
          <w:color w:val="212B35"/>
          <w:sz w:val="30"/>
          <w:szCs w:val="30"/>
          <w:shd w:val="clear" w:color="auto" w:fill="FFFFFF"/>
        </w:rPr>
        <w:t xml:space="preserve"> </w:t>
      </w:r>
    </w:p>
    <w:p w14:paraId="0C86DAB7" w14:textId="07F9F384" w:rsidR="00C0432C" w:rsidRPr="00C0432C" w:rsidRDefault="00C0432C" w:rsidP="00C0432C">
      <w:pPr>
        <w:shd w:val="clear" w:color="auto" w:fill="FFFFFF"/>
        <w:jc w:val="center"/>
        <w:rPr>
          <w:rFonts w:ascii="Calibri" w:eastAsia="Times New Roman" w:hAnsi="Calibri" w:cs="Calibri"/>
          <w:color w:val="222222"/>
          <w:sz w:val="22"/>
          <w:szCs w:val="22"/>
          <w:lang w:eastAsia="pl-PL"/>
        </w:rPr>
      </w:pPr>
    </w:p>
    <w:p w14:paraId="053B66C6" w14:textId="5B343D5F" w:rsidR="00FF4B6B" w:rsidRDefault="00FF4B6B" w:rsidP="00FF4B6B">
      <w:pPr>
        <w:pStyle w:val="Nagwek1"/>
        <w:shd w:val="clear" w:color="auto" w:fill="FFFFFF"/>
        <w:spacing w:before="0" w:after="450"/>
        <w:rPr>
          <w:rFonts w:ascii="Merriweather" w:hAnsi="Merriweather" w:cs="Helvetica"/>
          <w:b/>
          <w:bCs/>
          <w:color w:val="212B35"/>
          <w:sz w:val="24"/>
          <w:szCs w:val="24"/>
        </w:rPr>
      </w:pPr>
      <w:r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P</w:t>
      </w:r>
      <w:r w:rsidR="00F84018"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ie</w:t>
      </w:r>
      <w:r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r</w:t>
      </w:r>
      <w:r w:rsidR="00F84018"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wszy s</w:t>
      </w:r>
      <w:r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pektakl</w:t>
      </w:r>
      <w:r w:rsidR="00066D7F" w:rsidRPr="00FF4B6B"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 xml:space="preserve"> </w:t>
      </w:r>
      <w:r w:rsidR="00F84018"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zrealizowany w ramach programu Debiuty Sztuki Nowej – opartego na kooperacji młodych twórców z zespołem profesjonalistów z obszaru sztuk teatralno-</w:t>
      </w:r>
      <w:proofErr w:type="spellStart"/>
      <w:r w:rsidR="00F84018">
        <w:rPr>
          <w:rFonts w:ascii="Merriweather" w:hAnsi="Merriweather"/>
          <w:b/>
          <w:bCs/>
          <w:color w:val="212B35"/>
          <w:sz w:val="24"/>
          <w:szCs w:val="24"/>
          <w:shd w:val="clear" w:color="auto" w:fill="FFFFFF"/>
        </w:rPr>
        <w:t>perf</w:t>
      </w:r>
      <w:r>
        <w:rPr>
          <w:rFonts w:ascii="Merriweather" w:hAnsi="Merriweather" w:cs="Helvetica"/>
          <w:b/>
          <w:bCs/>
          <w:color w:val="212B35"/>
          <w:sz w:val="24"/>
          <w:szCs w:val="24"/>
        </w:rPr>
        <w:t>o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r</w:t>
      </w:r>
      <w:r>
        <w:rPr>
          <w:rFonts w:ascii="Merriweather" w:hAnsi="Merriweather" w:cs="Helvetica"/>
          <w:b/>
          <w:bCs/>
          <w:color w:val="212B35"/>
          <w:sz w:val="24"/>
          <w:szCs w:val="24"/>
        </w:rPr>
        <w:t>m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at</w:t>
      </w:r>
      <w:r>
        <w:rPr>
          <w:rFonts w:ascii="Merriweather" w:hAnsi="Merriweather" w:cs="Helvetica"/>
          <w:b/>
          <w:bCs/>
          <w:color w:val="212B35"/>
          <w:sz w:val="24"/>
          <w:szCs w:val="24"/>
        </w:rPr>
        <w:t>y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w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ny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ch</w:t>
      </w:r>
      <w:proofErr w:type="spellEnd"/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. Program ma na c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e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lu eksp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loracj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ę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 xml:space="preserve"> 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nowych ję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z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yków wyr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a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 xml:space="preserve">zu, form 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e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ks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p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res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j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 xml:space="preserve">i i 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m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ł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o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d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ych e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s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t</w:t>
      </w:r>
      <w:r w:rsidR="00F84018">
        <w:rPr>
          <w:rFonts w:ascii="Merriweather" w:hAnsi="Merriweather" w:cs="Helvetica"/>
          <w:b/>
          <w:bCs/>
          <w:color w:val="212B35"/>
          <w:sz w:val="24"/>
          <w:szCs w:val="24"/>
        </w:rPr>
        <w:t>ety</w:t>
      </w:r>
      <w:r w:rsidRPr="00FF4B6B">
        <w:rPr>
          <w:rFonts w:ascii="Merriweather" w:hAnsi="Merriweather" w:cs="Helvetica"/>
          <w:b/>
          <w:bCs/>
          <w:color w:val="212B35"/>
          <w:sz w:val="24"/>
          <w:szCs w:val="24"/>
        </w:rPr>
        <w:t>k</w:t>
      </w:r>
      <w:r>
        <w:rPr>
          <w:rFonts w:ascii="Merriweather" w:hAnsi="Merriweather" w:cs="Helvetica"/>
          <w:b/>
          <w:bCs/>
          <w:color w:val="212B35"/>
          <w:sz w:val="24"/>
          <w:szCs w:val="24"/>
        </w:rPr>
        <w:t>.</w:t>
      </w:r>
    </w:p>
    <w:p w14:paraId="5CB627BB" w14:textId="46F7C4F4" w:rsidR="003C0D68" w:rsidRDefault="003C0D68" w:rsidP="003C0D68">
      <w:pPr>
        <w:pStyle w:val="NormalnyWeb"/>
        <w:spacing w:before="0" w:beforeAutospacing="0" w:after="0" w:afterAutospacing="0"/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</w:pPr>
      <w:r w:rsidRPr="00AE21B7">
        <w:rPr>
          <w:rStyle w:val="Uwydatnienie"/>
          <w:rFonts w:ascii="Merriweather" w:eastAsiaTheme="minorEastAsia" w:hAnsi="Merriweather"/>
          <w:color w:val="212B35"/>
          <w:sz w:val="22"/>
          <w:szCs w:val="22"/>
          <w:shd w:val="clear" w:color="auto" w:fill="FFFFFF"/>
        </w:rPr>
        <w:t>Jesteśmy wspaniali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 to inicjacyjna podróż w głąb świata wspomnień i próba wydobycia z nich najwspanialszych momentów życia. To również próba stworzenia bezpiecznych warunków dla wychwytywania płynnych aspektów tożsamości.</w:t>
      </w:r>
      <w:r w:rsidRPr="00AE21B7">
        <w:rPr>
          <w:rFonts w:ascii="Merriweather" w:hAnsi="Merriweather"/>
          <w:color w:val="212B35"/>
          <w:sz w:val="22"/>
          <w:szCs w:val="22"/>
        </w:rPr>
        <w:br/>
      </w:r>
      <w:r w:rsid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Jak pisze Paweł </w:t>
      </w:r>
      <w:proofErr w:type="spellStart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Mandziewski</w:t>
      </w:r>
      <w:proofErr w:type="spellEnd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, performer i autor dramatu, na którym Sztuka Nowa oparła swój spektakl:</w:t>
      </w:r>
      <w:r w:rsid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AE21B7" w:rsidRP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Tożsamości nie wybieramy. Tożsamość stoi na półce z półproduktami, wśród piosenek z radia, religii, pomiędzy językami i słodzoną żywnością. Termin przydatności zazwyczaj kończy się z przemijającym pokoleniem. W każdej nowej partii wprowadzane są zmiany, poprawki, schematy aktualizowane do obecnych wymogów, trendów, potrzeb, doświadczeń.</w:t>
      </w:r>
      <w:r w:rsid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br/>
      </w:r>
    </w:p>
    <w:p w14:paraId="228435FD" w14:textId="29FA1DB1" w:rsidR="00AE21B7" w:rsidRPr="00AE21B7" w:rsidRDefault="00AE21B7" w:rsidP="003C0D68">
      <w:pPr>
        <w:pStyle w:val="NormalnyWeb"/>
        <w:spacing w:before="0" w:beforeAutospacing="0" w:after="0" w:afterAutospacing="0"/>
        <w:rPr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Tytuł spektaklu powstał z inspiracji powieścią </w:t>
      </w:r>
      <w:r w:rsidRPr="00AE21B7">
        <w:rPr>
          <w:rStyle w:val="Uwydatnienie"/>
          <w:rFonts w:ascii="Merriweather" w:eastAsiaTheme="minorEastAsia" w:hAnsi="Merriweather"/>
          <w:color w:val="212B35"/>
          <w:sz w:val="22"/>
          <w:szCs w:val="22"/>
          <w:shd w:val="clear" w:color="auto" w:fill="FFFFFF"/>
        </w:rPr>
        <w:t>Wspaniali jesteśmy tylko przez chwilę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. Jej autor</w:t>
      </w:r>
      <w:r w:rsid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="00073AC6">
        <w:rPr>
          <w:color w:val="212B35"/>
          <w:sz w:val="22"/>
          <w:szCs w:val="22"/>
          <w:shd w:val="clear" w:color="auto" w:fill="FFFFFF"/>
        </w:rPr>
        <w:t>─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Ocean </w:t>
      </w:r>
      <w:proofErr w:type="spellStart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Vuong</w:t>
      </w:r>
      <w:proofErr w:type="spellEnd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opowiada matce historię swojego życia. Jako wietnamski imigrant w USA żyje na skraju dwóch różnych światów. Wchodzi w dojrzałość bez punktu, którego może się chwycić. Mimo to czuje, że wśród szarości i trudów życia człowiek przez kilka chwil może być piękny. 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Spektakl ma charakter </w:t>
      </w:r>
      <w:proofErr w:type="spellStart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performatywny</w:t>
      </w:r>
      <w:proofErr w:type="spellEnd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. Ruch wyzwala, kolorami zamalowuje czarne kontury pamięci. Przez kulturowe obrazki, technologie, normy społeczne, osobiste rany i doświadczenia widz prowadzony jest energią </w:t>
      </w:r>
      <w:r w:rsidRP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#corecore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. </w:t>
      </w:r>
      <w:r w:rsidRPr="00AE21B7">
        <w:rPr>
          <w:rFonts w:ascii="Merriweather" w:hAnsi="Merriweather"/>
          <w:color w:val="212B35"/>
          <w:sz w:val="22"/>
          <w:szCs w:val="22"/>
        </w:rPr>
        <w:br/>
      </w:r>
      <w:r w:rsidRP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#corecore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to internetowy ruch estetyczny i artystyczny, którego celem jest 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t>uc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hwycenie wrażliwości społecznej po 2020 roku; </w:t>
      </w:r>
      <w:r w:rsidRPr="00AE21B7">
        <w:rPr>
          <w:rFonts w:ascii="Merriweather" w:hAnsi="Merriweather"/>
          <w:color w:val="212B35"/>
          <w:sz w:val="22"/>
          <w:szCs w:val="22"/>
        </w:rPr>
        <w:br/>
      </w:r>
      <w:r w:rsidRP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#corecore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to produkty kultury młodzieżowej lat 20. XXI wieku, inspirowane </w:t>
      </w:r>
      <w:proofErr w:type="spellStart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TikTokiem</w:t>
      </w:r>
      <w:proofErr w:type="spellEnd"/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; 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E21B7">
        <w:rPr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#corecore</w:t>
      </w:r>
      <w:r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to emocjonalny kolaż, szybki montaż obrazków kultury i muzyka.</w:t>
      </w:r>
      <w:r>
        <w:rPr>
          <w:rFonts w:ascii="Merriweather" w:hAnsi="Merriweather"/>
          <w:color w:val="212B35"/>
          <w:sz w:val="30"/>
          <w:szCs w:val="30"/>
          <w:shd w:val="clear" w:color="auto" w:fill="FFFFFF"/>
        </w:rPr>
        <w:t> </w:t>
      </w:r>
      <w:r>
        <w:rPr>
          <w:rFonts w:ascii="Merriweather" w:hAnsi="Merriweather"/>
          <w:color w:val="212B35"/>
          <w:sz w:val="30"/>
          <w:szCs w:val="30"/>
          <w:shd w:val="clear" w:color="auto" w:fill="FFFFFF"/>
        </w:rPr>
        <w:br/>
      </w:r>
    </w:p>
    <w:p w14:paraId="1BB3C5D8" w14:textId="3B3AEDA0" w:rsidR="00660F27" w:rsidRPr="00AE21B7" w:rsidRDefault="00073AC6" w:rsidP="00660F27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</w:pP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497306" w:rsidRPr="00497306">
        <w:rPr>
          <w:rFonts w:ascii="Merriweather" w:hAnsi="Merriweather"/>
          <w:color w:val="212B35"/>
          <w:sz w:val="22"/>
          <w:szCs w:val="22"/>
          <w:shd w:val="clear" w:color="auto" w:fill="FFFFFF"/>
        </w:rPr>
        <w:lastRenderedPageBreak/>
        <w:t>reżyseria: </w:t>
      </w:r>
      <w:r w:rsidR="00497306" w:rsidRPr="0049730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Dawid Żakowski</w:t>
      </w:r>
      <w:r w:rsidR="00497306" w:rsidRPr="00497306">
        <w:rPr>
          <w:rFonts w:ascii="Merriweather" w:hAnsi="Merriweather"/>
          <w:color w:val="212B35"/>
          <w:sz w:val="22"/>
          <w:szCs w:val="22"/>
        </w:rPr>
        <w:br/>
      </w:r>
      <w:r w:rsidR="00497306" w:rsidRPr="00497306">
        <w:rPr>
          <w:rFonts w:ascii="Merriweather" w:hAnsi="Merriweather"/>
          <w:color w:val="212B35"/>
          <w:sz w:val="22"/>
          <w:szCs w:val="22"/>
          <w:shd w:val="clear" w:color="auto" w:fill="FFFFFF"/>
        </w:rPr>
        <w:t>tekst</w:t>
      </w:r>
      <w:r w:rsid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: </w:t>
      </w:r>
      <w:r w:rsidR="00AE21B7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 xml:space="preserve">Paweł </w:t>
      </w:r>
      <w:proofErr w:type="spellStart"/>
      <w:r w:rsidR="00AE21B7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Mandziewski</w:t>
      </w:r>
      <w:proofErr w:type="spellEnd"/>
      <w:r w:rsid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497306" w:rsidRPr="00497306">
        <w:rPr>
          <w:rFonts w:ascii="Merriweather" w:hAnsi="Merriweather"/>
          <w:color w:val="212B35"/>
          <w:sz w:val="22"/>
          <w:szCs w:val="22"/>
          <w:shd w:val="clear" w:color="auto" w:fill="FFFFFF"/>
        </w:rPr>
        <w:t>dramaturgia: </w:t>
      </w:r>
      <w:r w:rsidR="00497306" w:rsidRPr="0049730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Patrycja Babicka</w:t>
      </w:r>
      <w:r w:rsid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choreografia: 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Dominika Wiak</w:t>
      </w:r>
      <w:r w:rsidR="00AE21B7" w:rsidRPr="00AE21B7">
        <w:rPr>
          <w:rFonts w:ascii="Merriweather" w:hAnsi="Merriweather"/>
          <w:color w:val="212B35"/>
          <w:sz w:val="22"/>
          <w:szCs w:val="22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kurator artystyczny: 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Konrad 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Tułak</w:t>
      </w:r>
      <w:proofErr w:type="spellEnd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</w:t>
      </w:r>
      <w:proofErr w:type="spellStart"/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aka</w:t>
      </w:r>
      <w:proofErr w:type="spellEnd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nghtlou</w:t>
      </w:r>
      <w:proofErr w:type="spellEnd"/>
      <w:r w:rsidR="00AE21B7" w:rsidRPr="00AE21B7">
        <w:rPr>
          <w:rFonts w:ascii="Merriweather" w:hAnsi="Merriweather"/>
          <w:color w:val="212B35"/>
          <w:sz w:val="22"/>
          <w:szCs w:val="22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muzyka: 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Kasai</w:t>
      </w:r>
      <w:proofErr w:type="spellEnd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 </w:t>
      </w:r>
      <w:r w:rsidR="00AE21B7" w:rsidRPr="00AE21B7">
        <w:rPr>
          <w:rFonts w:ascii="Merriweather" w:hAnsi="Merriweather"/>
          <w:color w:val="212B35"/>
          <w:sz w:val="22"/>
          <w:szCs w:val="22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kostiumy: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Jagoda Komorowska</w:t>
      </w:r>
      <w:r w:rsidR="00AE21B7" w:rsidRPr="00AE21B7">
        <w:rPr>
          <w:rFonts w:ascii="Merriweather" w:hAnsi="Merriweather"/>
          <w:color w:val="212B35"/>
          <w:sz w:val="22"/>
          <w:szCs w:val="22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produkcja: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Iwa Ostrowska / Stowarzyszenie Sztuka Nowa</w:t>
      </w:r>
      <w:r w:rsidR="00AE21B7" w:rsidRPr="00AE21B7">
        <w:rPr>
          <w:rFonts w:ascii="Merriweather" w:hAnsi="Merriweather"/>
          <w:color w:val="212B35"/>
          <w:sz w:val="22"/>
          <w:szCs w:val="22"/>
        </w:rPr>
        <w:br/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plakat: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 Askar 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Vein</w:t>
      </w:r>
      <w:proofErr w:type="spellEnd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i Piotr 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Wardziukiewicz</w:t>
      </w:r>
      <w:proofErr w:type="spellEnd"/>
      <w:r w:rsidR="00497306" w:rsidRPr="00497306">
        <w:rPr>
          <w:rFonts w:ascii="Merriweather" w:hAnsi="Merriweather"/>
          <w:color w:val="212B35"/>
          <w:sz w:val="22"/>
          <w:szCs w:val="22"/>
        </w:rPr>
        <w:br/>
      </w:r>
      <w:r w:rsidR="00497306" w:rsidRPr="00497306">
        <w:rPr>
          <w:rFonts w:ascii="Merriweather" w:hAnsi="Merriweather"/>
          <w:color w:val="212B35"/>
          <w:sz w:val="22"/>
          <w:szCs w:val="22"/>
        </w:rPr>
        <w:br/>
      </w:r>
      <w:r w:rsidR="00497306" w:rsidRPr="00497306">
        <w:rPr>
          <w:rFonts w:ascii="Merriweather" w:hAnsi="Merriweather"/>
          <w:color w:val="212B35"/>
          <w:sz w:val="22"/>
          <w:szCs w:val="22"/>
          <w:shd w:val="clear" w:color="auto" w:fill="FFFFFF"/>
        </w:rPr>
        <w:t>performerzy: 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Maria Bijak</w:t>
      </w:r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,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 Paweł 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Mandziewski</w:t>
      </w:r>
      <w:proofErr w:type="spellEnd"/>
      <w:r w:rsidR="00AE21B7" w:rsidRPr="00AE21B7">
        <w:rPr>
          <w:rFonts w:ascii="Merriweather" w:hAnsi="Merriweather"/>
          <w:color w:val="212B35"/>
          <w:sz w:val="22"/>
          <w:szCs w:val="22"/>
          <w:shd w:val="clear" w:color="auto" w:fill="FFFFFF"/>
        </w:rPr>
        <w:t>,</w:t>
      </w:r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 Mateusz </w:t>
      </w:r>
      <w:proofErr w:type="spellStart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Nguyen</w:t>
      </w:r>
      <w:proofErr w:type="spellEnd"/>
      <w:r w:rsidR="00AE21B7" w:rsidRPr="00AE21B7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, Paula Szewczyk, Agata Zataj</w:t>
      </w:r>
    </w:p>
    <w:p w14:paraId="0BB1A075" w14:textId="784B785D" w:rsidR="002C1911" w:rsidRPr="00073AC6" w:rsidRDefault="00A26114" w:rsidP="002702AC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0D079E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>Produkcja spektaklu </w:t>
      </w:r>
      <w:r w:rsidR="00AE21B7" w:rsidRPr="00073AC6">
        <w:rPr>
          <w:rStyle w:val="Uwydatnienie"/>
          <w:rFonts w:ascii="Merriweather" w:hAnsi="Merriweather"/>
          <w:color w:val="212B35"/>
          <w:sz w:val="22"/>
          <w:szCs w:val="22"/>
          <w:shd w:val="clear" w:color="auto" w:fill="FFFFFF"/>
        </w:rPr>
        <w:t>Jesteśmy wspaniali 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powstała w ramach projektu Repertuar Sztuki Nowej 2023-25 wspieranego finansowo przez </w:t>
      </w:r>
      <w:r w:rsidR="00AE21B7" w:rsidRPr="00073AC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m. st. Warszawa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oraz programu Przestrzenie Sztuki finansowanego ze środków </w:t>
      </w:r>
      <w:r w:rsidR="00AE21B7" w:rsidRPr="00073AC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Ministerstwa Kultury i Dziedzictwa Narodowego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realizowanego przez </w:t>
      </w:r>
      <w:r w:rsidR="00AE21B7" w:rsidRPr="00073AC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Instytut Teatralny im. Zbigniewa Raszewskiego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>. </w:t>
      </w:r>
      <w:r w:rsidR="00AE21B7" w:rsidRPr="00073AC6">
        <w:rPr>
          <w:rFonts w:ascii="Merriweather" w:hAnsi="Merriweather"/>
          <w:color w:val="212B35"/>
          <w:sz w:val="22"/>
          <w:szCs w:val="22"/>
        </w:rPr>
        <w:br/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Program dofinansowano ze środków </w:t>
      </w:r>
      <w:r w:rsidR="00AE21B7" w:rsidRPr="00073AC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Urzędu Miasta Łodzi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>.</w:t>
      </w:r>
      <w:r w:rsidR="00AE21B7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Pr="00073AC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5F67A8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5F67A8" w:rsidRPr="00073AC6">
        <w:rPr>
          <w:rFonts w:ascii="Merriweather" w:hAnsi="Merriweather"/>
          <w:color w:val="212B35"/>
          <w:sz w:val="22"/>
          <w:szCs w:val="22"/>
          <w:shd w:val="clear" w:color="auto" w:fill="FFFFFF"/>
        </w:rPr>
        <w:t>partnerzy: Teatr CHOREA, Ministerstwo Kultury i Dziedzictwa Narodowego, Instytut Teatralny im. Zbigniewa Raszewskiego, Narodowy Instytut Muzyki i Tańca, Urząd Miasta Łodzi, m. st. Warszawa, Mazowiecki Instytut Kultury</w:t>
      </w:r>
      <w:r w:rsidRPr="00073AC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</w:p>
    <w:p w14:paraId="2167364D" w14:textId="0A6EC509" w:rsidR="002C1911" w:rsidRPr="005F67A8" w:rsidRDefault="005F67A8" w:rsidP="002702AC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5F67A8">
        <w:rPr>
          <w:rFonts w:ascii="Merriweather" w:hAnsi="Merriweather"/>
          <w:color w:val="212B35"/>
          <w:sz w:val="22"/>
          <w:szCs w:val="22"/>
          <w:shd w:val="clear" w:color="auto" w:fill="FFFFFF"/>
        </w:rPr>
        <w:t>współorganizator: </w:t>
      </w:r>
      <w:r w:rsidRPr="005F67A8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Mazowiecki Instytut Kultury</w:t>
      </w:r>
      <w:r w:rsidRPr="005F67A8">
        <w:rPr>
          <w:rFonts w:ascii="Merriweather" w:hAnsi="Merriweather"/>
          <w:color w:val="212B35"/>
          <w:sz w:val="22"/>
          <w:szCs w:val="22"/>
        </w:rPr>
        <w:br/>
      </w:r>
      <w:r w:rsidRPr="005F67A8">
        <w:rPr>
          <w:rFonts w:ascii="Merriweather" w:hAnsi="Merriweather"/>
          <w:color w:val="212B35"/>
          <w:sz w:val="22"/>
          <w:szCs w:val="22"/>
          <w:shd w:val="clear" w:color="auto" w:fill="FFFFFF"/>
        </w:rPr>
        <w:t>koordynatorka:</w:t>
      </w:r>
      <w:r w:rsidRPr="005F67A8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 Magdalena </w:t>
      </w:r>
      <w:proofErr w:type="spellStart"/>
      <w:r w:rsidRPr="005F67A8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Chabros</w:t>
      </w:r>
      <w:proofErr w:type="spellEnd"/>
      <w:r w:rsidRPr="005F67A8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</w:t>
      </w:r>
      <w:hyperlink r:id="rId8" w:history="1">
        <w:r w:rsidRPr="005F67A8">
          <w:rPr>
            <w:rStyle w:val="Hipercze"/>
            <w:rFonts w:ascii="Merriweather" w:hAnsi="Merriweather"/>
            <w:color w:val="614DFF"/>
            <w:sz w:val="22"/>
            <w:szCs w:val="22"/>
            <w:shd w:val="clear" w:color="auto" w:fill="FFFFFF"/>
          </w:rPr>
          <w:t>m.chabros@mik.waw.pl</w:t>
        </w:r>
      </w:hyperlink>
    </w:p>
    <w:p w14:paraId="66022EF5" w14:textId="77777777" w:rsidR="00894011" w:rsidRDefault="00894011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</w:pPr>
    </w:p>
    <w:p w14:paraId="622B653C" w14:textId="77777777" w:rsidR="00894011" w:rsidRDefault="00894011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</w:pPr>
    </w:p>
    <w:p w14:paraId="470FF73F" w14:textId="77777777" w:rsidR="00894011" w:rsidRDefault="00894011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</w:pPr>
    </w:p>
    <w:p w14:paraId="13D53D6F" w14:textId="1C1E275A" w:rsidR="001E5723" w:rsidRDefault="00A26114" w:rsidP="00073AC6">
      <w:pPr>
        <w:pStyle w:val="Podstawowyakapit"/>
        <w:snapToGrid w:val="0"/>
        <w:spacing w:line="276" w:lineRule="auto"/>
        <w:rPr>
          <w:rFonts w:ascii="Merriweather" w:hAnsi="Merriweather"/>
          <w:b/>
          <w:bCs/>
          <w:color w:val="000000" w:themeColor="text1"/>
          <w:sz w:val="20"/>
          <w:szCs w:val="20"/>
        </w:rPr>
      </w:pPr>
      <w:r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  <w:br/>
      </w:r>
      <w:r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  <w:br/>
      </w:r>
      <w:r w:rsidR="00073AC6"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  <w:br/>
      </w:r>
      <w:r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  <w:br/>
      </w:r>
      <w:r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  <w:br/>
      </w:r>
      <w:r w:rsidR="004C78FD">
        <w:rPr>
          <w:rStyle w:val="Pogrubienie"/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JESTEŚ</w:t>
      </w:r>
      <w:r w:rsidR="00894011" w:rsidRPr="00894011">
        <w:rPr>
          <w:rStyle w:val="Pogrubienie"/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M</w:t>
      </w:r>
      <w:r w:rsidR="004C78FD">
        <w:rPr>
          <w:rStyle w:val="Pogrubienie"/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Y WSPANIA</w:t>
      </w:r>
      <w:r w:rsidR="00894011" w:rsidRPr="00894011">
        <w:rPr>
          <w:rStyle w:val="Pogrubienie"/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L</w:t>
      </w:r>
      <w:r w:rsidR="004C78FD">
        <w:rPr>
          <w:rStyle w:val="Pogrubienie"/>
          <w:rFonts w:ascii="Merriweather" w:hAnsi="Merriweather"/>
          <w:i/>
          <w:iCs/>
          <w:color w:val="212B35"/>
          <w:sz w:val="22"/>
          <w:szCs w:val="22"/>
          <w:shd w:val="clear" w:color="auto" w:fill="FFFFFF"/>
        </w:rPr>
        <w:t>I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 |  SZTUKA NOWA X MIK</w:t>
      </w:r>
      <w:r w:rsidR="00894011" w:rsidRPr="00894011">
        <w:rPr>
          <w:rFonts w:ascii="Merriweather" w:hAnsi="Merriweather" w:cs="Helvetica"/>
          <w:color w:val="212B35"/>
          <w:sz w:val="22"/>
          <w:szCs w:val="22"/>
        </w:rPr>
        <w:br/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1</w:t>
      </w:r>
      <w:r w:rsidR="004C78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9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="004C78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paźd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z</w:t>
      </w:r>
      <w:r w:rsidR="004C78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i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er</w:t>
      </w:r>
      <w:r w:rsidR="004C78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nik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a (</w:t>
      </w:r>
      <w:proofErr w:type="spellStart"/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czw</w:t>
      </w:r>
      <w:proofErr w:type="spellEnd"/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), 19:00 </w:t>
      </w:r>
      <w:r w:rsidR="00376CFD" w:rsidRPr="00376CFD">
        <w:rPr>
          <w:rFonts w:ascii="Merriweather" w:hAnsi="Merriweather"/>
          <w:color w:val="212B35"/>
          <w:sz w:val="22"/>
          <w:szCs w:val="22"/>
          <w:shd w:val="clear" w:color="auto" w:fill="FFFFFF"/>
        </w:rPr>
        <w:t>|</w:t>
      </w:r>
      <w:r w:rsidR="00376CFD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="00376CFD" w:rsidRPr="00376C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spektakl dla dorosłych i młodzieży 12+</w:t>
      </w:r>
      <w:r w:rsidR="00894011" w:rsidRPr="00376CFD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br/>
      </w:r>
      <w:r w:rsidR="00894011" w:rsidRPr="00894011">
        <w:rPr>
          <w:rFonts w:ascii="Merriweather" w:hAnsi="Merriweather"/>
          <w:color w:val="212B35"/>
          <w:sz w:val="22"/>
          <w:szCs w:val="22"/>
          <w:shd w:val="clear" w:color="auto" w:fill="FFFFFF"/>
        </w:rPr>
        <w:t>| </w:t>
      </w:r>
      <w:r w:rsidR="00894011" w:rsidRPr="00894011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Mazowiecki Instytut Kultury</w:t>
      </w:r>
      <w:r w:rsidR="00894011" w:rsidRPr="00894011">
        <w:rPr>
          <w:rFonts w:ascii="Merriweather" w:hAnsi="Merriweather"/>
          <w:color w:val="212B35"/>
          <w:sz w:val="22"/>
          <w:szCs w:val="22"/>
          <w:shd w:val="clear" w:color="auto" w:fill="FFFFFF"/>
        </w:rPr>
        <w:t> | Warszawa, ul. Elektoralna 12</w:t>
      </w:r>
      <w:r w:rsidR="00894011" w:rsidRPr="00894011">
        <w:rPr>
          <w:rFonts w:ascii="Merriweather" w:hAnsi="Merriweather"/>
          <w:color w:val="212B35"/>
          <w:sz w:val="22"/>
          <w:szCs w:val="22"/>
        </w:rPr>
        <w:br/>
      </w:r>
      <w:r w:rsidR="00894011" w:rsidRPr="00894011">
        <w:rPr>
          <w:rFonts w:ascii="Merriweather" w:hAnsi="Merriweather"/>
          <w:color w:val="212B35"/>
          <w:sz w:val="22"/>
          <w:szCs w:val="22"/>
          <w:shd w:val="clear" w:color="auto" w:fill="FFFFFF"/>
        </w:rPr>
        <w:t>Bilety 30/40, dostępne na → </w:t>
      </w:r>
      <w:hyperlink r:id="rId9" w:history="1">
        <w:r w:rsidR="004C78FD" w:rsidRPr="004C78FD">
          <w:rPr>
            <w:rStyle w:val="Hipercze"/>
            <w:rFonts w:ascii="Merriweather" w:hAnsi="Merriweather"/>
            <w:color w:val="614DFF"/>
            <w:sz w:val="22"/>
            <w:szCs w:val="22"/>
            <w:shd w:val="clear" w:color="auto" w:fill="FFFFFF"/>
          </w:rPr>
          <w:t>www.mik.waw.pl/repertuar/#</w:t>
        </w:r>
      </w:hyperlink>
      <w:r w:rsidR="004C78FD" w:rsidRPr="004C78FD">
        <w:rPr>
          <w:rFonts w:ascii="Merriweather" w:hAnsi="Merriweather"/>
          <w:color w:val="212B35"/>
          <w:sz w:val="22"/>
          <w:szCs w:val="22"/>
          <w:shd w:val="clear" w:color="auto" w:fill="FFFFFF"/>
        </w:rPr>
        <w:t>  </w:t>
      </w:r>
      <w:r w:rsidR="004C78FD" w:rsidRPr="004C78FD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</w:p>
    <w:sectPr w:rsidR="001E5723" w:rsidSect="001942A2">
      <w:headerReference w:type="default" r:id="rId10"/>
      <w:headerReference w:type="first" r:id="rId11"/>
      <w:pgSz w:w="11900" w:h="16820"/>
      <w:pgMar w:top="3402" w:right="1191" w:bottom="1588" w:left="1588" w:header="56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5E01" w14:textId="77777777" w:rsidR="003463C3" w:rsidRDefault="003463C3" w:rsidP="00CA39B0">
      <w:r>
        <w:separator/>
      </w:r>
    </w:p>
  </w:endnote>
  <w:endnote w:type="continuationSeparator" w:id="0">
    <w:p w14:paraId="443F1179" w14:textId="77777777" w:rsidR="003463C3" w:rsidRDefault="003463C3" w:rsidP="00CA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0EDE" w14:textId="77777777" w:rsidR="003463C3" w:rsidRDefault="003463C3" w:rsidP="00CA39B0">
      <w:r>
        <w:separator/>
      </w:r>
    </w:p>
  </w:footnote>
  <w:footnote w:type="continuationSeparator" w:id="0">
    <w:p w14:paraId="3C829153" w14:textId="77777777" w:rsidR="003463C3" w:rsidRDefault="003463C3" w:rsidP="00CA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BCC3" w14:textId="631041AC" w:rsidR="003F4476" w:rsidRDefault="001942A2" w:rsidP="00DE1F01">
    <w:pPr>
      <w:shd w:val="clear" w:color="auto" w:fill="FFFFFF"/>
      <w:spacing w:after="240"/>
      <w:jc w:val="center"/>
      <w:rPr>
        <w:rFonts w:ascii="Eras Medium ITC" w:eastAsia="Times New Roman" w:hAnsi="Eras Medium ITC" w:cs="Calibri"/>
        <w:color w:val="222222"/>
        <w:sz w:val="20"/>
        <w:szCs w:val="20"/>
        <w:lang w:eastAsia="pl-PL"/>
      </w:rPr>
    </w:pP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Mazowiecki 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I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nstytut 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ultury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DE1F01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Komunikat prasowy</w:t>
    </w:r>
    <w:r w:rsidR="00910ECF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/ </w:t>
    </w:r>
    <w:r w:rsidR="00AE21B7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1</w:t>
    </w:r>
    <w:r w:rsidR="00910ECF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0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910ECF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/ </w:t>
    </w:r>
    <w:r w:rsidR="00DE1F01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202</w:t>
    </w:r>
    <w:r w:rsidR="00DE1F01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3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AE21B7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Jeste</w:t>
    </w:r>
    <w:r w:rsidR="00AE21B7">
      <w:rPr>
        <w:rFonts w:ascii="Calibri" w:eastAsia="Times New Roman" w:hAnsi="Calibri" w:cs="Calibri"/>
        <w:color w:val="222222"/>
        <w:sz w:val="20"/>
        <w:szCs w:val="20"/>
        <w:lang w:eastAsia="pl-PL"/>
      </w:rPr>
      <w:t>ś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m</w:t>
    </w:r>
    <w:r w:rsidR="00AE21B7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y wspania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l</w:t>
    </w:r>
    <w:r w:rsidR="00AE21B7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i</w:t>
    </w:r>
    <w:r w:rsidR="00166A63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/ SZTUKA NOWA X MIK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9ABF" w14:textId="0F051DDF" w:rsidR="00F45173" w:rsidRPr="00652DBB" w:rsidRDefault="000F2A46" w:rsidP="00652DBB">
    <w:pPr>
      <w:shd w:val="clear" w:color="auto" w:fill="FFFFFF"/>
      <w:spacing w:after="240"/>
      <w:jc w:val="center"/>
      <w:rPr>
        <w:rFonts w:ascii="Calibri" w:eastAsia="Times New Roman" w:hAnsi="Calibri" w:cs="Calibri"/>
        <w:color w:val="222222"/>
        <w:lang w:eastAsia="pl-PL"/>
      </w:rPr>
    </w:pPr>
    <w:r>
      <w:rPr>
        <w:noProof/>
      </w:rPr>
      <w:drawing>
        <wp:inline distT="0" distB="0" distL="0" distR="0" wp14:anchorId="131E7D59" wp14:editId="3E862B3F">
          <wp:extent cx="4582285" cy="1080000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2285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DBB">
      <w:br/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652DBB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Komunikat prasowy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/ </w:t>
    </w:r>
    <w:r w:rsidR="00AE21B7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1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0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/ </w:t>
    </w:r>
    <w:r w:rsidR="00652DBB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202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8281350"/>
    <w:multiLevelType w:val="multilevel"/>
    <w:tmpl w:val="4D2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2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588"/>
  <w:drawingGridVerticalOrigin w:val="362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B0"/>
    <w:rsid w:val="00011B6F"/>
    <w:rsid w:val="000542C9"/>
    <w:rsid w:val="00066D7F"/>
    <w:rsid w:val="00073AC6"/>
    <w:rsid w:val="000C07A3"/>
    <w:rsid w:val="000D079E"/>
    <w:rsid w:val="000F2A46"/>
    <w:rsid w:val="000F581C"/>
    <w:rsid w:val="001379CF"/>
    <w:rsid w:val="00152400"/>
    <w:rsid w:val="00166A63"/>
    <w:rsid w:val="00171490"/>
    <w:rsid w:val="00174DF8"/>
    <w:rsid w:val="001942A2"/>
    <w:rsid w:val="001B0E71"/>
    <w:rsid w:val="001D5B3A"/>
    <w:rsid w:val="001E5723"/>
    <w:rsid w:val="00205AF8"/>
    <w:rsid w:val="00225EEB"/>
    <w:rsid w:val="002533C0"/>
    <w:rsid w:val="00254609"/>
    <w:rsid w:val="002702AC"/>
    <w:rsid w:val="002918E9"/>
    <w:rsid w:val="002C1911"/>
    <w:rsid w:val="002D0F3E"/>
    <w:rsid w:val="002F32B1"/>
    <w:rsid w:val="002F6EDF"/>
    <w:rsid w:val="003463C3"/>
    <w:rsid w:val="00376CFD"/>
    <w:rsid w:val="003C0D68"/>
    <w:rsid w:val="003D622E"/>
    <w:rsid w:val="003F4476"/>
    <w:rsid w:val="0046711F"/>
    <w:rsid w:val="00472C58"/>
    <w:rsid w:val="0049029D"/>
    <w:rsid w:val="00497306"/>
    <w:rsid w:val="004A4646"/>
    <w:rsid w:val="004A599A"/>
    <w:rsid w:val="004A747A"/>
    <w:rsid w:val="004C78FD"/>
    <w:rsid w:val="004E46E4"/>
    <w:rsid w:val="004F7545"/>
    <w:rsid w:val="0059030E"/>
    <w:rsid w:val="005F67A8"/>
    <w:rsid w:val="00613EE0"/>
    <w:rsid w:val="006230A2"/>
    <w:rsid w:val="006423A3"/>
    <w:rsid w:val="00652DBB"/>
    <w:rsid w:val="00660F27"/>
    <w:rsid w:val="00664142"/>
    <w:rsid w:val="00667BAF"/>
    <w:rsid w:val="006858A4"/>
    <w:rsid w:val="006C093E"/>
    <w:rsid w:val="00703B5E"/>
    <w:rsid w:val="00722348"/>
    <w:rsid w:val="00741FBB"/>
    <w:rsid w:val="00745F8C"/>
    <w:rsid w:val="00781EEB"/>
    <w:rsid w:val="00786561"/>
    <w:rsid w:val="007B5995"/>
    <w:rsid w:val="0081389E"/>
    <w:rsid w:val="008434A7"/>
    <w:rsid w:val="00857940"/>
    <w:rsid w:val="00894011"/>
    <w:rsid w:val="008D6A16"/>
    <w:rsid w:val="008F192B"/>
    <w:rsid w:val="008F2F6D"/>
    <w:rsid w:val="00910630"/>
    <w:rsid w:val="00910ECF"/>
    <w:rsid w:val="009364C7"/>
    <w:rsid w:val="00960141"/>
    <w:rsid w:val="00982A58"/>
    <w:rsid w:val="009D4F8F"/>
    <w:rsid w:val="009E30A7"/>
    <w:rsid w:val="00A26114"/>
    <w:rsid w:val="00A46151"/>
    <w:rsid w:val="00A64443"/>
    <w:rsid w:val="00A66ECB"/>
    <w:rsid w:val="00A74391"/>
    <w:rsid w:val="00A819CE"/>
    <w:rsid w:val="00AA60F5"/>
    <w:rsid w:val="00AC4975"/>
    <w:rsid w:val="00AD304A"/>
    <w:rsid w:val="00AE21B7"/>
    <w:rsid w:val="00B0719D"/>
    <w:rsid w:val="00B1574E"/>
    <w:rsid w:val="00B76D90"/>
    <w:rsid w:val="00B96664"/>
    <w:rsid w:val="00BF0B03"/>
    <w:rsid w:val="00C0432C"/>
    <w:rsid w:val="00C24007"/>
    <w:rsid w:val="00C5262B"/>
    <w:rsid w:val="00C90B1C"/>
    <w:rsid w:val="00C93C5B"/>
    <w:rsid w:val="00CA39B0"/>
    <w:rsid w:val="00CB057A"/>
    <w:rsid w:val="00CD058F"/>
    <w:rsid w:val="00CF4DA1"/>
    <w:rsid w:val="00D30ABE"/>
    <w:rsid w:val="00D43BD4"/>
    <w:rsid w:val="00D93B03"/>
    <w:rsid w:val="00DA15C5"/>
    <w:rsid w:val="00DA5ABE"/>
    <w:rsid w:val="00DC6AFA"/>
    <w:rsid w:val="00DE1F01"/>
    <w:rsid w:val="00DF05FD"/>
    <w:rsid w:val="00E15DF7"/>
    <w:rsid w:val="00E2595C"/>
    <w:rsid w:val="00E52980"/>
    <w:rsid w:val="00EA74D9"/>
    <w:rsid w:val="00EB1C4B"/>
    <w:rsid w:val="00EF3F56"/>
    <w:rsid w:val="00F45173"/>
    <w:rsid w:val="00F63786"/>
    <w:rsid w:val="00F84018"/>
    <w:rsid w:val="00F93982"/>
    <w:rsid w:val="00FC0C62"/>
    <w:rsid w:val="00FC6052"/>
    <w:rsid w:val="00FE5F3E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044F"/>
  <w15:chartTrackingRefBased/>
  <w15:docId w15:val="{B67DB33E-8912-DE4F-B583-4876249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76D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9B0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A3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9B0"/>
    <w:rPr>
      <w:rFonts w:eastAsiaTheme="minorEastAsia"/>
    </w:rPr>
  </w:style>
  <w:style w:type="table" w:styleId="Tabela-Siatka">
    <w:name w:val="Table Grid"/>
    <w:basedOn w:val="Standardowy"/>
    <w:uiPriority w:val="39"/>
    <w:rsid w:val="00AC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4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6E4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B9666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857940"/>
    <w:rPr>
      <w:color w:val="954F72" w:themeColor="followed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81389E"/>
  </w:style>
  <w:style w:type="paragraph" w:styleId="NormalnyWeb">
    <w:name w:val="Normal (Web)"/>
    <w:basedOn w:val="Normalny"/>
    <w:uiPriority w:val="99"/>
    <w:unhideWhenUsed/>
    <w:rsid w:val="00DE1F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76D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76D90"/>
    <w:rPr>
      <w:b/>
      <w:bCs/>
    </w:rPr>
  </w:style>
  <w:style w:type="character" w:styleId="Uwydatnienie">
    <w:name w:val="Emphasis"/>
    <w:basedOn w:val="Domylnaczcionkaakapitu"/>
    <w:uiPriority w:val="20"/>
    <w:qFormat/>
    <w:rsid w:val="004A464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0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-story--lead-sans">
    <w:name w:val="pr-story--lead-sans"/>
    <w:basedOn w:val="Normalny"/>
    <w:rsid w:val="002F6E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margin-bottom--base">
    <w:name w:val="margin-bottom--base"/>
    <w:basedOn w:val="Normalny"/>
    <w:rsid w:val="008F2F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4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3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31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2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6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2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053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8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1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chabros@mik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k.waw.pl/repertu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6911CD-BDF9-9D43-860E-FD7C6E0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Kędzierski</dc:creator>
  <cp:keywords/>
  <dc:description/>
  <cp:lastModifiedBy>Małgorzata Szum</cp:lastModifiedBy>
  <cp:revision>8</cp:revision>
  <cp:lastPrinted>2023-04-27T10:15:00Z</cp:lastPrinted>
  <dcterms:created xsi:type="dcterms:W3CDTF">2023-10-12T14:17:00Z</dcterms:created>
  <dcterms:modified xsi:type="dcterms:W3CDTF">2023-10-12T15:27:00Z</dcterms:modified>
</cp:coreProperties>
</file>