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854B8" w14:textId="7080D92B" w:rsidR="00031782" w:rsidRPr="00031782" w:rsidRDefault="00031782" w:rsidP="00031782">
      <w:pPr>
        <w:jc w:val="left"/>
        <w:rPr>
          <w:rFonts w:cstheme="minorHAnsi"/>
          <w:b/>
          <w:bCs/>
          <w:sz w:val="24"/>
          <w:szCs w:val="24"/>
        </w:rPr>
      </w:pPr>
      <w:r w:rsidRPr="00031782">
        <w:rPr>
          <w:rFonts w:cstheme="minorHAnsi"/>
          <w:b/>
          <w:bCs/>
          <w:sz w:val="24"/>
          <w:szCs w:val="24"/>
        </w:rPr>
        <w:t xml:space="preserve">Paradyż </w:t>
      </w:r>
      <w:proofErr w:type="spellStart"/>
      <w:r w:rsidRPr="00031782">
        <w:rPr>
          <w:rFonts w:cstheme="minorHAnsi"/>
          <w:b/>
          <w:bCs/>
          <w:sz w:val="24"/>
          <w:szCs w:val="24"/>
        </w:rPr>
        <w:t>Designers</w:t>
      </w:r>
      <w:proofErr w:type="spellEnd"/>
      <w:r w:rsidRPr="00031782">
        <w:rPr>
          <w:rFonts w:cstheme="minorHAnsi"/>
          <w:b/>
          <w:bCs/>
          <w:sz w:val="24"/>
          <w:szCs w:val="24"/>
        </w:rPr>
        <w:t xml:space="preserve"> – III edycja konkursu, tym razem na skalę międzynarodową!</w:t>
      </w:r>
    </w:p>
    <w:p w14:paraId="1DF7D5CB" w14:textId="77777777" w:rsidR="00031782" w:rsidRPr="00031782" w:rsidRDefault="00031782" w:rsidP="00031782">
      <w:pPr>
        <w:spacing w:line="276" w:lineRule="auto"/>
        <w:jc w:val="left"/>
        <w:rPr>
          <w:rFonts w:asciiTheme="minorHAnsi" w:hAnsiTheme="minorHAnsi" w:cstheme="minorHAnsi"/>
          <w:szCs w:val="20"/>
          <w:lang w:eastAsia="pl-PL"/>
        </w:rPr>
      </w:pPr>
      <w:r w:rsidRPr="00031782">
        <w:rPr>
          <w:rFonts w:asciiTheme="minorHAnsi" w:hAnsiTheme="minorHAnsi" w:cstheme="minorHAnsi"/>
          <w:b/>
          <w:bCs/>
          <w:szCs w:val="20"/>
        </w:rPr>
        <w:t xml:space="preserve">Przed nami III edycja konkursu Paradyż </w:t>
      </w:r>
      <w:proofErr w:type="spellStart"/>
      <w:r w:rsidRPr="00031782">
        <w:rPr>
          <w:rFonts w:asciiTheme="minorHAnsi" w:hAnsiTheme="minorHAnsi" w:cstheme="minorHAnsi"/>
          <w:b/>
          <w:bCs/>
          <w:szCs w:val="20"/>
        </w:rPr>
        <w:t>Designers</w:t>
      </w:r>
      <w:proofErr w:type="spellEnd"/>
      <w:r w:rsidRPr="00031782">
        <w:rPr>
          <w:rFonts w:asciiTheme="minorHAnsi" w:hAnsiTheme="minorHAnsi" w:cstheme="minorHAnsi"/>
          <w:b/>
          <w:bCs/>
          <w:szCs w:val="20"/>
        </w:rPr>
        <w:t xml:space="preserve">. Tym razem Ceramika Paradyż inauguruje edycję międzynarodową z </w:t>
      </w:r>
      <w:proofErr w:type="spellStart"/>
      <w:r w:rsidRPr="00031782">
        <w:rPr>
          <w:rFonts w:asciiTheme="minorHAnsi" w:hAnsiTheme="minorHAnsi" w:cstheme="minorHAnsi"/>
          <w:b/>
          <w:bCs/>
          <w:szCs w:val="20"/>
          <w:lang w:eastAsia="pl-PL"/>
        </w:rPr>
        <w:t>Jürgen</w:t>
      </w:r>
      <w:proofErr w:type="spellEnd"/>
      <w:r w:rsidRPr="00031782">
        <w:rPr>
          <w:rFonts w:asciiTheme="minorHAnsi" w:hAnsiTheme="minorHAnsi" w:cstheme="minorHAnsi"/>
          <w:b/>
          <w:bCs/>
          <w:szCs w:val="20"/>
          <w:lang w:eastAsia="pl-PL"/>
        </w:rPr>
        <w:t xml:space="preserve"> </w:t>
      </w:r>
      <w:proofErr w:type="spellStart"/>
      <w:r w:rsidRPr="00031782">
        <w:rPr>
          <w:rFonts w:asciiTheme="minorHAnsi" w:hAnsiTheme="minorHAnsi" w:cstheme="minorHAnsi"/>
          <w:b/>
          <w:bCs/>
          <w:szCs w:val="20"/>
          <w:lang w:eastAsia="pl-PL"/>
        </w:rPr>
        <w:t>Mayer</w:t>
      </w:r>
      <w:proofErr w:type="spellEnd"/>
      <w:r w:rsidRPr="00031782">
        <w:rPr>
          <w:rFonts w:asciiTheme="minorHAnsi" w:hAnsiTheme="minorHAnsi" w:cstheme="minorHAnsi"/>
          <w:b/>
          <w:bCs/>
          <w:szCs w:val="20"/>
          <w:lang w:eastAsia="pl-PL"/>
        </w:rPr>
        <w:t xml:space="preserve"> H.</w:t>
      </w:r>
      <w:r w:rsidRPr="00031782">
        <w:rPr>
          <w:rFonts w:asciiTheme="minorHAnsi" w:hAnsiTheme="minorHAnsi" w:cstheme="minorHAnsi"/>
          <w:b/>
          <w:bCs/>
          <w:szCs w:val="20"/>
        </w:rPr>
        <w:t xml:space="preserve"> jako przewodniczącym jury</w:t>
      </w:r>
      <w:r w:rsidRPr="00031782">
        <w:rPr>
          <w:rFonts w:asciiTheme="minorHAnsi" w:hAnsiTheme="minorHAnsi" w:cstheme="minorHAnsi"/>
          <w:b/>
          <w:bCs/>
          <w:szCs w:val="20"/>
          <w:lang w:eastAsia="pl-PL"/>
        </w:rPr>
        <w:t xml:space="preserve">. Projektanci, architekci i studenci kierunków artystycznych zmierzą się z sobą w kilku kategoriach dotyczących projektowania przestrzeni z wykorzystaniem spieków wielkoformatowych TRI-D. Pula nagród to 42 000 EURO oraz możliwość wyjazdu do Mediolanu na </w:t>
      </w:r>
      <w:proofErr w:type="spellStart"/>
      <w:r w:rsidRPr="00031782">
        <w:rPr>
          <w:rFonts w:asciiTheme="minorHAnsi" w:hAnsiTheme="minorHAnsi" w:cstheme="minorHAnsi"/>
          <w:b/>
          <w:bCs/>
          <w:szCs w:val="20"/>
          <w:lang w:eastAsia="pl-PL"/>
        </w:rPr>
        <w:t>Salone</w:t>
      </w:r>
      <w:proofErr w:type="spellEnd"/>
      <w:r w:rsidRPr="00031782">
        <w:rPr>
          <w:rFonts w:asciiTheme="minorHAnsi" w:hAnsiTheme="minorHAnsi" w:cstheme="minorHAnsi"/>
          <w:b/>
          <w:bCs/>
          <w:szCs w:val="20"/>
          <w:lang w:eastAsia="pl-PL"/>
        </w:rPr>
        <w:t xml:space="preserve"> del Mobile. </w:t>
      </w:r>
      <w:r w:rsidRPr="00031782">
        <w:rPr>
          <w:rFonts w:asciiTheme="minorHAnsi" w:hAnsiTheme="minorHAnsi" w:cstheme="minorHAnsi"/>
          <w:b/>
          <w:bCs/>
          <w:szCs w:val="20"/>
          <w:lang w:eastAsia="pl-PL"/>
        </w:rPr>
        <w:br/>
      </w:r>
      <w:r w:rsidRPr="00031782">
        <w:rPr>
          <w:rFonts w:asciiTheme="minorHAnsi" w:hAnsiTheme="minorHAnsi" w:cstheme="minorHAnsi"/>
          <w:szCs w:val="20"/>
          <w:lang w:eastAsia="pl-PL"/>
        </w:rPr>
        <w:br/>
        <w:t xml:space="preserve">Tegoroczna edycja jest wyjątkowa z kilku powodów. Międzynarodowy zasięg konkursu znalazł odzwierciedlenie również w składzie jury, którego przewodniczącym jest </w:t>
      </w:r>
      <w:proofErr w:type="spellStart"/>
      <w:r w:rsidRPr="00031782">
        <w:rPr>
          <w:rFonts w:asciiTheme="minorHAnsi" w:hAnsiTheme="minorHAnsi" w:cstheme="minorHAnsi"/>
          <w:szCs w:val="20"/>
          <w:lang w:eastAsia="pl-PL"/>
        </w:rPr>
        <w:t>Jürgen</w:t>
      </w:r>
      <w:proofErr w:type="spellEnd"/>
      <w:r w:rsidRPr="00031782">
        <w:rPr>
          <w:rFonts w:asciiTheme="minorHAnsi" w:hAnsiTheme="minorHAnsi" w:cstheme="minorHAnsi"/>
          <w:szCs w:val="20"/>
          <w:lang w:eastAsia="pl-PL"/>
        </w:rPr>
        <w:t xml:space="preserve"> </w:t>
      </w:r>
      <w:proofErr w:type="spellStart"/>
      <w:r w:rsidRPr="00031782">
        <w:rPr>
          <w:rFonts w:asciiTheme="minorHAnsi" w:hAnsiTheme="minorHAnsi" w:cstheme="minorHAnsi"/>
          <w:szCs w:val="20"/>
          <w:lang w:eastAsia="pl-PL"/>
        </w:rPr>
        <w:t>Mayer</w:t>
      </w:r>
      <w:proofErr w:type="spellEnd"/>
      <w:r w:rsidRPr="00031782">
        <w:rPr>
          <w:rFonts w:asciiTheme="minorHAnsi" w:hAnsiTheme="minorHAnsi" w:cstheme="minorHAnsi"/>
          <w:szCs w:val="20"/>
          <w:lang w:eastAsia="pl-PL"/>
        </w:rPr>
        <w:t xml:space="preserve"> H., światowej sławy architekt i artysta. Prócz atrakcyjnych nagród finansowych autorzy najlepszych prac będą mieli okazję pojechać na jedno z najbardziej oczekiwanych wydarzeń w dziedzinie wzornictwa – </w:t>
      </w:r>
      <w:proofErr w:type="spellStart"/>
      <w:r w:rsidRPr="00031782">
        <w:rPr>
          <w:rFonts w:asciiTheme="minorHAnsi" w:hAnsiTheme="minorHAnsi" w:cstheme="minorHAnsi"/>
          <w:szCs w:val="20"/>
          <w:lang w:eastAsia="pl-PL"/>
        </w:rPr>
        <w:t>Salone</w:t>
      </w:r>
      <w:proofErr w:type="spellEnd"/>
      <w:r w:rsidRPr="00031782">
        <w:rPr>
          <w:rFonts w:asciiTheme="minorHAnsi" w:hAnsiTheme="minorHAnsi" w:cstheme="minorHAnsi"/>
          <w:szCs w:val="20"/>
          <w:lang w:eastAsia="pl-PL"/>
        </w:rPr>
        <w:t xml:space="preserve"> del Mobile w kwietniu 2024 r. </w:t>
      </w:r>
    </w:p>
    <w:p w14:paraId="5936256A" w14:textId="5013441F" w:rsidR="00031782" w:rsidRPr="00031782" w:rsidRDefault="00031782" w:rsidP="00031782">
      <w:pPr>
        <w:spacing w:line="276" w:lineRule="auto"/>
        <w:jc w:val="left"/>
        <w:rPr>
          <w:rFonts w:asciiTheme="minorHAnsi" w:hAnsiTheme="minorHAnsi" w:cstheme="minorHAnsi"/>
          <w:szCs w:val="20"/>
          <w:lang w:eastAsia="pl-PL"/>
        </w:rPr>
      </w:pPr>
      <w:r w:rsidRPr="00031782">
        <w:rPr>
          <w:rFonts w:asciiTheme="minorHAnsi" w:hAnsiTheme="minorHAnsi" w:cstheme="minorHAnsi"/>
          <w:szCs w:val="20"/>
          <w:lang w:eastAsia="pl-PL"/>
        </w:rPr>
        <w:t xml:space="preserve">Przewodniczący jury konkursu, to założyciel uznanej pracowni berlińskiej J. MAYER H., której projekty charakteryzują się nonszalanckim, niemal rzeźbiarskim podejściem do bryły i odważnym wdrażaniem nowych technologii w struktury budynków.  </w:t>
      </w:r>
    </w:p>
    <w:p w14:paraId="5BF276B7" w14:textId="0E293D12" w:rsidR="00031782" w:rsidRPr="00031782" w:rsidRDefault="00031782" w:rsidP="00031782">
      <w:pPr>
        <w:spacing w:line="276" w:lineRule="auto"/>
        <w:jc w:val="left"/>
        <w:rPr>
          <w:rFonts w:asciiTheme="minorHAnsi" w:hAnsiTheme="minorHAnsi" w:cstheme="minorHAnsi"/>
          <w:szCs w:val="20"/>
          <w:lang w:eastAsia="pl-PL"/>
        </w:rPr>
      </w:pPr>
      <w:r w:rsidRPr="00031782">
        <w:rPr>
          <w:rFonts w:asciiTheme="minorHAnsi" w:hAnsiTheme="minorHAnsi" w:cstheme="minorHAnsi"/>
          <w:szCs w:val="20"/>
          <w:lang w:eastAsia="pl-PL"/>
        </w:rPr>
        <w:t xml:space="preserve">Znaczącym wsparciem w procesie oceniania nadesłanych prac konkursowych będzie David </w:t>
      </w:r>
      <w:proofErr w:type="spellStart"/>
      <w:r w:rsidRPr="00031782">
        <w:rPr>
          <w:rFonts w:asciiTheme="minorHAnsi" w:hAnsiTheme="minorHAnsi" w:cstheme="minorHAnsi"/>
          <w:szCs w:val="20"/>
          <w:lang w:eastAsia="pl-PL"/>
        </w:rPr>
        <w:t>Basulto</w:t>
      </w:r>
      <w:proofErr w:type="spellEnd"/>
      <w:r w:rsidRPr="00031782">
        <w:rPr>
          <w:rFonts w:asciiTheme="minorHAnsi" w:hAnsiTheme="minorHAnsi" w:cstheme="minorHAnsi"/>
          <w:szCs w:val="20"/>
          <w:lang w:eastAsia="pl-PL"/>
        </w:rPr>
        <w:t xml:space="preserve">, uznany architekt, który pracował także jako kurator na wielu biennale architektonicznych oraz był członkiem jury licznych konkursów branżowych. Jest również pomysłodawcą i zarazem redaktorem naczelnym </w:t>
      </w:r>
      <w:proofErr w:type="spellStart"/>
      <w:r w:rsidRPr="00031782">
        <w:rPr>
          <w:rFonts w:asciiTheme="minorHAnsi" w:hAnsiTheme="minorHAnsi" w:cstheme="minorHAnsi"/>
          <w:szCs w:val="20"/>
          <w:lang w:eastAsia="pl-PL"/>
        </w:rPr>
        <w:t>ArchDaily</w:t>
      </w:r>
      <w:proofErr w:type="spellEnd"/>
      <w:r w:rsidRPr="00031782">
        <w:rPr>
          <w:rFonts w:asciiTheme="minorHAnsi" w:hAnsiTheme="minorHAnsi" w:cstheme="minorHAnsi"/>
          <w:szCs w:val="20"/>
          <w:lang w:eastAsia="pl-PL"/>
        </w:rPr>
        <w:t xml:space="preserve">, jednego z najczęściej odwiedzanych serwisów poświęconych architekturze na świecie. </w:t>
      </w:r>
    </w:p>
    <w:p w14:paraId="71E68035" w14:textId="489AD312" w:rsidR="00031782" w:rsidRDefault="00031782" w:rsidP="00031782">
      <w:pPr>
        <w:spacing w:line="276" w:lineRule="auto"/>
        <w:jc w:val="left"/>
        <w:rPr>
          <w:rFonts w:asciiTheme="minorHAnsi" w:hAnsiTheme="minorHAnsi" w:cstheme="minorHAnsi"/>
          <w:szCs w:val="20"/>
          <w:lang w:eastAsia="pl-PL"/>
        </w:rPr>
      </w:pPr>
      <w:r w:rsidRPr="00031782">
        <w:rPr>
          <w:rFonts w:asciiTheme="minorHAnsi" w:hAnsiTheme="minorHAnsi" w:cstheme="minorHAnsi"/>
          <w:szCs w:val="20"/>
          <w:lang w:eastAsia="pl-PL"/>
        </w:rPr>
        <w:t xml:space="preserve">Zwycięzców wskażą także: </w:t>
      </w:r>
      <w:proofErr w:type="spellStart"/>
      <w:r w:rsidRPr="00031782">
        <w:rPr>
          <w:rFonts w:asciiTheme="minorHAnsi" w:hAnsiTheme="minorHAnsi" w:cstheme="minorHAnsi"/>
          <w:szCs w:val="20"/>
          <w:lang w:eastAsia="pl-PL"/>
        </w:rPr>
        <w:t>Didier</w:t>
      </w:r>
      <w:proofErr w:type="spellEnd"/>
      <w:r w:rsidRPr="00031782">
        <w:rPr>
          <w:rFonts w:asciiTheme="minorHAnsi" w:hAnsiTheme="minorHAnsi" w:cstheme="minorHAnsi"/>
          <w:szCs w:val="20"/>
          <w:lang w:eastAsia="pl-PL"/>
        </w:rPr>
        <w:t xml:space="preserve"> </w:t>
      </w:r>
      <w:proofErr w:type="spellStart"/>
      <w:r w:rsidRPr="00031782">
        <w:rPr>
          <w:rFonts w:asciiTheme="minorHAnsi" w:hAnsiTheme="minorHAnsi" w:cstheme="minorHAnsi"/>
          <w:szCs w:val="20"/>
          <w:lang w:eastAsia="pl-PL"/>
        </w:rPr>
        <w:t>Faustino</w:t>
      </w:r>
      <w:proofErr w:type="spellEnd"/>
      <w:r w:rsidRPr="00031782">
        <w:rPr>
          <w:rFonts w:asciiTheme="minorHAnsi" w:hAnsiTheme="minorHAnsi" w:cstheme="minorHAnsi"/>
          <w:szCs w:val="20"/>
          <w:lang w:eastAsia="pl-PL"/>
        </w:rPr>
        <w:t xml:space="preserve"> (światowej sławy architekt i artysta,  który w centrum swoich prac stawia relacje między przestrzenią, bryłą i ciałem), </w:t>
      </w:r>
      <w:r w:rsidRPr="00031782">
        <w:rPr>
          <w:rFonts w:asciiTheme="minorHAnsi" w:eastAsia="Times New Roman" w:hAnsiTheme="minorHAnsi" w:cstheme="minorHAnsi"/>
          <w:szCs w:val="20"/>
          <w:shd w:val="clear" w:color="auto" w:fill="FFFFFF"/>
          <w:lang w:eastAsia="pl-PL"/>
        </w:rPr>
        <w:t xml:space="preserve">Agnieszka Kalinowska-Sołtys (architektka i prezeska Stowarzyszenia Architektów Polskich), </w:t>
      </w:r>
      <w:r w:rsidRPr="00031782">
        <w:rPr>
          <w:rFonts w:asciiTheme="minorHAnsi" w:hAnsiTheme="minorHAnsi" w:cstheme="minorHAnsi"/>
          <w:szCs w:val="20"/>
          <w:lang w:eastAsia="pl-PL"/>
        </w:rPr>
        <w:t xml:space="preserve">Oskar </w:t>
      </w:r>
      <w:proofErr w:type="spellStart"/>
      <w:r w:rsidRPr="00031782">
        <w:rPr>
          <w:rFonts w:asciiTheme="minorHAnsi" w:hAnsiTheme="minorHAnsi" w:cstheme="minorHAnsi"/>
          <w:szCs w:val="20"/>
          <w:lang w:eastAsia="pl-PL"/>
        </w:rPr>
        <w:t>Zięta</w:t>
      </w:r>
      <w:proofErr w:type="spellEnd"/>
      <w:r w:rsidRPr="00031782">
        <w:rPr>
          <w:rFonts w:asciiTheme="minorHAnsi" w:hAnsiTheme="minorHAnsi" w:cstheme="minorHAnsi"/>
          <w:szCs w:val="20"/>
          <w:lang w:eastAsia="pl-PL"/>
        </w:rPr>
        <w:t xml:space="preserve"> (</w:t>
      </w:r>
      <w:r w:rsidRPr="00031782">
        <w:rPr>
          <w:rFonts w:asciiTheme="minorHAnsi" w:eastAsia="Times New Roman" w:hAnsiTheme="minorHAnsi" w:cstheme="minorHAnsi"/>
          <w:szCs w:val="20"/>
          <w:shd w:val="clear" w:color="auto" w:fill="FFFFFF"/>
          <w:lang w:eastAsia="pl-PL"/>
        </w:rPr>
        <w:t xml:space="preserve">architekt i artysta, nazywany jest rzeźbiarzem 4.0, autorem nowatorskiej metody formowania stali ciśnieniem wewnętrznym </w:t>
      </w:r>
      <w:proofErr w:type="spellStart"/>
      <w:r w:rsidRPr="00031782">
        <w:rPr>
          <w:rFonts w:asciiTheme="minorHAnsi" w:eastAsia="Times New Roman" w:hAnsiTheme="minorHAnsi" w:cstheme="minorHAnsi"/>
          <w:szCs w:val="20"/>
          <w:shd w:val="clear" w:color="auto" w:fill="FFFFFF"/>
          <w:lang w:eastAsia="pl-PL"/>
        </w:rPr>
        <w:t>FiDU</w:t>
      </w:r>
      <w:proofErr w:type="spellEnd"/>
      <w:r w:rsidRPr="00031782">
        <w:rPr>
          <w:rFonts w:asciiTheme="minorHAnsi" w:eastAsia="Times New Roman" w:hAnsiTheme="minorHAnsi" w:cstheme="minorHAnsi"/>
          <w:szCs w:val="20"/>
          <w:shd w:val="clear" w:color="auto" w:fill="FFFFFF"/>
          <w:lang w:eastAsia="pl-PL"/>
        </w:rPr>
        <w:t xml:space="preserve">), Ewa Porębska (z wykształcenia architektka, kuratorka i krytyczka architektury oraz redaktorka naczelna miesięcznika „Architektura-Murator”), Szymon </w:t>
      </w:r>
      <w:proofErr w:type="spellStart"/>
      <w:r w:rsidRPr="00031782">
        <w:rPr>
          <w:rFonts w:asciiTheme="minorHAnsi" w:eastAsia="Times New Roman" w:hAnsiTheme="minorHAnsi" w:cstheme="minorHAnsi"/>
          <w:szCs w:val="20"/>
          <w:shd w:val="clear" w:color="auto" w:fill="FFFFFF"/>
          <w:lang w:eastAsia="pl-PL"/>
        </w:rPr>
        <w:t>Hanczar</w:t>
      </w:r>
      <w:proofErr w:type="spellEnd"/>
      <w:r w:rsidRPr="00031782">
        <w:rPr>
          <w:rFonts w:asciiTheme="minorHAnsi" w:eastAsia="Times New Roman" w:hAnsiTheme="minorHAnsi" w:cstheme="minorHAnsi"/>
          <w:szCs w:val="20"/>
          <w:shd w:val="clear" w:color="auto" w:fill="FFFFFF"/>
          <w:lang w:eastAsia="pl-PL"/>
        </w:rPr>
        <w:t xml:space="preserve"> (architekt </w:t>
      </w:r>
      <w:r w:rsidR="001576AB">
        <w:rPr>
          <w:rFonts w:asciiTheme="minorHAnsi" w:eastAsia="Times New Roman" w:hAnsiTheme="minorHAnsi" w:cstheme="minorHAnsi"/>
          <w:szCs w:val="20"/>
          <w:shd w:val="clear" w:color="auto" w:fill="FFFFFF"/>
          <w:lang w:eastAsia="pl-PL"/>
        </w:rPr>
        <w:br/>
      </w:r>
      <w:r w:rsidRPr="00031782">
        <w:rPr>
          <w:rFonts w:asciiTheme="minorHAnsi" w:eastAsia="Times New Roman" w:hAnsiTheme="minorHAnsi" w:cstheme="minorHAnsi"/>
          <w:szCs w:val="20"/>
          <w:shd w:val="clear" w:color="auto" w:fill="FFFFFF"/>
          <w:lang w:eastAsia="pl-PL"/>
        </w:rPr>
        <w:t xml:space="preserve">i artysta, absolwent Wydziału Architektury Wnętrz i Wzornictwa Przemysłowego wrocławskiej ASP </w:t>
      </w:r>
      <w:r w:rsidR="001576AB">
        <w:rPr>
          <w:rFonts w:asciiTheme="minorHAnsi" w:eastAsia="Times New Roman" w:hAnsiTheme="minorHAnsi" w:cstheme="minorHAnsi"/>
          <w:szCs w:val="20"/>
          <w:shd w:val="clear" w:color="auto" w:fill="FFFFFF"/>
          <w:lang w:eastAsia="pl-PL"/>
        </w:rPr>
        <w:br/>
      </w:r>
      <w:r w:rsidRPr="00031782">
        <w:rPr>
          <w:rFonts w:asciiTheme="minorHAnsi" w:eastAsia="Times New Roman" w:hAnsiTheme="minorHAnsi" w:cstheme="minorHAnsi"/>
          <w:szCs w:val="20"/>
          <w:shd w:val="clear" w:color="auto" w:fill="FFFFFF"/>
          <w:lang w:eastAsia="pl-PL"/>
        </w:rPr>
        <w:t xml:space="preserve">i wykładowca na tej uczelni), </w:t>
      </w:r>
      <w:proofErr w:type="spellStart"/>
      <w:r w:rsidRPr="00031782">
        <w:rPr>
          <w:rFonts w:asciiTheme="minorHAnsi" w:eastAsia="Times New Roman" w:hAnsiTheme="minorHAnsi" w:cstheme="minorHAnsi"/>
          <w:szCs w:val="20"/>
          <w:shd w:val="clear" w:color="auto" w:fill="FFFFFF"/>
          <w:lang w:eastAsia="pl-PL"/>
        </w:rPr>
        <w:t>Przemo</w:t>
      </w:r>
      <w:proofErr w:type="spellEnd"/>
      <w:r w:rsidRPr="00031782">
        <w:rPr>
          <w:rFonts w:asciiTheme="minorHAnsi" w:eastAsia="Times New Roman" w:hAnsiTheme="minorHAnsi" w:cstheme="minorHAnsi"/>
          <w:szCs w:val="20"/>
          <w:shd w:val="clear" w:color="auto" w:fill="FFFFFF"/>
          <w:lang w:eastAsia="pl-PL"/>
        </w:rPr>
        <w:t xml:space="preserve"> Łukasik (architekt i założyciel studia projektowego </w:t>
      </w:r>
      <w:proofErr w:type="spellStart"/>
      <w:r w:rsidRPr="00031782">
        <w:rPr>
          <w:rFonts w:asciiTheme="minorHAnsi" w:eastAsia="Times New Roman" w:hAnsiTheme="minorHAnsi" w:cstheme="minorHAnsi"/>
          <w:szCs w:val="20"/>
          <w:shd w:val="clear" w:color="auto" w:fill="FFFFFF"/>
          <w:lang w:eastAsia="pl-PL"/>
        </w:rPr>
        <w:t>medusagroup</w:t>
      </w:r>
      <w:proofErr w:type="spellEnd"/>
      <w:r w:rsidRPr="00031782">
        <w:rPr>
          <w:rFonts w:asciiTheme="minorHAnsi" w:eastAsia="Times New Roman" w:hAnsiTheme="minorHAnsi" w:cstheme="minorHAnsi"/>
          <w:szCs w:val="20"/>
          <w:shd w:val="clear" w:color="auto" w:fill="FFFFFF"/>
          <w:lang w:eastAsia="pl-PL"/>
        </w:rPr>
        <w:t xml:space="preserve">), </w:t>
      </w:r>
      <w:r w:rsidRPr="00031782">
        <w:rPr>
          <w:rFonts w:asciiTheme="minorHAnsi" w:hAnsiTheme="minorHAnsi" w:cstheme="minorHAnsi"/>
          <w:szCs w:val="20"/>
          <w:shd w:val="clear" w:color="auto" w:fill="FFFFFF"/>
        </w:rPr>
        <w:t>Magdalena Fedorowicz-</w:t>
      </w:r>
      <w:proofErr w:type="spellStart"/>
      <w:r w:rsidRPr="00031782">
        <w:rPr>
          <w:rFonts w:asciiTheme="minorHAnsi" w:hAnsiTheme="minorHAnsi" w:cstheme="minorHAnsi"/>
          <w:szCs w:val="20"/>
          <w:shd w:val="clear" w:color="auto" w:fill="FFFFFF"/>
        </w:rPr>
        <w:t>Boule</w:t>
      </w:r>
      <w:proofErr w:type="spellEnd"/>
      <w:r w:rsidRPr="00031782">
        <w:rPr>
          <w:rFonts w:asciiTheme="minorHAnsi" w:hAnsiTheme="minorHAnsi" w:cstheme="minorHAnsi"/>
          <w:szCs w:val="20"/>
          <w:shd w:val="clear" w:color="auto" w:fill="FFFFFF"/>
        </w:rPr>
        <w:t xml:space="preserve"> (architektka, prezeska i dyrektorka pracowni architektonicznej </w:t>
      </w:r>
      <w:proofErr w:type="spellStart"/>
      <w:r w:rsidRPr="00031782">
        <w:rPr>
          <w:rFonts w:asciiTheme="minorHAnsi" w:hAnsiTheme="minorHAnsi" w:cstheme="minorHAnsi"/>
          <w:szCs w:val="20"/>
          <w:shd w:val="clear" w:color="auto" w:fill="FFFFFF"/>
        </w:rPr>
        <w:t>Tremend</w:t>
      </w:r>
      <w:proofErr w:type="spellEnd"/>
      <w:r w:rsidRPr="00031782">
        <w:rPr>
          <w:rFonts w:asciiTheme="minorHAnsi" w:hAnsiTheme="minorHAnsi" w:cstheme="minorHAnsi"/>
          <w:szCs w:val="20"/>
          <w:shd w:val="clear" w:color="auto" w:fill="FFFFFF"/>
        </w:rPr>
        <w:t xml:space="preserve">), </w:t>
      </w:r>
      <w:proofErr w:type="spellStart"/>
      <w:r w:rsidRPr="00031782">
        <w:rPr>
          <w:rFonts w:asciiTheme="minorHAnsi" w:hAnsiTheme="minorHAnsi" w:cstheme="minorHAnsi"/>
          <w:szCs w:val="20"/>
          <w:shd w:val="clear" w:color="auto" w:fill="FFFFFF"/>
        </w:rPr>
        <w:t>Jo</w:t>
      </w:r>
      <w:proofErr w:type="spellEnd"/>
      <w:r w:rsidRPr="00031782">
        <w:rPr>
          <w:rFonts w:asciiTheme="minorHAnsi" w:hAnsiTheme="minorHAnsi" w:cstheme="minorHAnsi"/>
          <w:szCs w:val="20"/>
          <w:shd w:val="clear" w:color="auto" w:fill="FFFFFF"/>
        </w:rPr>
        <w:t xml:space="preserve"> Jurga (dr Joanna Jurga zawodowo zajmuje się projektowaniem przestrzeni i produktu, innowatorka oraz specjalistka projektowania zorientowanego na poczucie bezpieczeństwa), </w:t>
      </w:r>
      <w:r w:rsidRPr="00031782">
        <w:rPr>
          <w:rFonts w:asciiTheme="minorHAnsi" w:eastAsia="Times New Roman" w:hAnsiTheme="minorHAnsi" w:cstheme="minorHAnsi"/>
          <w:szCs w:val="20"/>
          <w:shd w:val="clear" w:color="auto" w:fill="FFFFFF"/>
          <w:lang w:eastAsia="pl-PL"/>
        </w:rPr>
        <w:t xml:space="preserve">Aldona </w:t>
      </w:r>
      <w:proofErr w:type="spellStart"/>
      <w:r w:rsidRPr="00031782">
        <w:rPr>
          <w:rFonts w:asciiTheme="minorHAnsi" w:eastAsia="Times New Roman" w:hAnsiTheme="minorHAnsi" w:cstheme="minorHAnsi"/>
          <w:szCs w:val="20"/>
          <w:shd w:val="clear" w:color="auto" w:fill="FFFFFF"/>
          <w:lang w:eastAsia="pl-PL"/>
        </w:rPr>
        <w:t>Chudzicka</w:t>
      </w:r>
      <w:proofErr w:type="spellEnd"/>
      <w:r w:rsidRPr="00031782">
        <w:rPr>
          <w:rFonts w:asciiTheme="minorHAnsi" w:eastAsia="Times New Roman" w:hAnsiTheme="minorHAnsi" w:cstheme="minorHAnsi"/>
          <w:szCs w:val="20"/>
          <w:shd w:val="clear" w:color="auto" w:fill="FFFFFF"/>
          <w:lang w:eastAsia="pl-PL"/>
        </w:rPr>
        <w:t xml:space="preserve"> (w Ceramice Paradyż zajmuje stanowisko dyrektorki do spraw rozwoju produktu). </w:t>
      </w:r>
      <w:r w:rsidRPr="00031782">
        <w:rPr>
          <w:rFonts w:asciiTheme="minorHAnsi" w:hAnsiTheme="minorHAnsi" w:cstheme="minorHAnsi"/>
          <w:szCs w:val="20"/>
          <w:lang w:eastAsia="pl-PL"/>
        </w:rPr>
        <w:t xml:space="preserve">W składzie jury znalazł się również Alek Pluta z </w:t>
      </w:r>
      <w:proofErr w:type="spellStart"/>
      <w:r w:rsidRPr="00031782">
        <w:rPr>
          <w:rFonts w:asciiTheme="minorHAnsi" w:hAnsiTheme="minorHAnsi" w:cstheme="minorHAnsi"/>
          <w:szCs w:val="20"/>
          <w:lang w:eastAsia="pl-PL"/>
        </w:rPr>
        <w:t>Nomadd</w:t>
      </w:r>
      <w:proofErr w:type="spellEnd"/>
      <w:r w:rsidRPr="00031782">
        <w:rPr>
          <w:rFonts w:asciiTheme="minorHAnsi" w:hAnsiTheme="minorHAnsi" w:cstheme="minorHAnsi"/>
          <w:szCs w:val="20"/>
          <w:lang w:eastAsia="pl-PL"/>
        </w:rPr>
        <w:t xml:space="preserve"> Studio, który za projekt „</w:t>
      </w:r>
      <w:proofErr w:type="spellStart"/>
      <w:r w:rsidRPr="00031782">
        <w:rPr>
          <w:rFonts w:asciiTheme="minorHAnsi" w:hAnsiTheme="minorHAnsi" w:cstheme="minorHAnsi"/>
          <w:szCs w:val="20"/>
          <w:lang w:eastAsia="pl-PL"/>
        </w:rPr>
        <w:t>Pottery</w:t>
      </w:r>
      <w:proofErr w:type="spellEnd"/>
      <w:r w:rsidRPr="00031782">
        <w:rPr>
          <w:rFonts w:asciiTheme="minorHAnsi" w:hAnsiTheme="minorHAnsi" w:cstheme="minorHAnsi"/>
          <w:szCs w:val="20"/>
          <w:lang w:eastAsia="pl-PL"/>
        </w:rPr>
        <w:t xml:space="preserve"> Workshop” zdobył pierwsze miejsce w poprzedniej edycji konkursu.</w:t>
      </w:r>
    </w:p>
    <w:p w14:paraId="59F13D18" w14:textId="41EB108B" w:rsidR="00031782" w:rsidRPr="00031782" w:rsidRDefault="00031782" w:rsidP="00031782">
      <w:pPr>
        <w:spacing w:line="276" w:lineRule="auto"/>
        <w:jc w:val="left"/>
        <w:rPr>
          <w:rFonts w:asciiTheme="minorHAnsi" w:hAnsiTheme="minorHAnsi" w:cstheme="minorHAnsi"/>
          <w:szCs w:val="20"/>
          <w:lang w:eastAsia="pl-PL"/>
        </w:rPr>
      </w:pPr>
      <w:r w:rsidRPr="00031782">
        <w:rPr>
          <w:rFonts w:asciiTheme="minorHAnsi" w:hAnsiTheme="minorHAnsi" w:cstheme="minorHAnsi"/>
          <w:szCs w:val="20"/>
          <w:lang w:eastAsia="pl-PL"/>
        </w:rPr>
        <w:br/>
        <w:t xml:space="preserve">Kuratorem merytorycznym Paradyż </w:t>
      </w:r>
      <w:proofErr w:type="spellStart"/>
      <w:r w:rsidRPr="00031782">
        <w:rPr>
          <w:rFonts w:asciiTheme="minorHAnsi" w:hAnsiTheme="minorHAnsi" w:cstheme="minorHAnsi"/>
          <w:szCs w:val="20"/>
          <w:lang w:eastAsia="pl-PL"/>
        </w:rPr>
        <w:t>Designers</w:t>
      </w:r>
      <w:proofErr w:type="spellEnd"/>
      <w:r w:rsidRPr="00031782">
        <w:rPr>
          <w:rFonts w:asciiTheme="minorHAnsi" w:hAnsiTheme="minorHAnsi" w:cstheme="minorHAnsi"/>
          <w:szCs w:val="20"/>
          <w:lang w:eastAsia="pl-PL"/>
        </w:rPr>
        <w:t xml:space="preserve"> jest Marcin Szczelina, krytyk i kurator architektury. Twórca i redaktor naczelny magazynu Architecture Snob, ambasador Lafarge </w:t>
      </w:r>
      <w:proofErr w:type="spellStart"/>
      <w:r w:rsidRPr="00031782">
        <w:rPr>
          <w:rFonts w:asciiTheme="minorHAnsi" w:hAnsiTheme="minorHAnsi" w:cstheme="minorHAnsi"/>
          <w:szCs w:val="20"/>
          <w:lang w:eastAsia="pl-PL"/>
        </w:rPr>
        <w:t>Holcim</w:t>
      </w:r>
      <w:proofErr w:type="spellEnd"/>
      <w:r w:rsidRPr="00031782">
        <w:rPr>
          <w:rFonts w:asciiTheme="minorHAnsi" w:hAnsiTheme="minorHAnsi" w:cstheme="minorHAnsi"/>
          <w:szCs w:val="20"/>
          <w:lang w:eastAsia="pl-PL"/>
        </w:rPr>
        <w:t xml:space="preserve"> </w:t>
      </w:r>
      <w:proofErr w:type="spellStart"/>
      <w:r w:rsidRPr="00031782">
        <w:rPr>
          <w:rFonts w:asciiTheme="minorHAnsi" w:hAnsiTheme="minorHAnsi" w:cstheme="minorHAnsi"/>
          <w:szCs w:val="20"/>
          <w:lang w:eastAsia="pl-PL"/>
        </w:rPr>
        <w:t>Award</w:t>
      </w:r>
      <w:proofErr w:type="spellEnd"/>
      <w:r w:rsidRPr="00031782">
        <w:rPr>
          <w:rFonts w:asciiTheme="minorHAnsi" w:hAnsiTheme="minorHAnsi" w:cstheme="minorHAnsi"/>
          <w:szCs w:val="20"/>
          <w:lang w:eastAsia="pl-PL"/>
        </w:rPr>
        <w:t xml:space="preserve">, międzynarodowego konkursu promującego zrównoważone budownictwo oraz członek grupy ekspertów prestiżowej nagrody europejskiej </w:t>
      </w:r>
      <w:proofErr w:type="spellStart"/>
      <w:r w:rsidRPr="00031782">
        <w:rPr>
          <w:rFonts w:asciiTheme="minorHAnsi" w:hAnsiTheme="minorHAnsi" w:cstheme="minorHAnsi"/>
          <w:szCs w:val="20"/>
          <w:lang w:eastAsia="pl-PL"/>
        </w:rPr>
        <w:t>Mies</w:t>
      </w:r>
      <w:proofErr w:type="spellEnd"/>
      <w:r w:rsidRPr="00031782">
        <w:rPr>
          <w:rFonts w:asciiTheme="minorHAnsi" w:hAnsiTheme="minorHAnsi" w:cstheme="minorHAnsi"/>
          <w:szCs w:val="20"/>
          <w:lang w:eastAsia="pl-PL"/>
        </w:rPr>
        <w:t xml:space="preserve"> van der </w:t>
      </w:r>
      <w:proofErr w:type="spellStart"/>
      <w:r w:rsidRPr="00031782">
        <w:rPr>
          <w:rFonts w:asciiTheme="minorHAnsi" w:hAnsiTheme="minorHAnsi" w:cstheme="minorHAnsi"/>
          <w:szCs w:val="20"/>
          <w:lang w:eastAsia="pl-PL"/>
        </w:rPr>
        <w:t>Rohe</w:t>
      </w:r>
      <w:proofErr w:type="spellEnd"/>
      <w:r w:rsidRPr="00031782">
        <w:rPr>
          <w:rFonts w:asciiTheme="minorHAnsi" w:hAnsiTheme="minorHAnsi" w:cstheme="minorHAnsi"/>
          <w:szCs w:val="20"/>
          <w:lang w:eastAsia="pl-PL"/>
        </w:rPr>
        <w:t xml:space="preserve"> </w:t>
      </w:r>
      <w:proofErr w:type="spellStart"/>
      <w:r w:rsidRPr="00031782">
        <w:rPr>
          <w:rFonts w:asciiTheme="minorHAnsi" w:hAnsiTheme="minorHAnsi" w:cstheme="minorHAnsi"/>
          <w:szCs w:val="20"/>
          <w:lang w:eastAsia="pl-PL"/>
        </w:rPr>
        <w:t>Award</w:t>
      </w:r>
      <w:proofErr w:type="spellEnd"/>
      <w:r w:rsidRPr="00031782">
        <w:rPr>
          <w:rFonts w:asciiTheme="minorHAnsi" w:hAnsiTheme="minorHAnsi" w:cstheme="minorHAnsi"/>
          <w:szCs w:val="20"/>
          <w:lang w:eastAsia="pl-PL"/>
        </w:rPr>
        <w:t>.</w:t>
      </w:r>
    </w:p>
    <w:p w14:paraId="1DB99839" w14:textId="76A02836" w:rsidR="00031782" w:rsidRDefault="00031782" w:rsidP="00031782">
      <w:pPr>
        <w:spacing w:line="276" w:lineRule="auto"/>
        <w:jc w:val="left"/>
        <w:rPr>
          <w:rFonts w:asciiTheme="minorHAnsi" w:hAnsiTheme="minorHAnsi"/>
          <w:szCs w:val="20"/>
        </w:rPr>
      </w:pPr>
      <w:r w:rsidRPr="00031782">
        <w:rPr>
          <w:rFonts w:asciiTheme="minorHAnsi" w:hAnsiTheme="minorHAnsi"/>
          <w:szCs w:val="20"/>
        </w:rPr>
        <w:t xml:space="preserve">Ceramika Paradyż to jedna z nielicznych firm na świecie produkująca spieki wielkoformatowe TRI-D z wykorzystaniem innowacyjnej technologii umożliwiającej uzyskanie efektu barwnych „żył” </w:t>
      </w:r>
      <w:r w:rsidR="001576AB">
        <w:rPr>
          <w:rFonts w:asciiTheme="minorHAnsi" w:hAnsiTheme="minorHAnsi"/>
          <w:szCs w:val="20"/>
        </w:rPr>
        <w:br/>
      </w:r>
      <w:r w:rsidRPr="00031782">
        <w:rPr>
          <w:rFonts w:asciiTheme="minorHAnsi" w:hAnsiTheme="minorHAnsi"/>
          <w:szCs w:val="20"/>
        </w:rPr>
        <w:t>w całym przekroju płyty. Różnorodne struktury spieków, naśladujące naturalny surowiec oferują nieograniczone możliwości projektowe w dowolnym stylu, od klasycznego, po nowoczesny minimalizm.</w:t>
      </w:r>
    </w:p>
    <w:p w14:paraId="4AEEDF66" w14:textId="77777777" w:rsidR="001576AB" w:rsidRDefault="001576AB" w:rsidP="00031782">
      <w:pPr>
        <w:spacing w:line="276" w:lineRule="auto"/>
        <w:jc w:val="left"/>
        <w:rPr>
          <w:rFonts w:asciiTheme="minorHAnsi" w:hAnsiTheme="minorHAnsi"/>
          <w:szCs w:val="20"/>
        </w:rPr>
      </w:pPr>
    </w:p>
    <w:p w14:paraId="0F66167D" w14:textId="3B21B7C3" w:rsidR="000C6452" w:rsidRPr="00031782" w:rsidRDefault="00031782" w:rsidP="00031782">
      <w:pPr>
        <w:spacing w:line="276" w:lineRule="auto"/>
        <w:jc w:val="left"/>
        <w:rPr>
          <w:rFonts w:asciiTheme="minorHAnsi" w:hAnsiTheme="minorHAnsi" w:cstheme="minorHAnsi"/>
          <w:szCs w:val="20"/>
          <w:lang w:eastAsia="pl-PL"/>
        </w:rPr>
      </w:pPr>
      <w:r w:rsidRPr="00031782">
        <w:rPr>
          <w:rFonts w:asciiTheme="minorHAnsi" w:hAnsiTheme="minorHAnsi" w:cstheme="minorHAnsi"/>
          <w:szCs w:val="20"/>
          <w:lang w:eastAsia="pl-PL"/>
        </w:rPr>
        <w:lastRenderedPageBreak/>
        <w:br/>
        <w:t>I to właśnie ten piękny i funkcjonalny materiał jest tematem projektów uczestników konkursu. Głównym zadaniem jest stworzenie aranżacji przestrzeni w formie grafiki 3D z zastosowaniem spieków wielkoformatowych TRI-D. Łączna pula nagród finansowych opiewa na kwotę 42 000 EURO.</w:t>
      </w:r>
      <w:r w:rsidRPr="00031782">
        <w:rPr>
          <w:rFonts w:asciiTheme="minorHAnsi" w:hAnsiTheme="minorHAnsi" w:cstheme="minorHAnsi"/>
          <w:szCs w:val="20"/>
          <w:lang w:eastAsia="pl-PL"/>
        </w:rPr>
        <w:br/>
      </w:r>
      <w:r w:rsidRPr="00031782">
        <w:rPr>
          <w:rFonts w:asciiTheme="minorHAnsi" w:hAnsiTheme="minorHAnsi" w:cstheme="minorHAnsi"/>
          <w:szCs w:val="20"/>
          <w:lang w:eastAsia="pl-PL"/>
        </w:rPr>
        <w:br/>
        <w:t xml:space="preserve">Inauguracja konkursu odbyła się podczas konferencji na targach Warsaw Home &amp; </w:t>
      </w:r>
      <w:proofErr w:type="spellStart"/>
      <w:r w:rsidRPr="00031782">
        <w:rPr>
          <w:rFonts w:asciiTheme="minorHAnsi" w:hAnsiTheme="minorHAnsi" w:cstheme="minorHAnsi"/>
          <w:szCs w:val="20"/>
          <w:lang w:eastAsia="pl-PL"/>
        </w:rPr>
        <w:t>Contract</w:t>
      </w:r>
      <w:proofErr w:type="spellEnd"/>
      <w:r w:rsidRPr="00031782">
        <w:rPr>
          <w:rFonts w:asciiTheme="minorHAnsi" w:hAnsiTheme="minorHAnsi" w:cstheme="minorHAnsi"/>
          <w:szCs w:val="20"/>
          <w:lang w:eastAsia="pl-PL"/>
        </w:rPr>
        <w:t xml:space="preserve"> </w:t>
      </w:r>
      <w:r>
        <w:rPr>
          <w:rFonts w:asciiTheme="minorHAnsi" w:hAnsiTheme="minorHAnsi" w:cstheme="minorHAnsi"/>
          <w:szCs w:val="20"/>
          <w:lang w:eastAsia="pl-PL"/>
        </w:rPr>
        <w:br/>
      </w:r>
      <w:r w:rsidRPr="00031782">
        <w:rPr>
          <w:rFonts w:asciiTheme="minorHAnsi" w:hAnsiTheme="minorHAnsi" w:cstheme="minorHAnsi"/>
          <w:szCs w:val="20"/>
          <w:lang w:eastAsia="pl-PL"/>
        </w:rPr>
        <w:t xml:space="preserve">8 listopada 2023 roku. Strona konkursowa i formularz do zgłaszania projektów startują 13.11.2023. Zgłoszenia należy przesyłać do 29 lutego 2024 roku. Laureatów trzeciej edycji konkursu Paradyż </w:t>
      </w:r>
      <w:proofErr w:type="spellStart"/>
      <w:r w:rsidRPr="00031782">
        <w:rPr>
          <w:rFonts w:asciiTheme="minorHAnsi" w:hAnsiTheme="minorHAnsi" w:cstheme="minorHAnsi"/>
          <w:szCs w:val="20"/>
          <w:lang w:eastAsia="pl-PL"/>
        </w:rPr>
        <w:t>Designers</w:t>
      </w:r>
      <w:proofErr w:type="spellEnd"/>
      <w:r w:rsidRPr="00031782">
        <w:rPr>
          <w:rFonts w:asciiTheme="minorHAnsi" w:hAnsiTheme="minorHAnsi" w:cstheme="minorHAnsi"/>
          <w:szCs w:val="20"/>
          <w:lang w:eastAsia="pl-PL"/>
        </w:rPr>
        <w:t xml:space="preserve"> poznamy pod koniec marca 2024 roku.</w:t>
      </w:r>
      <w:r w:rsidRPr="00031782">
        <w:rPr>
          <w:rFonts w:asciiTheme="minorHAnsi" w:hAnsiTheme="minorHAnsi" w:cstheme="minorHAnsi"/>
          <w:szCs w:val="20"/>
          <w:lang w:eastAsia="pl-PL"/>
        </w:rPr>
        <w:br/>
      </w:r>
      <w:r w:rsidRPr="00031782">
        <w:rPr>
          <w:rFonts w:asciiTheme="minorHAnsi" w:hAnsiTheme="minorHAnsi" w:cstheme="minorHAnsi"/>
          <w:szCs w:val="20"/>
          <w:lang w:eastAsia="pl-PL"/>
        </w:rPr>
        <w:br/>
        <w:t xml:space="preserve">Więcej informacji o konkursie znajdziecie na stronie </w:t>
      </w:r>
      <w:hyperlink r:id="rId11" w:history="1">
        <w:r w:rsidRPr="008164E5">
          <w:rPr>
            <w:rStyle w:val="Hipercze"/>
            <w:rFonts w:asciiTheme="minorHAnsi" w:hAnsiTheme="minorHAnsi" w:cstheme="minorHAnsi"/>
            <w:szCs w:val="20"/>
            <w:lang w:eastAsia="pl-PL"/>
          </w:rPr>
          <w:t>www.paradyzdesigners.com</w:t>
        </w:r>
      </w:hyperlink>
      <w:r>
        <w:rPr>
          <w:rFonts w:asciiTheme="minorHAnsi" w:hAnsiTheme="minorHAnsi" w:cstheme="minorHAnsi"/>
          <w:szCs w:val="20"/>
          <w:lang w:eastAsia="pl-PL"/>
        </w:rPr>
        <w:t xml:space="preserve"> </w:t>
      </w:r>
      <w:r w:rsidRPr="00031782">
        <w:rPr>
          <w:rFonts w:asciiTheme="minorHAnsi" w:hAnsiTheme="minorHAnsi" w:cstheme="minorHAnsi"/>
          <w:szCs w:val="20"/>
          <w:lang w:eastAsia="pl-PL"/>
        </w:rPr>
        <w:br/>
      </w:r>
    </w:p>
    <w:p w14:paraId="12443F12" w14:textId="77777777" w:rsidR="00031782" w:rsidRDefault="00031782" w:rsidP="00031782">
      <w:pPr>
        <w:spacing w:line="276" w:lineRule="auto"/>
        <w:jc w:val="left"/>
        <w:rPr>
          <w:rFonts w:asciiTheme="minorHAnsi" w:hAnsiTheme="minorHAnsi"/>
          <w:szCs w:val="20"/>
          <w:lang w:eastAsia="pl-PL"/>
        </w:rPr>
      </w:pPr>
    </w:p>
    <w:p w14:paraId="74240D26" w14:textId="77777777" w:rsidR="00031782" w:rsidRDefault="00031782" w:rsidP="00031782">
      <w:pPr>
        <w:spacing w:line="276" w:lineRule="auto"/>
        <w:jc w:val="left"/>
        <w:rPr>
          <w:rFonts w:asciiTheme="minorHAnsi" w:hAnsiTheme="minorHAnsi"/>
          <w:szCs w:val="20"/>
          <w:lang w:eastAsia="pl-PL"/>
        </w:rPr>
      </w:pPr>
    </w:p>
    <w:p w14:paraId="3564FD58" w14:textId="77777777" w:rsidR="00031782" w:rsidRDefault="00031782" w:rsidP="00031782">
      <w:pPr>
        <w:spacing w:line="276" w:lineRule="auto"/>
        <w:jc w:val="left"/>
        <w:rPr>
          <w:rFonts w:asciiTheme="minorHAnsi" w:hAnsiTheme="minorHAnsi"/>
          <w:szCs w:val="20"/>
          <w:lang w:eastAsia="pl-PL"/>
        </w:rPr>
      </w:pPr>
    </w:p>
    <w:p w14:paraId="0C4A808F" w14:textId="77777777" w:rsidR="00031782" w:rsidRDefault="00031782" w:rsidP="00031782">
      <w:pPr>
        <w:spacing w:line="276" w:lineRule="auto"/>
        <w:jc w:val="left"/>
        <w:rPr>
          <w:rFonts w:asciiTheme="minorHAnsi" w:hAnsiTheme="minorHAnsi"/>
          <w:szCs w:val="20"/>
          <w:lang w:eastAsia="pl-PL"/>
        </w:rPr>
      </w:pPr>
    </w:p>
    <w:p w14:paraId="302DCFD6" w14:textId="77777777" w:rsidR="00031782" w:rsidRDefault="00031782" w:rsidP="00031782">
      <w:pPr>
        <w:spacing w:line="276" w:lineRule="auto"/>
        <w:jc w:val="left"/>
        <w:rPr>
          <w:rFonts w:asciiTheme="minorHAnsi" w:hAnsiTheme="minorHAnsi"/>
          <w:szCs w:val="20"/>
          <w:lang w:eastAsia="pl-PL"/>
        </w:rPr>
      </w:pPr>
    </w:p>
    <w:p w14:paraId="3C380AC4" w14:textId="77777777" w:rsidR="00031782" w:rsidRDefault="00031782" w:rsidP="00031782">
      <w:pPr>
        <w:spacing w:line="276" w:lineRule="auto"/>
        <w:jc w:val="left"/>
        <w:rPr>
          <w:rFonts w:asciiTheme="minorHAnsi" w:hAnsiTheme="minorHAnsi"/>
          <w:szCs w:val="20"/>
          <w:lang w:eastAsia="pl-PL"/>
        </w:rPr>
      </w:pPr>
    </w:p>
    <w:p w14:paraId="5BFABE22" w14:textId="77777777" w:rsidR="00031782" w:rsidRDefault="00031782" w:rsidP="00031782">
      <w:pPr>
        <w:spacing w:line="276" w:lineRule="auto"/>
        <w:jc w:val="left"/>
        <w:rPr>
          <w:rFonts w:asciiTheme="minorHAnsi" w:hAnsiTheme="minorHAnsi"/>
          <w:szCs w:val="20"/>
          <w:lang w:eastAsia="pl-PL"/>
        </w:rPr>
      </w:pPr>
    </w:p>
    <w:p w14:paraId="3214C833" w14:textId="77777777" w:rsidR="00031782" w:rsidRDefault="00031782" w:rsidP="00031782">
      <w:pPr>
        <w:spacing w:line="276" w:lineRule="auto"/>
        <w:jc w:val="left"/>
        <w:rPr>
          <w:rFonts w:asciiTheme="minorHAnsi" w:hAnsiTheme="minorHAnsi"/>
          <w:szCs w:val="20"/>
          <w:lang w:eastAsia="pl-PL"/>
        </w:rPr>
      </w:pPr>
    </w:p>
    <w:p w14:paraId="5BC71203" w14:textId="77777777" w:rsidR="00031782" w:rsidRDefault="00031782" w:rsidP="00031782">
      <w:pPr>
        <w:spacing w:line="276" w:lineRule="auto"/>
        <w:jc w:val="left"/>
        <w:rPr>
          <w:rFonts w:asciiTheme="minorHAnsi" w:hAnsiTheme="minorHAnsi"/>
          <w:szCs w:val="20"/>
          <w:lang w:eastAsia="pl-PL"/>
        </w:rPr>
      </w:pPr>
    </w:p>
    <w:p w14:paraId="603A1F3B" w14:textId="77777777" w:rsidR="00031782" w:rsidRDefault="00031782" w:rsidP="00031782">
      <w:pPr>
        <w:spacing w:line="276" w:lineRule="auto"/>
        <w:jc w:val="left"/>
        <w:rPr>
          <w:rFonts w:asciiTheme="minorHAnsi" w:hAnsiTheme="minorHAnsi"/>
          <w:szCs w:val="20"/>
          <w:lang w:eastAsia="pl-PL"/>
        </w:rPr>
      </w:pPr>
    </w:p>
    <w:p w14:paraId="4578886D" w14:textId="77777777" w:rsidR="00031782" w:rsidRDefault="00031782" w:rsidP="00031782">
      <w:pPr>
        <w:spacing w:line="276" w:lineRule="auto"/>
        <w:jc w:val="left"/>
        <w:rPr>
          <w:rFonts w:asciiTheme="minorHAnsi" w:hAnsiTheme="minorHAnsi"/>
          <w:szCs w:val="20"/>
          <w:lang w:eastAsia="pl-PL"/>
        </w:rPr>
      </w:pPr>
    </w:p>
    <w:p w14:paraId="471613E1" w14:textId="77777777" w:rsidR="00031782" w:rsidRPr="00031782" w:rsidRDefault="00031782" w:rsidP="00031782">
      <w:pPr>
        <w:spacing w:line="276" w:lineRule="auto"/>
        <w:jc w:val="left"/>
        <w:rPr>
          <w:rFonts w:asciiTheme="minorHAnsi" w:hAnsiTheme="minorHAnsi"/>
          <w:szCs w:val="20"/>
          <w:lang w:eastAsia="pl-PL"/>
        </w:rPr>
      </w:pPr>
    </w:p>
    <w:p w14:paraId="54723D0B" w14:textId="19E4D3AF" w:rsidR="000926AE" w:rsidRPr="00E00389" w:rsidRDefault="00E00389" w:rsidP="00E00389">
      <w:pPr>
        <w:spacing w:line="240" w:lineRule="auto"/>
        <w:rPr>
          <w:b/>
          <w:bCs/>
          <w:sz w:val="16"/>
          <w:szCs w:val="16"/>
        </w:rPr>
      </w:pPr>
      <w:r w:rsidRPr="00E00389">
        <w:rPr>
          <w:b/>
          <w:bCs/>
          <w:sz w:val="16"/>
          <w:szCs w:val="16"/>
        </w:rPr>
        <w:t>Kontakt dla mediów:</w:t>
      </w:r>
    </w:p>
    <w:p w14:paraId="3F75DADC" w14:textId="6550D82C" w:rsidR="000926AE" w:rsidRPr="00E00389" w:rsidRDefault="000926AE" w:rsidP="00E00389">
      <w:pPr>
        <w:spacing w:after="0" w:line="240" w:lineRule="auto"/>
        <w:rPr>
          <w:rFonts w:cs="Tahoma"/>
          <w:sz w:val="16"/>
          <w:szCs w:val="16"/>
        </w:rPr>
      </w:pPr>
      <w:proofErr w:type="spellStart"/>
      <w:r w:rsidRPr="00E00389">
        <w:rPr>
          <w:rFonts w:cs="Tahoma"/>
          <w:sz w:val="16"/>
          <w:szCs w:val="16"/>
        </w:rPr>
        <w:t>Head</w:t>
      </w:r>
      <w:proofErr w:type="spellEnd"/>
      <w:r w:rsidRPr="00E00389">
        <w:rPr>
          <w:rFonts w:cs="Tahoma"/>
          <w:sz w:val="16"/>
          <w:szCs w:val="16"/>
        </w:rPr>
        <w:t xml:space="preserve"> Działu Komunikacji </w:t>
      </w:r>
      <w:r w:rsidRPr="00E00389">
        <w:rPr>
          <w:rFonts w:cs="Tahoma"/>
          <w:sz w:val="16"/>
          <w:szCs w:val="16"/>
        </w:rPr>
        <w:tab/>
      </w:r>
      <w:r w:rsidRPr="00E00389">
        <w:rPr>
          <w:rFonts w:cs="Tahoma"/>
          <w:sz w:val="16"/>
          <w:szCs w:val="16"/>
        </w:rPr>
        <w:tab/>
      </w:r>
      <w:r w:rsidR="00E00389" w:rsidRPr="00E00389">
        <w:rPr>
          <w:rFonts w:cs="Tahoma"/>
          <w:sz w:val="16"/>
          <w:szCs w:val="16"/>
        </w:rPr>
        <w:tab/>
      </w:r>
      <w:r w:rsidR="005A50A5">
        <w:rPr>
          <w:rFonts w:cs="Tahoma"/>
          <w:sz w:val="16"/>
          <w:szCs w:val="16"/>
        </w:rPr>
        <w:t>PR Manager                                          Senior PR Manager</w:t>
      </w:r>
    </w:p>
    <w:p w14:paraId="275A0CE7" w14:textId="035C2117" w:rsidR="000926AE" w:rsidRPr="00E00389" w:rsidRDefault="00E00389" w:rsidP="000926AE">
      <w:pPr>
        <w:spacing w:after="0" w:line="240" w:lineRule="auto"/>
        <w:rPr>
          <w:rFonts w:cs="Tahoma"/>
          <w:sz w:val="16"/>
          <w:szCs w:val="16"/>
        </w:rPr>
      </w:pPr>
      <w:r w:rsidRPr="00E00389">
        <w:rPr>
          <w:rFonts w:cs="Tahoma"/>
          <w:sz w:val="16"/>
          <w:szCs w:val="16"/>
        </w:rPr>
        <w:t xml:space="preserve">Magdalena </w:t>
      </w:r>
      <w:proofErr w:type="spellStart"/>
      <w:r w:rsidRPr="00E00389">
        <w:rPr>
          <w:rFonts w:cs="Tahoma"/>
          <w:sz w:val="16"/>
          <w:szCs w:val="16"/>
        </w:rPr>
        <w:t>Pohrybieniuk</w:t>
      </w:r>
      <w:proofErr w:type="spellEnd"/>
      <w:r w:rsidR="000926AE" w:rsidRPr="00E00389">
        <w:rPr>
          <w:rFonts w:cs="Tahoma"/>
          <w:sz w:val="16"/>
          <w:szCs w:val="16"/>
        </w:rPr>
        <w:tab/>
      </w:r>
      <w:r w:rsidR="000926AE" w:rsidRPr="00E00389">
        <w:rPr>
          <w:rFonts w:cs="Tahoma"/>
          <w:sz w:val="16"/>
          <w:szCs w:val="16"/>
        </w:rPr>
        <w:tab/>
      </w:r>
      <w:r w:rsidRPr="00E00389">
        <w:rPr>
          <w:rFonts w:cs="Tahoma"/>
          <w:sz w:val="16"/>
          <w:szCs w:val="16"/>
        </w:rPr>
        <w:tab/>
      </w:r>
      <w:r w:rsidR="000926AE" w:rsidRPr="00E00389">
        <w:rPr>
          <w:rFonts w:cs="Tahoma"/>
          <w:sz w:val="16"/>
          <w:szCs w:val="16"/>
        </w:rPr>
        <w:t>Andrzej Śliwka</w:t>
      </w:r>
      <w:r w:rsidR="000926AE" w:rsidRPr="00E00389">
        <w:rPr>
          <w:rFonts w:cs="Tahoma"/>
          <w:sz w:val="16"/>
          <w:szCs w:val="16"/>
        </w:rPr>
        <w:tab/>
        <w:t xml:space="preserve">               </w:t>
      </w:r>
      <w:r w:rsidR="000926AE" w:rsidRPr="00E00389">
        <w:rPr>
          <w:rFonts w:cs="Tahoma"/>
          <w:sz w:val="16"/>
          <w:szCs w:val="16"/>
        </w:rPr>
        <w:tab/>
        <w:t>Ewa Kosz</w:t>
      </w:r>
      <w:r w:rsidR="000926AE" w:rsidRPr="00E00389">
        <w:rPr>
          <w:rFonts w:cs="Tahoma"/>
          <w:sz w:val="16"/>
          <w:szCs w:val="16"/>
        </w:rPr>
        <w:tab/>
      </w:r>
      <w:r w:rsidR="000926AE" w:rsidRPr="00E00389">
        <w:rPr>
          <w:rFonts w:cs="Tahoma"/>
          <w:sz w:val="16"/>
          <w:szCs w:val="16"/>
        </w:rPr>
        <w:tab/>
      </w:r>
      <w:r w:rsidR="000926AE" w:rsidRPr="00E00389">
        <w:rPr>
          <w:rFonts w:cs="Tahoma"/>
          <w:sz w:val="16"/>
          <w:szCs w:val="16"/>
        </w:rPr>
        <w:tab/>
      </w:r>
    </w:p>
    <w:p w14:paraId="44ADD1BC" w14:textId="18CC842A" w:rsidR="000926AE" w:rsidRPr="00E00389" w:rsidRDefault="000926AE" w:rsidP="000926AE">
      <w:pPr>
        <w:spacing w:after="0" w:line="240" w:lineRule="auto"/>
        <w:rPr>
          <w:rFonts w:cs="Tahoma"/>
          <w:sz w:val="16"/>
          <w:szCs w:val="16"/>
          <w:lang w:val="en-US"/>
        </w:rPr>
      </w:pPr>
      <w:r w:rsidRPr="00E00389">
        <w:rPr>
          <w:rFonts w:cs="Tahoma"/>
          <w:sz w:val="16"/>
          <w:szCs w:val="16"/>
          <w:lang w:val="en-US"/>
        </w:rPr>
        <w:t xml:space="preserve">Tel.: </w:t>
      </w:r>
      <w:r w:rsidR="00E00389" w:rsidRPr="00E00389">
        <w:rPr>
          <w:rFonts w:cs="Tahoma"/>
          <w:sz w:val="16"/>
          <w:szCs w:val="16"/>
          <w:lang w:val="en-US"/>
        </w:rPr>
        <w:t>604 788 619</w:t>
      </w:r>
      <w:r w:rsidRPr="00E00389">
        <w:rPr>
          <w:rFonts w:cs="Tahoma"/>
          <w:sz w:val="16"/>
          <w:szCs w:val="16"/>
          <w:lang w:val="en-US"/>
        </w:rPr>
        <w:tab/>
      </w:r>
      <w:r w:rsidRPr="00E00389">
        <w:rPr>
          <w:rFonts w:cs="Tahoma"/>
          <w:sz w:val="16"/>
          <w:szCs w:val="16"/>
          <w:lang w:val="en-US"/>
        </w:rPr>
        <w:tab/>
      </w:r>
      <w:r w:rsidRPr="00E00389">
        <w:rPr>
          <w:rFonts w:cs="Tahoma"/>
          <w:sz w:val="16"/>
          <w:szCs w:val="16"/>
          <w:lang w:val="en-US"/>
        </w:rPr>
        <w:tab/>
      </w:r>
      <w:r w:rsidR="00E00389" w:rsidRPr="00E00389">
        <w:rPr>
          <w:rFonts w:cs="Tahoma"/>
          <w:sz w:val="16"/>
          <w:szCs w:val="16"/>
          <w:lang w:val="en-US"/>
        </w:rPr>
        <w:tab/>
      </w:r>
      <w:r w:rsidRPr="00E00389">
        <w:rPr>
          <w:rFonts w:cs="Tahoma"/>
          <w:sz w:val="16"/>
          <w:szCs w:val="16"/>
          <w:lang w:val="en-US"/>
        </w:rPr>
        <w:t>Tel.: 519 334 505</w:t>
      </w:r>
      <w:r w:rsidRPr="00E00389">
        <w:rPr>
          <w:rFonts w:cs="Tahoma"/>
          <w:sz w:val="16"/>
          <w:szCs w:val="16"/>
          <w:lang w:val="en-US"/>
        </w:rPr>
        <w:tab/>
      </w:r>
      <w:r w:rsidRPr="00E00389">
        <w:rPr>
          <w:rFonts w:cs="Tahoma"/>
          <w:sz w:val="16"/>
          <w:szCs w:val="16"/>
          <w:lang w:val="en-US"/>
        </w:rPr>
        <w:tab/>
      </w:r>
      <w:r w:rsidRPr="00E00389">
        <w:rPr>
          <w:rFonts w:cs="Tahoma"/>
          <w:sz w:val="16"/>
          <w:szCs w:val="16"/>
          <w:lang w:val="en-US"/>
        </w:rPr>
        <w:tab/>
      </w:r>
      <w:r w:rsidR="00E00389" w:rsidRPr="00E00389">
        <w:rPr>
          <w:rFonts w:cs="Tahoma"/>
          <w:sz w:val="16"/>
          <w:szCs w:val="16"/>
          <w:lang w:val="en-US"/>
        </w:rPr>
        <w:t xml:space="preserve">Tel.: </w:t>
      </w:r>
      <w:r w:rsidRPr="00E00389">
        <w:rPr>
          <w:rFonts w:cs="Tahoma"/>
          <w:sz w:val="16"/>
          <w:szCs w:val="16"/>
          <w:lang w:val="en-US"/>
        </w:rPr>
        <w:t>608 420 681</w:t>
      </w:r>
    </w:p>
    <w:p w14:paraId="77990406" w14:textId="162D9045" w:rsidR="000926AE" w:rsidRPr="00E00389" w:rsidRDefault="000926AE" w:rsidP="000926AE">
      <w:pPr>
        <w:spacing w:after="0" w:line="240" w:lineRule="auto"/>
        <w:rPr>
          <w:sz w:val="16"/>
          <w:szCs w:val="16"/>
          <w:lang w:val="en-US"/>
        </w:rPr>
      </w:pPr>
      <w:proofErr w:type="gramStart"/>
      <w:r w:rsidRPr="00E00389">
        <w:rPr>
          <w:rFonts w:cs="Tahoma"/>
          <w:sz w:val="16"/>
          <w:szCs w:val="16"/>
          <w:lang w:val="fr-FR"/>
        </w:rPr>
        <w:t>e-mail:</w:t>
      </w:r>
      <w:proofErr w:type="gramEnd"/>
      <w:r w:rsidRPr="00E00389">
        <w:rPr>
          <w:rFonts w:cs="Tahoma"/>
          <w:sz w:val="16"/>
          <w:szCs w:val="16"/>
          <w:lang w:val="fr-FR"/>
        </w:rPr>
        <w:t xml:space="preserve"> </w:t>
      </w:r>
      <w:hyperlink r:id="rId12" w:history="1">
        <w:r w:rsidR="00E00389" w:rsidRPr="00E00389">
          <w:rPr>
            <w:rStyle w:val="Hipercze"/>
            <w:sz w:val="16"/>
            <w:szCs w:val="16"/>
            <w:lang w:val="en-US"/>
          </w:rPr>
          <w:t>mpohrybieniuk@paradyz.com.pl</w:t>
        </w:r>
      </w:hyperlink>
      <w:r w:rsidR="00E00389" w:rsidRPr="00E00389">
        <w:rPr>
          <w:sz w:val="16"/>
          <w:szCs w:val="16"/>
          <w:lang w:val="en-US"/>
        </w:rPr>
        <w:tab/>
      </w:r>
      <w:r w:rsidRPr="00E00389">
        <w:rPr>
          <w:rFonts w:cs="Tahoma"/>
          <w:sz w:val="16"/>
          <w:szCs w:val="16"/>
          <w:lang w:val="fr-FR"/>
        </w:rPr>
        <w:t xml:space="preserve">e-mail: </w:t>
      </w:r>
      <w:hyperlink r:id="rId13" w:history="1">
        <w:r w:rsidRPr="00E00389">
          <w:rPr>
            <w:rStyle w:val="Hipercze"/>
            <w:rFonts w:cs="Tahoma"/>
            <w:sz w:val="16"/>
            <w:szCs w:val="16"/>
            <w:lang w:val="fr-FR"/>
          </w:rPr>
          <w:t>asliwka@paradyz.com.pl</w:t>
        </w:r>
      </w:hyperlink>
      <w:r w:rsidRPr="00E00389">
        <w:rPr>
          <w:rFonts w:cs="Tahoma"/>
          <w:sz w:val="16"/>
          <w:szCs w:val="16"/>
          <w:lang w:val="fr-FR"/>
        </w:rPr>
        <w:t xml:space="preserve">  </w:t>
      </w:r>
      <w:r w:rsidRPr="00E00389">
        <w:rPr>
          <w:rFonts w:cs="Tahoma"/>
          <w:sz w:val="16"/>
          <w:szCs w:val="16"/>
          <w:lang w:val="fr-FR"/>
        </w:rPr>
        <w:tab/>
      </w:r>
      <w:r w:rsidR="00E00389" w:rsidRPr="00E00389">
        <w:rPr>
          <w:rFonts w:cs="Tahoma"/>
          <w:sz w:val="16"/>
          <w:szCs w:val="16"/>
          <w:lang w:val="fr-FR"/>
        </w:rPr>
        <w:t xml:space="preserve">e-mail: </w:t>
      </w:r>
      <w:hyperlink r:id="rId14" w:history="1">
        <w:r w:rsidRPr="00E00389">
          <w:rPr>
            <w:rStyle w:val="Hipercze"/>
            <w:rFonts w:cs="Tahoma"/>
            <w:sz w:val="16"/>
            <w:szCs w:val="16"/>
            <w:lang w:val="fr-FR"/>
          </w:rPr>
          <w:t>ewa@warsawcreatives.com</w:t>
        </w:r>
      </w:hyperlink>
      <w:r w:rsidRPr="00E00389">
        <w:rPr>
          <w:rFonts w:cs="Tahoma"/>
          <w:sz w:val="16"/>
          <w:szCs w:val="16"/>
          <w:lang w:val="fr-FR"/>
        </w:rPr>
        <w:t xml:space="preserve"> </w:t>
      </w:r>
    </w:p>
    <w:p w14:paraId="3DF6DF26" w14:textId="6D04675A" w:rsidR="000926AE" w:rsidRPr="00E00389" w:rsidRDefault="000926AE" w:rsidP="000926AE">
      <w:pPr>
        <w:spacing w:after="0" w:line="240" w:lineRule="auto"/>
        <w:rPr>
          <w:rFonts w:cs="Tahoma"/>
          <w:sz w:val="16"/>
          <w:szCs w:val="16"/>
        </w:rPr>
      </w:pPr>
      <w:r w:rsidRPr="00E00389">
        <w:rPr>
          <w:rFonts w:cs="Tahoma"/>
          <w:sz w:val="16"/>
          <w:szCs w:val="16"/>
        </w:rPr>
        <w:t xml:space="preserve">Ceramika Paradyż ul. </w:t>
      </w:r>
      <w:proofErr w:type="spellStart"/>
      <w:r w:rsidRPr="00E00389">
        <w:rPr>
          <w:rFonts w:cs="Tahoma"/>
          <w:sz w:val="16"/>
          <w:szCs w:val="16"/>
        </w:rPr>
        <w:t>Ujezdzka</w:t>
      </w:r>
      <w:proofErr w:type="spellEnd"/>
      <w:r w:rsidRPr="00E00389">
        <w:rPr>
          <w:rFonts w:cs="Tahoma"/>
          <w:sz w:val="16"/>
          <w:szCs w:val="16"/>
        </w:rPr>
        <w:t xml:space="preserve"> 23</w:t>
      </w:r>
      <w:r w:rsidRPr="00E00389">
        <w:rPr>
          <w:rFonts w:cs="Tahoma"/>
          <w:sz w:val="16"/>
          <w:szCs w:val="16"/>
        </w:rPr>
        <w:tab/>
      </w:r>
      <w:r w:rsidR="00E00389" w:rsidRPr="00E00389">
        <w:rPr>
          <w:rFonts w:cs="Tahoma"/>
          <w:sz w:val="16"/>
          <w:szCs w:val="16"/>
        </w:rPr>
        <w:tab/>
      </w:r>
      <w:r w:rsidRPr="00E00389">
        <w:rPr>
          <w:rFonts w:cs="Tahoma"/>
          <w:sz w:val="16"/>
          <w:szCs w:val="16"/>
        </w:rPr>
        <w:t xml:space="preserve">Ceramika Paradyż ul. </w:t>
      </w:r>
      <w:proofErr w:type="spellStart"/>
      <w:r w:rsidRPr="00E00389">
        <w:rPr>
          <w:rFonts w:cs="Tahoma"/>
          <w:sz w:val="16"/>
          <w:szCs w:val="16"/>
        </w:rPr>
        <w:t>Ujezdzka</w:t>
      </w:r>
      <w:proofErr w:type="spellEnd"/>
      <w:r w:rsidRPr="00E00389">
        <w:rPr>
          <w:rFonts w:cs="Tahoma"/>
          <w:sz w:val="16"/>
          <w:szCs w:val="16"/>
        </w:rPr>
        <w:t xml:space="preserve"> 23</w:t>
      </w:r>
      <w:r w:rsidRPr="00E00389">
        <w:rPr>
          <w:rFonts w:cs="Tahoma"/>
          <w:sz w:val="16"/>
          <w:szCs w:val="16"/>
        </w:rPr>
        <w:tab/>
      </w:r>
      <w:r w:rsidR="00E00389" w:rsidRPr="00E00389">
        <w:rPr>
          <w:rFonts w:cs="Tahoma"/>
          <w:sz w:val="16"/>
          <w:szCs w:val="16"/>
        </w:rPr>
        <w:t>Warsaw Creatives</w:t>
      </w:r>
    </w:p>
    <w:p w14:paraId="78BA871D" w14:textId="12D5FE64" w:rsidR="000926AE" w:rsidRPr="00E00389" w:rsidRDefault="000926AE" w:rsidP="00E00389">
      <w:pPr>
        <w:spacing w:after="0" w:line="240" w:lineRule="auto"/>
        <w:rPr>
          <w:rFonts w:cs="Tahoma"/>
          <w:sz w:val="16"/>
          <w:szCs w:val="16"/>
        </w:rPr>
      </w:pPr>
      <w:r w:rsidRPr="00E00389">
        <w:rPr>
          <w:rFonts w:cs="Tahoma"/>
          <w:sz w:val="16"/>
          <w:szCs w:val="16"/>
        </w:rPr>
        <w:t>97-200 Tomaszów Mazowiecki</w:t>
      </w:r>
      <w:r w:rsidRPr="00E00389">
        <w:rPr>
          <w:rFonts w:cs="Tahoma"/>
          <w:sz w:val="16"/>
          <w:szCs w:val="16"/>
        </w:rPr>
        <w:tab/>
      </w:r>
      <w:r w:rsidR="00E00389" w:rsidRPr="00E00389">
        <w:rPr>
          <w:rFonts w:cs="Tahoma"/>
          <w:sz w:val="16"/>
          <w:szCs w:val="16"/>
        </w:rPr>
        <w:tab/>
      </w:r>
      <w:r w:rsidRPr="00E00389">
        <w:rPr>
          <w:rFonts w:cs="Tahoma"/>
          <w:sz w:val="16"/>
          <w:szCs w:val="16"/>
        </w:rPr>
        <w:t>97-200 Tomaszów Mazowiecki</w:t>
      </w:r>
      <w:r w:rsidRPr="00E00389">
        <w:rPr>
          <w:rFonts w:cs="Tahoma"/>
          <w:sz w:val="16"/>
          <w:szCs w:val="16"/>
        </w:rPr>
        <w:tab/>
      </w:r>
      <w:r w:rsidRPr="00E00389">
        <w:rPr>
          <w:rFonts w:cs="Tahoma"/>
          <w:sz w:val="16"/>
          <w:szCs w:val="16"/>
        </w:rPr>
        <w:tab/>
      </w:r>
      <w:r w:rsidRPr="00E00389">
        <w:rPr>
          <w:rFonts w:cs="Tahoma"/>
          <w:sz w:val="16"/>
          <w:szCs w:val="16"/>
        </w:rPr>
        <w:tab/>
      </w:r>
    </w:p>
    <w:p w14:paraId="26DE6922" w14:textId="77777777" w:rsidR="000926AE" w:rsidRPr="00E00389" w:rsidRDefault="000926AE" w:rsidP="000926AE">
      <w:pPr>
        <w:tabs>
          <w:tab w:val="left" w:pos="708"/>
          <w:tab w:val="left" w:pos="1416"/>
          <w:tab w:val="left" w:pos="2018"/>
        </w:tabs>
        <w:spacing w:line="276" w:lineRule="auto"/>
        <w:rPr>
          <w:rFonts w:cs="Tahoma"/>
          <w:sz w:val="16"/>
          <w:szCs w:val="16"/>
        </w:rPr>
      </w:pPr>
      <w:r w:rsidRPr="00E00389">
        <w:rPr>
          <w:sz w:val="16"/>
          <w:szCs w:val="16"/>
        </w:rPr>
        <w:t>______________________________________________________________________________</w:t>
      </w:r>
      <w:r w:rsidRPr="00E00389">
        <w:rPr>
          <w:rFonts w:cs="Tahoma"/>
          <w:sz w:val="16"/>
          <w:szCs w:val="16"/>
        </w:rPr>
        <w:tab/>
      </w:r>
      <w:r w:rsidRPr="00E00389">
        <w:rPr>
          <w:rFonts w:cs="Tahoma"/>
          <w:sz w:val="16"/>
          <w:szCs w:val="16"/>
        </w:rPr>
        <w:tab/>
      </w:r>
      <w:r w:rsidRPr="00E00389">
        <w:rPr>
          <w:rFonts w:cs="Tahoma"/>
          <w:sz w:val="16"/>
          <w:szCs w:val="16"/>
        </w:rPr>
        <w:tab/>
      </w:r>
    </w:p>
    <w:p w14:paraId="28E70D45" w14:textId="7D388E6D" w:rsidR="000926AE" w:rsidRPr="00E00389" w:rsidRDefault="000926AE" w:rsidP="000926AE">
      <w:pPr>
        <w:spacing w:line="276" w:lineRule="auto"/>
        <w:rPr>
          <w:sz w:val="16"/>
          <w:szCs w:val="16"/>
        </w:rPr>
      </w:pPr>
      <w:bookmarkStart w:id="0" w:name="_Hlk30507904"/>
      <w:r w:rsidRPr="00E00389">
        <w:rPr>
          <w:b/>
          <w:sz w:val="16"/>
          <w:szCs w:val="16"/>
        </w:rPr>
        <w:t xml:space="preserve">Ceramika Paradyż </w:t>
      </w:r>
      <w:r w:rsidRPr="00E00389">
        <w:rPr>
          <w:sz w:val="16"/>
          <w:szCs w:val="16"/>
        </w:rPr>
        <w:t xml:space="preserve">to polska, rodzinna firma. Lider i wiodący producent płytek ceramicznych w kraju oraz wizytówka polskiego przemysłu na świecie. Od 34 lat napędza wzornictwo, tworząc i dostarczając Klientom w blisko 50 krajach innowacyjne produkty o unikatowym designie i najwyższej jakości. </w:t>
      </w:r>
    </w:p>
    <w:p w14:paraId="24DDFEF0" w14:textId="77777777" w:rsidR="000926AE" w:rsidRPr="00E00389" w:rsidRDefault="000926AE" w:rsidP="000926AE">
      <w:pPr>
        <w:spacing w:line="276" w:lineRule="auto"/>
        <w:rPr>
          <w:sz w:val="16"/>
          <w:szCs w:val="16"/>
        </w:rPr>
      </w:pPr>
      <w:r w:rsidRPr="00E00389">
        <w:rPr>
          <w:sz w:val="16"/>
          <w:szCs w:val="16"/>
        </w:rPr>
        <w:t>Firma jest laureatem najbardziej prestiżowych nagród w dziedzinie designu i</w:t>
      </w:r>
      <w:r w:rsidRPr="00E00389">
        <w:rPr>
          <w:rFonts w:cs="Cambria"/>
          <w:sz w:val="16"/>
          <w:szCs w:val="16"/>
        </w:rPr>
        <w:t> </w:t>
      </w:r>
      <w:r w:rsidRPr="00E00389">
        <w:rPr>
          <w:sz w:val="16"/>
          <w:szCs w:val="16"/>
        </w:rPr>
        <w:t xml:space="preserve">gospodarki </w:t>
      </w:r>
      <w:r w:rsidRPr="00E00389">
        <w:rPr>
          <w:rFonts w:cs="Signika"/>
          <w:sz w:val="16"/>
          <w:szCs w:val="16"/>
        </w:rPr>
        <w:t>–</w:t>
      </w:r>
      <w:r w:rsidRPr="00E00389">
        <w:rPr>
          <w:sz w:val="16"/>
          <w:szCs w:val="16"/>
        </w:rPr>
        <w:t xml:space="preserve"> m.in. Red </w:t>
      </w:r>
      <w:proofErr w:type="spellStart"/>
      <w:r w:rsidRPr="00E00389">
        <w:rPr>
          <w:sz w:val="16"/>
          <w:szCs w:val="16"/>
        </w:rPr>
        <w:t>Dot</w:t>
      </w:r>
      <w:proofErr w:type="spellEnd"/>
      <w:r w:rsidRPr="00E00389">
        <w:rPr>
          <w:sz w:val="16"/>
          <w:szCs w:val="16"/>
        </w:rPr>
        <w:t xml:space="preserve"> Design </w:t>
      </w:r>
      <w:proofErr w:type="spellStart"/>
      <w:r w:rsidRPr="00E00389">
        <w:rPr>
          <w:sz w:val="16"/>
          <w:szCs w:val="16"/>
        </w:rPr>
        <w:t>Award</w:t>
      </w:r>
      <w:proofErr w:type="spellEnd"/>
      <w:r w:rsidRPr="00E00389">
        <w:rPr>
          <w:sz w:val="16"/>
          <w:szCs w:val="16"/>
        </w:rPr>
        <w:t xml:space="preserve"> 2016 (Trakt), </w:t>
      </w:r>
      <w:proofErr w:type="spellStart"/>
      <w:r w:rsidRPr="00E00389">
        <w:rPr>
          <w:sz w:val="16"/>
          <w:szCs w:val="16"/>
        </w:rPr>
        <w:t>iF</w:t>
      </w:r>
      <w:proofErr w:type="spellEnd"/>
      <w:r w:rsidRPr="00E00389">
        <w:rPr>
          <w:sz w:val="16"/>
          <w:szCs w:val="16"/>
        </w:rPr>
        <w:t xml:space="preserve"> Design 2017 (</w:t>
      </w:r>
      <w:proofErr w:type="spellStart"/>
      <w:r w:rsidRPr="00E00389">
        <w:rPr>
          <w:sz w:val="16"/>
          <w:szCs w:val="16"/>
        </w:rPr>
        <w:t>Elanda</w:t>
      </w:r>
      <w:proofErr w:type="spellEnd"/>
      <w:r w:rsidRPr="00E00389">
        <w:rPr>
          <w:sz w:val="16"/>
          <w:szCs w:val="16"/>
        </w:rPr>
        <w:t>/</w:t>
      </w:r>
      <w:proofErr w:type="spellStart"/>
      <w:r w:rsidRPr="00E00389">
        <w:rPr>
          <w:sz w:val="16"/>
          <w:szCs w:val="16"/>
        </w:rPr>
        <w:t>Elando</w:t>
      </w:r>
      <w:proofErr w:type="spellEnd"/>
      <w:r w:rsidRPr="00E00389">
        <w:rPr>
          <w:sz w:val="16"/>
          <w:szCs w:val="16"/>
        </w:rPr>
        <w:t>), Dobry Wzór 2018 (</w:t>
      </w:r>
      <w:proofErr w:type="spellStart"/>
      <w:r w:rsidRPr="00E00389">
        <w:rPr>
          <w:sz w:val="16"/>
          <w:szCs w:val="16"/>
        </w:rPr>
        <w:t>Esagon</w:t>
      </w:r>
      <w:proofErr w:type="spellEnd"/>
      <w:r w:rsidRPr="00E00389">
        <w:rPr>
          <w:sz w:val="16"/>
          <w:szCs w:val="16"/>
        </w:rPr>
        <w:t xml:space="preserve">) oraz </w:t>
      </w:r>
      <w:proofErr w:type="spellStart"/>
      <w:r w:rsidRPr="00E00389">
        <w:rPr>
          <w:sz w:val="16"/>
          <w:szCs w:val="16"/>
        </w:rPr>
        <w:t>Bronze</w:t>
      </w:r>
      <w:proofErr w:type="spellEnd"/>
      <w:r w:rsidRPr="00E00389">
        <w:rPr>
          <w:sz w:val="16"/>
          <w:szCs w:val="16"/>
        </w:rPr>
        <w:t xml:space="preserve"> </w:t>
      </w:r>
      <w:proofErr w:type="spellStart"/>
      <w:r w:rsidRPr="00E00389">
        <w:rPr>
          <w:sz w:val="16"/>
          <w:szCs w:val="16"/>
        </w:rPr>
        <w:t>A’Design</w:t>
      </w:r>
      <w:proofErr w:type="spellEnd"/>
      <w:r w:rsidRPr="00E00389">
        <w:rPr>
          <w:sz w:val="16"/>
          <w:szCs w:val="16"/>
        </w:rPr>
        <w:t xml:space="preserve"> </w:t>
      </w:r>
      <w:proofErr w:type="spellStart"/>
      <w:r w:rsidRPr="00E00389">
        <w:rPr>
          <w:sz w:val="16"/>
          <w:szCs w:val="16"/>
        </w:rPr>
        <w:t>Award</w:t>
      </w:r>
      <w:proofErr w:type="spellEnd"/>
      <w:r w:rsidRPr="00E00389">
        <w:rPr>
          <w:sz w:val="16"/>
          <w:szCs w:val="16"/>
        </w:rPr>
        <w:t xml:space="preserve"> 2020 za kolekcję Modernizm, a także Nagrody Gospodarczej Prezydenta RP oraz Dorocznej Nagrody Ministra Kultury i Dziedzictwa Narodowego. Ceramika Paradyż jest wieloletnim Mecenasem Łódź Design </w:t>
      </w:r>
      <w:proofErr w:type="spellStart"/>
      <w:r w:rsidRPr="00E00389">
        <w:rPr>
          <w:sz w:val="16"/>
          <w:szCs w:val="16"/>
        </w:rPr>
        <w:t>Festival</w:t>
      </w:r>
      <w:proofErr w:type="spellEnd"/>
      <w:r w:rsidRPr="00E00389">
        <w:rPr>
          <w:sz w:val="16"/>
          <w:szCs w:val="16"/>
        </w:rPr>
        <w:t xml:space="preserve">, największego wydarzenia poświęconego wzornictwu w tej części Europy oraz współinicjatorem akcji na rzecz poprawy jakości i estetyki w przestrzeni miejskiej. </w:t>
      </w:r>
      <w:bookmarkEnd w:id="0"/>
    </w:p>
    <w:p w14:paraId="4ADDFCD3" w14:textId="533BB9D5" w:rsidR="007326E7" w:rsidRPr="00317B50" w:rsidRDefault="000926AE" w:rsidP="00317B50">
      <w:pPr>
        <w:spacing w:line="276" w:lineRule="auto"/>
        <w:rPr>
          <w:sz w:val="16"/>
          <w:szCs w:val="16"/>
        </w:rPr>
      </w:pPr>
      <w:r w:rsidRPr="00E00389">
        <w:rPr>
          <w:rFonts w:cs="Tahoma"/>
          <w:b/>
          <w:sz w:val="16"/>
          <w:szCs w:val="16"/>
        </w:rPr>
        <w:t>Zaprasza</w:t>
      </w:r>
      <w:r w:rsidRPr="00E00389">
        <w:rPr>
          <w:rFonts w:cs="Tahoma"/>
          <w:b/>
          <w:color w:val="000000" w:themeColor="text1"/>
          <w:sz w:val="16"/>
          <w:szCs w:val="16"/>
        </w:rPr>
        <w:t xml:space="preserve">my na </w:t>
      </w:r>
      <w:hyperlink r:id="rId15" w:history="1">
        <w:r w:rsidRPr="00E00389">
          <w:rPr>
            <w:rStyle w:val="Hipercze"/>
            <w:rFonts w:cs="Tahoma"/>
            <w:b/>
            <w:color w:val="000000" w:themeColor="text1"/>
            <w:sz w:val="16"/>
            <w:szCs w:val="16"/>
          </w:rPr>
          <w:t>www.paradyz.com</w:t>
        </w:r>
      </w:hyperlink>
      <w:r w:rsidRPr="00E00389">
        <w:rPr>
          <w:rFonts w:cs="Tahoma"/>
          <w:b/>
          <w:color w:val="000000" w:themeColor="text1"/>
          <w:sz w:val="16"/>
          <w:szCs w:val="16"/>
        </w:rPr>
        <w:t xml:space="preserve"> oraz </w:t>
      </w:r>
      <w:hyperlink r:id="rId16" w:history="1">
        <w:r w:rsidRPr="00E00389">
          <w:rPr>
            <w:rStyle w:val="Hipercze"/>
            <w:rFonts w:cs="Tahoma"/>
            <w:b/>
            <w:color w:val="000000" w:themeColor="text1"/>
            <w:sz w:val="16"/>
            <w:szCs w:val="16"/>
          </w:rPr>
          <w:t>www.sklep.paradyz.com</w:t>
        </w:r>
      </w:hyperlink>
      <w:r w:rsidRPr="00E00389">
        <w:rPr>
          <w:rFonts w:cs="Tahoma"/>
          <w:bCs/>
          <w:color w:val="000000" w:themeColor="text1"/>
          <w:sz w:val="16"/>
          <w:szCs w:val="16"/>
        </w:rPr>
        <w:t xml:space="preserve"> </w:t>
      </w:r>
    </w:p>
    <w:sectPr w:rsidR="007326E7" w:rsidRPr="00317B50" w:rsidSect="007326E7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701" w:right="1418" w:bottom="1418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7776D" w14:textId="77777777" w:rsidR="00F132FC" w:rsidRDefault="00F132FC" w:rsidP="00907273">
      <w:pPr>
        <w:spacing w:after="0" w:line="240" w:lineRule="auto"/>
      </w:pPr>
      <w:r>
        <w:separator/>
      </w:r>
    </w:p>
  </w:endnote>
  <w:endnote w:type="continuationSeparator" w:id="0">
    <w:p w14:paraId="4219F403" w14:textId="77777777" w:rsidR="00F132FC" w:rsidRDefault="00F132FC" w:rsidP="00907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gnika">
    <w:altName w:val="Cambria"/>
    <w:panose1 w:val="020B0604020202020204"/>
    <w:charset w:val="EE"/>
    <w:family w:val="auto"/>
    <w:pitch w:val="variable"/>
    <w:sig w:usb0="A00000EF" w:usb1="40000043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9CFE3" w14:textId="7F88ED87" w:rsidR="0098394D" w:rsidRDefault="0098394D" w:rsidP="0098394D">
    <w:pPr>
      <w:pStyle w:val="Stopka"/>
      <w:tabs>
        <w:tab w:val="clear" w:pos="4536"/>
        <w:tab w:val="clear" w:pos="9072"/>
        <w:tab w:val="left" w:pos="171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E6552" w14:textId="1095A55C" w:rsidR="000926AE" w:rsidRDefault="00E00389" w:rsidP="00E00389">
    <w:pPr>
      <w:pStyle w:val="Stopka"/>
      <w:tabs>
        <w:tab w:val="clear" w:pos="4536"/>
        <w:tab w:val="clear" w:pos="9072"/>
        <w:tab w:val="left" w:pos="6750"/>
      </w:tabs>
    </w:pPr>
    <w:r>
      <w:tab/>
    </w:r>
  </w:p>
  <w:p w14:paraId="3EDB1541" w14:textId="77777777" w:rsidR="000926AE" w:rsidRDefault="000926A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20E78" w14:textId="77777777" w:rsidR="00F132FC" w:rsidRDefault="00F132FC" w:rsidP="00907273">
      <w:pPr>
        <w:spacing w:after="0" w:line="240" w:lineRule="auto"/>
      </w:pPr>
      <w:r>
        <w:separator/>
      </w:r>
    </w:p>
  </w:footnote>
  <w:footnote w:type="continuationSeparator" w:id="0">
    <w:p w14:paraId="3967E755" w14:textId="77777777" w:rsidR="00F132FC" w:rsidRDefault="00F132FC" w:rsidP="009072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E3872" w14:textId="77777777" w:rsidR="00F737F3" w:rsidRDefault="00F132FC">
    <w:pPr>
      <w:pStyle w:val="Nagwek"/>
    </w:pPr>
    <w:r>
      <w:rPr>
        <w:noProof/>
        <w:lang w:eastAsia="pl-PL"/>
      </w:rPr>
      <w:pict w14:anchorId="14CB3D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94126" o:spid="_x0000_s1025" type="#_x0000_t75" alt="" style="position:absolute;left:0;text-align:left;margin-left:0;margin-top:0;width:595.45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-pierwsz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898B6" w14:textId="77777777" w:rsidR="00E00389" w:rsidRDefault="00E00389">
    <w:pPr>
      <w:pStyle w:val="Nagwek"/>
    </w:pPr>
  </w:p>
  <w:p w14:paraId="2D5E91A1" w14:textId="77777777" w:rsidR="00E00389" w:rsidRDefault="00E00389">
    <w:pPr>
      <w:pStyle w:val="Nagwek"/>
    </w:pPr>
  </w:p>
  <w:p w14:paraId="2B7C6AC9" w14:textId="51AA6D05" w:rsidR="00907273" w:rsidRDefault="00E00389">
    <w:pPr>
      <w:pStyle w:val="Nagwek"/>
    </w:pPr>
    <w:r>
      <w:tab/>
      <w:t xml:space="preserve">Informacja prasowa: </w:t>
    </w:r>
    <w:r w:rsidR="00031782">
      <w:t>08</w:t>
    </w:r>
    <w:r>
      <w:t>.</w:t>
    </w:r>
    <w:r w:rsidR="00031782">
      <w:t>11</w:t>
    </w:r>
    <w:r>
      <w:t>.2023 r.</w:t>
    </w:r>
    <w:r w:rsidR="00F8195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409BE02" wp14:editId="376BE4A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1250" cy="10689938"/>
          <wp:effectExtent l="0" t="0" r="190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250" cy="10689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A2E9A" w14:textId="77777777" w:rsidR="000926AE" w:rsidRDefault="00DD03DD" w:rsidP="000926AE">
    <w:pPr>
      <w:pStyle w:val="Nagwek"/>
      <w:tabs>
        <w:tab w:val="clear" w:pos="4536"/>
        <w:tab w:val="clear" w:pos="9072"/>
        <w:tab w:val="center" w:pos="4535"/>
        <w:tab w:val="left" w:pos="4935"/>
      </w:tabs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538A708D" wp14:editId="690EBA1C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7076" cy="1067420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076" cy="1067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26AE">
      <w:tab/>
    </w:r>
    <w:r w:rsidR="000926AE">
      <w:tab/>
    </w:r>
  </w:p>
  <w:p w14:paraId="7B884B0D" w14:textId="77777777" w:rsidR="000926AE" w:rsidRDefault="000926AE" w:rsidP="000926AE">
    <w:pPr>
      <w:pStyle w:val="Nagwek"/>
      <w:tabs>
        <w:tab w:val="clear" w:pos="4536"/>
        <w:tab w:val="clear" w:pos="9072"/>
        <w:tab w:val="center" w:pos="4535"/>
        <w:tab w:val="left" w:pos="4935"/>
      </w:tabs>
    </w:pPr>
  </w:p>
  <w:p w14:paraId="7EB4C692" w14:textId="08A53070" w:rsidR="00F737F3" w:rsidRDefault="000926AE" w:rsidP="000926AE">
    <w:pPr>
      <w:pStyle w:val="Nagwek"/>
      <w:tabs>
        <w:tab w:val="clear" w:pos="4536"/>
        <w:tab w:val="clear" w:pos="9072"/>
        <w:tab w:val="center" w:pos="4535"/>
        <w:tab w:val="left" w:pos="4935"/>
      </w:tabs>
    </w:pPr>
    <w:r>
      <w:tab/>
      <w:t xml:space="preserve">Informacja prasowa: </w:t>
    </w:r>
    <w:r w:rsidR="00031782">
      <w:t>08</w:t>
    </w:r>
    <w:r>
      <w:t>.</w:t>
    </w:r>
    <w:r w:rsidR="00C83141">
      <w:t>1</w:t>
    </w:r>
    <w:r w:rsidR="00031782">
      <w:t>1</w:t>
    </w:r>
    <w:r>
      <w:t>.2023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155BB"/>
    <w:multiLevelType w:val="hybridMultilevel"/>
    <w:tmpl w:val="122C6BCC"/>
    <w:lvl w:ilvl="0" w:tplc="1E94784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816002"/>
    <w:multiLevelType w:val="hybridMultilevel"/>
    <w:tmpl w:val="983CA550"/>
    <w:lvl w:ilvl="0" w:tplc="FDAEBCE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6254794">
    <w:abstractNumId w:val="0"/>
  </w:num>
  <w:num w:numId="2" w16cid:durableId="5772519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22C"/>
    <w:rsid w:val="000042DA"/>
    <w:rsid w:val="00031782"/>
    <w:rsid w:val="00035D87"/>
    <w:rsid w:val="00067408"/>
    <w:rsid w:val="0008145F"/>
    <w:rsid w:val="000926AE"/>
    <w:rsid w:val="000C6452"/>
    <w:rsid w:val="000E2E6F"/>
    <w:rsid w:val="00111D0F"/>
    <w:rsid w:val="00136B07"/>
    <w:rsid w:val="0015122C"/>
    <w:rsid w:val="001576AB"/>
    <w:rsid w:val="00166C6B"/>
    <w:rsid w:val="001A3BDB"/>
    <w:rsid w:val="001B1C2E"/>
    <w:rsid w:val="001B4766"/>
    <w:rsid w:val="0020631D"/>
    <w:rsid w:val="00207A29"/>
    <w:rsid w:val="00210681"/>
    <w:rsid w:val="0022594A"/>
    <w:rsid w:val="002679EB"/>
    <w:rsid w:val="00317B50"/>
    <w:rsid w:val="003329BC"/>
    <w:rsid w:val="00341A14"/>
    <w:rsid w:val="003D7F35"/>
    <w:rsid w:val="004144C3"/>
    <w:rsid w:val="004168FD"/>
    <w:rsid w:val="00416A49"/>
    <w:rsid w:val="0042210D"/>
    <w:rsid w:val="00496D81"/>
    <w:rsid w:val="004971BA"/>
    <w:rsid w:val="005018E0"/>
    <w:rsid w:val="00507A0C"/>
    <w:rsid w:val="005241B4"/>
    <w:rsid w:val="00546AEB"/>
    <w:rsid w:val="0055232D"/>
    <w:rsid w:val="0059173E"/>
    <w:rsid w:val="005A50A5"/>
    <w:rsid w:val="005D33FE"/>
    <w:rsid w:val="005E2BD3"/>
    <w:rsid w:val="00621423"/>
    <w:rsid w:val="006245B4"/>
    <w:rsid w:val="00645DAA"/>
    <w:rsid w:val="00646D67"/>
    <w:rsid w:val="00660A1E"/>
    <w:rsid w:val="00687534"/>
    <w:rsid w:val="0069766B"/>
    <w:rsid w:val="006B42FC"/>
    <w:rsid w:val="00716257"/>
    <w:rsid w:val="00720A4D"/>
    <w:rsid w:val="0072260B"/>
    <w:rsid w:val="007326E7"/>
    <w:rsid w:val="0073606B"/>
    <w:rsid w:val="00756E61"/>
    <w:rsid w:val="0077037E"/>
    <w:rsid w:val="008566DE"/>
    <w:rsid w:val="008832C5"/>
    <w:rsid w:val="008F6585"/>
    <w:rsid w:val="00901347"/>
    <w:rsid w:val="00907273"/>
    <w:rsid w:val="00911E23"/>
    <w:rsid w:val="0095471F"/>
    <w:rsid w:val="0098394D"/>
    <w:rsid w:val="00991171"/>
    <w:rsid w:val="009A6BB9"/>
    <w:rsid w:val="009D6422"/>
    <w:rsid w:val="00A042A2"/>
    <w:rsid w:val="00A10064"/>
    <w:rsid w:val="00A536BC"/>
    <w:rsid w:val="00A701BD"/>
    <w:rsid w:val="00AC67EA"/>
    <w:rsid w:val="00AF6E6D"/>
    <w:rsid w:val="00B344B5"/>
    <w:rsid w:val="00B858A6"/>
    <w:rsid w:val="00B944AB"/>
    <w:rsid w:val="00BC1BF4"/>
    <w:rsid w:val="00BC3D59"/>
    <w:rsid w:val="00C31EF0"/>
    <w:rsid w:val="00C506D4"/>
    <w:rsid w:val="00C83141"/>
    <w:rsid w:val="00CF7BE1"/>
    <w:rsid w:val="00D45681"/>
    <w:rsid w:val="00D46F46"/>
    <w:rsid w:val="00DB58BE"/>
    <w:rsid w:val="00DD03DD"/>
    <w:rsid w:val="00DF3715"/>
    <w:rsid w:val="00E00389"/>
    <w:rsid w:val="00EF05A3"/>
    <w:rsid w:val="00F132FC"/>
    <w:rsid w:val="00F50416"/>
    <w:rsid w:val="00F540A1"/>
    <w:rsid w:val="00F737F3"/>
    <w:rsid w:val="00F7609C"/>
    <w:rsid w:val="00F81959"/>
    <w:rsid w:val="00F93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5CD3FA"/>
  <w15:chartTrackingRefBased/>
  <w15:docId w15:val="{3DA5E7AC-C39B-4518-B72B-2277E9C7A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326E7"/>
    <w:pPr>
      <w:spacing w:line="320" w:lineRule="exact"/>
      <w:jc w:val="both"/>
    </w:pPr>
    <w:rPr>
      <w:rFonts w:ascii="Trebuchet MS" w:hAnsi="Trebuchet MS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7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7273"/>
  </w:style>
  <w:style w:type="paragraph" w:styleId="Stopka">
    <w:name w:val="footer"/>
    <w:basedOn w:val="Normalny"/>
    <w:link w:val="StopkaZnak"/>
    <w:uiPriority w:val="99"/>
    <w:unhideWhenUsed/>
    <w:rsid w:val="00907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7273"/>
  </w:style>
  <w:style w:type="paragraph" w:styleId="Tekstdymka">
    <w:name w:val="Balloon Text"/>
    <w:basedOn w:val="Normalny"/>
    <w:link w:val="TekstdymkaZnak"/>
    <w:uiPriority w:val="99"/>
    <w:semiHidden/>
    <w:unhideWhenUsed/>
    <w:rsid w:val="00907273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7273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4168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E2BD3"/>
    <w:pPr>
      <w:ind w:left="720"/>
      <w:contextualSpacing/>
    </w:pPr>
  </w:style>
  <w:style w:type="paragraph" w:styleId="Bezodstpw">
    <w:name w:val="No Spacing"/>
    <w:uiPriority w:val="1"/>
    <w:qFormat/>
    <w:rsid w:val="00496D81"/>
    <w:pPr>
      <w:spacing w:after="0" w:line="240" w:lineRule="auto"/>
      <w:jc w:val="both"/>
    </w:pPr>
    <w:rPr>
      <w:rFonts w:ascii="Trebuchet MS" w:hAnsi="Trebuchet MS"/>
      <w:sz w:val="18"/>
    </w:rPr>
  </w:style>
  <w:style w:type="character" w:styleId="Hipercze">
    <w:name w:val="Hyperlink"/>
    <w:basedOn w:val="Domylnaczcionkaakapitu"/>
    <w:uiPriority w:val="99"/>
    <w:unhideWhenUsed/>
    <w:rsid w:val="000926AE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26AE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858A6"/>
    <w:pPr>
      <w:spacing w:after="0" w:line="240" w:lineRule="auto"/>
    </w:pPr>
    <w:rPr>
      <w:rFonts w:ascii="Trebuchet MS" w:hAnsi="Trebuchet MS"/>
      <w:sz w:val="20"/>
    </w:rPr>
  </w:style>
  <w:style w:type="character" w:customStyle="1" w:styleId="apple-converted-space">
    <w:name w:val="apple-converted-space"/>
    <w:basedOn w:val="Domylnaczcionkaakapitu"/>
    <w:rsid w:val="00507A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2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9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0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6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sliwka@paradyz.com.pl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mailto:mpohrybieniuk@paradyz.com.pl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klep.paradyz.com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aradyzdesigners.com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paradyz.com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wa@warsawcreatives.com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bekasiewicz\Desktop\DLA%20MAGDY\Parady&#380;-PapierFirmowy-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radyż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3BBF065A4774B428BEFAECE2952A465" ma:contentTypeVersion="4" ma:contentTypeDescription="Utwórz nowy dokument." ma:contentTypeScope="" ma:versionID="4877554b60bb0ced8271082e4b8fbd74">
  <xsd:schema xmlns:xsd="http://www.w3.org/2001/XMLSchema" xmlns:xs="http://www.w3.org/2001/XMLSchema" xmlns:p="http://schemas.microsoft.com/office/2006/metadata/properties" xmlns:ns2="b3d74c3f-bfa4-47e9-b928-a1b110422ecc" targetNamespace="http://schemas.microsoft.com/office/2006/metadata/properties" ma:root="true" ma:fieldsID="e8ca022f48cfc2927b3b13b4e87301f9" ns2:_="">
    <xsd:import namespace="b3d74c3f-bfa4-47e9-b928-a1b110422ecc"/>
    <xsd:element name="properties">
      <xsd:complexType>
        <xsd:sequence>
          <xsd:element name="documentManagement">
            <xsd:complexType>
              <xsd:all>
                <xsd:element ref="ns2:qexz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d74c3f-bfa4-47e9-b928-a1b110422ecc" elementFormDefault="qualified">
    <xsd:import namespace="http://schemas.microsoft.com/office/2006/documentManagement/types"/>
    <xsd:import namespace="http://schemas.microsoft.com/office/infopath/2007/PartnerControls"/>
    <xsd:element name="qexz" ma:index="8" nillable="true" ma:displayName="Utworzone przez" ma:list="UserInfo" ma:SearchPeopleOnly="false" ma:SharePointGroup="0" ma:internalName="qexz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qexz xmlns="b3d74c3f-bfa4-47e9-b928-a1b110422ecc">
      <UserInfo>
        <DisplayName/>
        <AccountId xsi:nil="true"/>
        <AccountType/>
      </UserInfo>
    </qexz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BBB85-906C-4DC6-A40F-BC0A56BB1E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d74c3f-bfa4-47e9-b928-a1b110422e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88124F-CE22-4C98-B2C7-9197FB29C4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8A6CF4-9D14-48AE-A728-BFEC44E079DC}">
  <ds:schemaRefs>
    <ds:schemaRef ds:uri="http://schemas.microsoft.com/office/2006/metadata/properties"/>
    <ds:schemaRef ds:uri="http://schemas.microsoft.com/office/infopath/2007/PartnerControls"/>
    <ds:schemaRef ds:uri="b3d74c3f-bfa4-47e9-b928-a1b110422ecc"/>
  </ds:schemaRefs>
</ds:datastoreItem>
</file>

<file path=customXml/itemProps4.xml><?xml version="1.0" encoding="utf-8"?>
<ds:datastoreItem xmlns:ds="http://schemas.openxmlformats.org/officeDocument/2006/customXml" ds:itemID="{0B2B771A-66E6-4F03-8D2A-190A5E819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C:\Users\mbekasiewicz\Desktop\DLA MAGDY\Paradyż-PapierFirmowy-Szablon.dotx</Template>
  <TotalTime>0</TotalTime>
  <Pages>2</Pages>
  <Words>858</Words>
  <Characters>5149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Śliwka; Natalia Oleksiak</dc:creator>
  <cp:keywords/>
  <dc:description/>
  <cp:lastModifiedBy>Warsaw Creatives</cp:lastModifiedBy>
  <cp:revision>3</cp:revision>
  <cp:lastPrinted>2017-12-07T13:09:00Z</cp:lastPrinted>
  <dcterms:created xsi:type="dcterms:W3CDTF">2023-11-08T13:15:00Z</dcterms:created>
  <dcterms:modified xsi:type="dcterms:W3CDTF">2023-11-08T13:15:00Z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0x01010053BBF065A4774B428BEFAECE2952A465</vt:lpwstr>
  </property>
  <property fmtid="{D5CDD505-2E9C-101B-9397-08002B2CF9AE}" pid="3" name="GrammarlyDocumentId">
    <vt:lpwstr>ce6030b3948935059ec548b15b6f03c8530688437377a09f23ab68aaf2dc9101</vt:lpwstr>
  </property>
</Properties>
</file>