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FB0D" w14:textId="24B98770" w:rsidR="00066079" w:rsidRPr="00BB1463" w:rsidRDefault="007D1FBD" w:rsidP="00C92E1E">
      <w:pPr>
        <w:pStyle w:val="Adresodbiorcy"/>
      </w:pPr>
      <w:r>
        <w:t>Kraków, 20</w:t>
      </w:r>
      <w:bookmarkStart w:id="0" w:name="_GoBack"/>
      <w:bookmarkEnd w:id="0"/>
      <w:r w:rsidR="009D4FA3">
        <w:t xml:space="preserve"> marca 2017</w:t>
      </w:r>
      <w:r w:rsidR="00066079" w:rsidRPr="00BB1463">
        <w:t xml:space="preserve"> r.</w:t>
      </w:r>
    </w:p>
    <w:p w14:paraId="1E2990C5" w14:textId="6EEDAB6A" w:rsidR="009D4FA3" w:rsidRPr="009D4FA3" w:rsidRDefault="008A43E2" w:rsidP="00C92E1E">
      <w:pPr>
        <w:rPr>
          <w:rFonts w:asciiTheme="majorHAnsi" w:hAnsiTheme="majorHAnsi"/>
          <w:color w:val="auto"/>
          <w:sz w:val="42"/>
        </w:rPr>
      </w:pPr>
      <w:r>
        <w:rPr>
          <w:rFonts w:asciiTheme="majorHAnsi" w:hAnsiTheme="majorHAnsi"/>
          <w:color w:val="auto"/>
          <w:sz w:val="42"/>
        </w:rPr>
        <w:t xml:space="preserve">Alternatywna metoda naprawy ekranów jest już dostępna dla </w:t>
      </w:r>
      <w:proofErr w:type="spellStart"/>
      <w:r>
        <w:rPr>
          <w:rFonts w:asciiTheme="majorHAnsi" w:hAnsiTheme="majorHAnsi"/>
          <w:color w:val="auto"/>
          <w:sz w:val="42"/>
        </w:rPr>
        <w:t>iPhone</w:t>
      </w:r>
      <w:r w:rsidR="007243B1">
        <w:rPr>
          <w:rFonts w:asciiTheme="majorHAnsi" w:hAnsiTheme="majorHAnsi"/>
          <w:color w:val="auto"/>
          <w:sz w:val="42"/>
        </w:rPr>
        <w:t>’a</w:t>
      </w:r>
      <w:proofErr w:type="spellEnd"/>
      <w:r>
        <w:rPr>
          <w:rFonts w:asciiTheme="majorHAnsi" w:hAnsiTheme="majorHAnsi"/>
          <w:color w:val="auto"/>
          <w:sz w:val="42"/>
        </w:rPr>
        <w:t xml:space="preserve"> 7</w:t>
      </w:r>
      <w:r w:rsidR="007243B1">
        <w:rPr>
          <w:rFonts w:asciiTheme="majorHAnsi" w:hAnsiTheme="majorHAnsi"/>
          <w:color w:val="auto"/>
          <w:sz w:val="42"/>
        </w:rPr>
        <w:t xml:space="preserve"> i 7 Plus</w:t>
      </w:r>
    </w:p>
    <w:p w14:paraId="3BA393FB" w14:textId="3EACA706" w:rsidR="009D4FA3" w:rsidRPr="00B863FD" w:rsidRDefault="007243B1" w:rsidP="00C92E1E">
      <w:pPr>
        <w:spacing w:before="240"/>
        <w:rPr>
          <w:b/>
          <w:color w:val="auto"/>
        </w:rPr>
      </w:pPr>
      <w:r>
        <w:rPr>
          <w:b/>
          <w:color w:val="auto"/>
        </w:rPr>
        <w:t>Statystycznie</w:t>
      </w:r>
      <w:r w:rsidR="009D4FA3" w:rsidRPr="00B863FD">
        <w:rPr>
          <w:b/>
          <w:color w:val="auto"/>
        </w:rPr>
        <w:t xml:space="preserve"> iPhone jest uszkodzony </w:t>
      </w:r>
      <w:r w:rsidR="004210CC">
        <w:rPr>
          <w:b/>
          <w:color w:val="auto"/>
        </w:rPr>
        <w:t>już</w:t>
      </w:r>
      <w:r w:rsidR="009D4FA3" w:rsidRPr="00B863FD">
        <w:rPr>
          <w:b/>
          <w:color w:val="auto"/>
        </w:rPr>
        <w:t xml:space="preserve"> po 10 tygodniach od zakupu</w:t>
      </w:r>
      <w:r w:rsidR="004210CC">
        <w:rPr>
          <w:b/>
          <w:color w:val="auto"/>
        </w:rPr>
        <w:t xml:space="preserve">. </w:t>
      </w:r>
      <w:r w:rsidR="00C37CE5">
        <w:rPr>
          <w:b/>
          <w:color w:val="auto"/>
        </w:rPr>
        <w:t xml:space="preserve">Jedne z najczęstszych </w:t>
      </w:r>
      <w:r w:rsidR="009F2F9B">
        <w:rPr>
          <w:b/>
          <w:color w:val="auto"/>
        </w:rPr>
        <w:t>usterek</w:t>
      </w:r>
      <w:r w:rsidR="004210CC">
        <w:rPr>
          <w:b/>
          <w:color w:val="auto"/>
        </w:rPr>
        <w:t xml:space="preserve"> dotyczą ekranów, które są </w:t>
      </w:r>
      <w:r w:rsidR="00C37CE5">
        <w:rPr>
          <w:b/>
          <w:color w:val="auto"/>
        </w:rPr>
        <w:t>wyjątkowo</w:t>
      </w:r>
      <w:r w:rsidR="004210CC">
        <w:rPr>
          <w:b/>
          <w:color w:val="auto"/>
        </w:rPr>
        <w:t xml:space="preserve"> wrażliwymi elementami telefonu.</w:t>
      </w:r>
      <w:r w:rsidR="009D4FA3" w:rsidRPr="00B863FD">
        <w:rPr>
          <w:b/>
          <w:color w:val="auto"/>
        </w:rPr>
        <w:t xml:space="preserve"> </w:t>
      </w:r>
      <w:r w:rsidR="00C37CE5">
        <w:rPr>
          <w:b/>
          <w:color w:val="auto"/>
        </w:rPr>
        <w:t xml:space="preserve">W odpowiedzi na te problemy </w:t>
      </w:r>
      <w:proofErr w:type="spellStart"/>
      <w:r w:rsidR="00DE4234">
        <w:rPr>
          <w:b/>
          <w:color w:val="auto"/>
        </w:rPr>
        <w:t>GoRepair</w:t>
      </w:r>
      <w:proofErr w:type="spellEnd"/>
      <w:r w:rsidR="00DE4234">
        <w:rPr>
          <w:b/>
          <w:color w:val="auto"/>
        </w:rPr>
        <w:t xml:space="preserve"> </w:t>
      </w:r>
      <w:r w:rsidR="009D4FA3" w:rsidRPr="00B863FD">
        <w:rPr>
          <w:b/>
          <w:color w:val="auto"/>
        </w:rPr>
        <w:t xml:space="preserve">wprowadził do oferty </w:t>
      </w:r>
      <w:r w:rsidR="00C37CE5">
        <w:rPr>
          <w:b/>
          <w:color w:val="auto"/>
        </w:rPr>
        <w:t xml:space="preserve">nową </w:t>
      </w:r>
      <w:r w:rsidR="009D4FA3" w:rsidRPr="00B863FD">
        <w:rPr>
          <w:b/>
          <w:color w:val="auto"/>
        </w:rPr>
        <w:t>usługę</w:t>
      </w:r>
      <w:r w:rsidR="00C37CE5">
        <w:rPr>
          <w:b/>
          <w:color w:val="auto"/>
        </w:rPr>
        <w:t>. Serwis naprawia pęknięte</w:t>
      </w:r>
      <w:r w:rsidR="009D4FA3" w:rsidRPr="00B863FD">
        <w:rPr>
          <w:b/>
          <w:color w:val="auto"/>
        </w:rPr>
        <w:t xml:space="preserve"> szybki </w:t>
      </w:r>
      <w:r w:rsidR="009F2F9B">
        <w:rPr>
          <w:b/>
          <w:color w:val="auto"/>
        </w:rPr>
        <w:t xml:space="preserve">– bez wymiany </w:t>
      </w:r>
      <w:r w:rsidR="00993E8D">
        <w:rPr>
          <w:b/>
          <w:color w:val="auto"/>
        </w:rPr>
        <w:t>wyświetlacza</w:t>
      </w:r>
      <w:r w:rsidR="009F2F9B">
        <w:rPr>
          <w:b/>
          <w:color w:val="auto"/>
        </w:rPr>
        <w:t xml:space="preserve"> -</w:t>
      </w:r>
      <w:r w:rsidR="009F2F9B" w:rsidRPr="00B863FD">
        <w:rPr>
          <w:b/>
          <w:color w:val="auto"/>
        </w:rPr>
        <w:t xml:space="preserve"> </w:t>
      </w:r>
      <w:r w:rsidR="009D4FA3" w:rsidRPr="00B863FD">
        <w:rPr>
          <w:b/>
          <w:color w:val="auto"/>
        </w:rPr>
        <w:t>w n</w:t>
      </w:r>
      <w:r w:rsidR="00C53121">
        <w:rPr>
          <w:b/>
          <w:color w:val="auto"/>
        </w:rPr>
        <w:t>ajnowszych modelach</w:t>
      </w:r>
      <w:r w:rsidR="009F2F9B">
        <w:rPr>
          <w:b/>
          <w:color w:val="auto"/>
        </w:rPr>
        <w:t xml:space="preserve"> </w:t>
      </w:r>
      <w:proofErr w:type="spellStart"/>
      <w:r w:rsidR="009F2F9B">
        <w:rPr>
          <w:b/>
          <w:color w:val="auto"/>
        </w:rPr>
        <w:t>iPhone’a</w:t>
      </w:r>
      <w:proofErr w:type="spellEnd"/>
      <w:r w:rsidR="009F2F9B">
        <w:rPr>
          <w:b/>
          <w:color w:val="auto"/>
        </w:rPr>
        <w:t xml:space="preserve"> - 7 i 7 Plus.</w:t>
      </w:r>
    </w:p>
    <w:p w14:paraId="3FC5A98C" w14:textId="35B66FF7" w:rsidR="009D4FA3" w:rsidRPr="00E4213F" w:rsidRDefault="00E4213F" w:rsidP="004210CC">
      <w:pPr>
        <w:spacing w:line="276" w:lineRule="auto"/>
      </w:pPr>
      <w:proofErr w:type="spellStart"/>
      <w:r>
        <w:t>Refabrykacja</w:t>
      </w:r>
      <w:proofErr w:type="spellEnd"/>
      <w:r w:rsidR="00546659">
        <w:t>, czyli alternatywny</w:t>
      </w:r>
      <w:r>
        <w:t xml:space="preserve"> </w:t>
      </w:r>
      <w:r w:rsidR="00546659">
        <w:t>sposób</w:t>
      </w:r>
      <w:r w:rsidR="009F2F9B" w:rsidRPr="00E4213F">
        <w:t xml:space="preserve"> naprawy uszkodzonych </w:t>
      </w:r>
      <w:r w:rsidR="00B72EDE">
        <w:t>ekranów</w:t>
      </w:r>
      <w:r w:rsidR="009F2F9B" w:rsidRPr="00E4213F">
        <w:t xml:space="preserve"> </w:t>
      </w:r>
      <w:r w:rsidR="008E3C83">
        <w:t>nie jest tak popularny</w:t>
      </w:r>
      <w:r w:rsidR="003668FA">
        <w:t>,</w:t>
      </w:r>
      <w:r>
        <w:t xml:space="preserve"> jak wymiana całego modułu</w:t>
      </w:r>
      <w:r w:rsidR="009D4FA3" w:rsidRPr="00E4213F">
        <w:t xml:space="preserve">. </w:t>
      </w:r>
      <w:r w:rsidR="00546659">
        <w:t xml:space="preserve">Ta metoda </w:t>
      </w:r>
      <w:r w:rsidR="009F2F9B" w:rsidRPr="00E4213F">
        <w:t xml:space="preserve">naprawy </w:t>
      </w:r>
      <w:r w:rsidRPr="00E4213F">
        <w:t>jest</w:t>
      </w:r>
      <w:r w:rsidR="009F2F9B" w:rsidRPr="00E4213F">
        <w:t xml:space="preserve"> bardziej skomplik</w:t>
      </w:r>
      <w:r w:rsidR="00750512">
        <w:t>owana</w:t>
      </w:r>
      <w:r w:rsidRPr="00E4213F">
        <w:t>,</w:t>
      </w:r>
      <w:r w:rsidR="00CD0418" w:rsidRPr="00E4213F">
        <w:t xml:space="preserve"> ale </w:t>
      </w:r>
      <w:r w:rsidR="00162E45">
        <w:t xml:space="preserve">również dużo tańsza - nawet o </w:t>
      </w:r>
      <w:r w:rsidR="00CD0418" w:rsidRPr="00E4213F">
        <w:t>50</w:t>
      </w:r>
      <w:r w:rsidR="00750512">
        <w:t>%</w:t>
      </w:r>
      <w:r w:rsidR="009D4FA3" w:rsidRPr="00E4213F">
        <w:t xml:space="preserve">. Jeżeli w telefonie uszkodzona jest tylko szybka, a sam </w:t>
      </w:r>
      <w:r w:rsidR="00C53121" w:rsidRPr="00E4213F">
        <w:t xml:space="preserve">wyświetlacz </w:t>
      </w:r>
      <w:r w:rsidR="009D4FA3" w:rsidRPr="00E4213F">
        <w:t xml:space="preserve">działa bez zarzutu, </w:t>
      </w:r>
      <w:r w:rsidR="00162E45">
        <w:t xml:space="preserve">warto wziąć pod uwagę takie rozwiązanie.  </w:t>
      </w:r>
      <w:r w:rsidR="009D4FA3" w:rsidRPr="00E4213F">
        <w:t xml:space="preserve"> </w:t>
      </w:r>
    </w:p>
    <w:p w14:paraId="1D063E6C" w14:textId="1DFB1D01" w:rsidR="009D4FA3" w:rsidRPr="00E4213F" w:rsidRDefault="00750512" w:rsidP="004210CC">
      <w:pPr>
        <w:spacing w:line="276" w:lineRule="auto"/>
        <w:rPr>
          <w:rFonts w:asciiTheme="majorHAnsi" w:hAnsiTheme="majorHAnsi"/>
        </w:rPr>
      </w:pPr>
      <w:r>
        <w:t>Metoda</w:t>
      </w:r>
      <w:r w:rsidR="009D4FA3" w:rsidRPr="00E4213F">
        <w:t xml:space="preserve"> </w:t>
      </w:r>
      <w:r>
        <w:t xml:space="preserve">ta </w:t>
      </w:r>
      <w:r w:rsidR="00993E8D">
        <w:t>polega na rozwarstwieniu ekranu. W</w:t>
      </w:r>
      <w:r w:rsidR="009D4FA3" w:rsidRPr="00E4213F">
        <w:t xml:space="preserve">ymieniany jest tylko uszkodzony element, czyli pęknięta szybka zewnętrzna. </w:t>
      </w:r>
      <w:r w:rsidR="003916BC" w:rsidRPr="00E4213F">
        <w:t xml:space="preserve">Dzięki temu w urządzeniu pozostaje oryginalny wyświetlacz, montowany przez producenta. </w:t>
      </w:r>
      <w:r w:rsidR="00216FD5" w:rsidRPr="00E4213F">
        <w:t>Szczególne znaczenie ma to p</w:t>
      </w:r>
      <w:r w:rsidR="003916BC" w:rsidRPr="00E4213F">
        <w:t xml:space="preserve">rzy </w:t>
      </w:r>
      <w:r w:rsidR="007243B1">
        <w:t>ekranach</w:t>
      </w:r>
      <w:r w:rsidR="003916BC" w:rsidRPr="00E4213F">
        <w:t xml:space="preserve"> o wysokiej jakoś</w:t>
      </w:r>
      <w:r w:rsidR="00216FD5" w:rsidRPr="00E4213F">
        <w:t>ci,</w:t>
      </w:r>
      <w:r>
        <w:t xml:space="preserve"> takim</w:t>
      </w:r>
      <w:r w:rsidR="003916BC" w:rsidRPr="00E4213F">
        <w:t xml:space="preserve"> jak </w:t>
      </w:r>
      <w:proofErr w:type="spellStart"/>
      <w:r w:rsidR="003916BC" w:rsidRPr="00E4213F">
        <w:t>Retina</w:t>
      </w:r>
      <w:proofErr w:type="spellEnd"/>
      <w:r w:rsidR="00216FD5" w:rsidRPr="00E4213F">
        <w:t xml:space="preserve"> HD</w:t>
      </w:r>
      <w:r w:rsidR="003916BC" w:rsidRPr="00E4213F">
        <w:t xml:space="preserve"> w iPhone 7.</w:t>
      </w:r>
      <w:r w:rsidR="00216FD5" w:rsidRPr="00E4213F">
        <w:t xml:space="preserve"> </w:t>
      </w:r>
      <w:r w:rsidR="007243B1">
        <w:t>Rozwiązanie to</w:t>
      </w:r>
      <w:r w:rsidR="00216FD5" w:rsidRPr="00E4213F">
        <w:t xml:space="preserve"> pozwala uniknąć ryzyka, że </w:t>
      </w:r>
      <w:r w:rsidR="00B72EDE">
        <w:t>nowy</w:t>
      </w:r>
      <w:r w:rsidR="00216FD5" w:rsidRPr="00E4213F">
        <w:t xml:space="preserve"> </w:t>
      </w:r>
      <w:r w:rsidR="00993E8D">
        <w:t>wyświetlacz</w:t>
      </w:r>
      <w:r w:rsidR="00216FD5" w:rsidRPr="00E4213F">
        <w:t xml:space="preserve"> będzie gorszej jakości, co w przypadku często stosowanych zamienników jest właściwie nieuniknione. </w:t>
      </w:r>
      <w:r w:rsidR="009F2F9B" w:rsidRPr="00E4213F">
        <w:t xml:space="preserve">Koszt </w:t>
      </w:r>
      <w:proofErr w:type="spellStart"/>
      <w:r w:rsidR="009F2F9B" w:rsidRPr="00E4213F">
        <w:t>refabrykacji</w:t>
      </w:r>
      <w:proofErr w:type="spellEnd"/>
      <w:r w:rsidR="009F2F9B" w:rsidRPr="00E4213F">
        <w:t xml:space="preserve"> ekranów w </w:t>
      </w:r>
      <w:proofErr w:type="spellStart"/>
      <w:r w:rsidR="006E040D">
        <w:t>GoRepair</w:t>
      </w:r>
      <w:proofErr w:type="spellEnd"/>
      <w:r w:rsidR="006E040D">
        <w:t xml:space="preserve"> </w:t>
      </w:r>
      <w:r w:rsidR="00B72EDE">
        <w:t>wynosi</w:t>
      </w:r>
      <w:r w:rsidR="009F2F9B" w:rsidRPr="00E4213F">
        <w:t xml:space="preserve"> tylko 545 zł dla iPhone 7 i 595 zł dla iPhone 7 Plus.</w:t>
      </w:r>
    </w:p>
    <w:p w14:paraId="3D1CAE29" w14:textId="30801C3F" w:rsidR="004210CC" w:rsidRPr="00E4213F" w:rsidRDefault="00993E8D" w:rsidP="004210CC">
      <w:pPr>
        <w:spacing w:line="276" w:lineRule="auto"/>
      </w:pPr>
      <w:r>
        <w:t>Takie usługi nie są oferowane</w:t>
      </w:r>
      <w:r w:rsidR="00DE4234" w:rsidRPr="00E4213F">
        <w:t xml:space="preserve"> przez wszystkie serwisy</w:t>
      </w:r>
      <w:r w:rsidR="009D4FA3" w:rsidRPr="00E4213F">
        <w:t>.</w:t>
      </w:r>
      <w:r w:rsidR="00DE4234" w:rsidRPr="00E4213F">
        <w:t xml:space="preserve"> Wynika to z wysokiego stopnia skomplikowania całego procesu</w:t>
      </w:r>
      <w:r w:rsidR="004210CC" w:rsidRPr="00E4213F">
        <w:t xml:space="preserve">, który składa się z kilku etapów. </w:t>
      </w:r>
      <w:r w:rsidR="00AB65FA" w:rsidRPr="00E4213F">
        <w:t xml:space="preserve">Najpierw odseparowywana jest uszkodzona </w:t>
      </w:r>
      <w:r w:rsidR="00B72EDE">
        <w:t>część</w:t>
      </w:r>
      <w:r w:rsidR="00BC5837">
        <w:t xml:space="preserve">. </w:t>
      </w:r>
      <w:r w:rsidR="00AB65FA" w:rsidRPr="00E4213F">
        <w:t>Następnie usuwane są pozostałości szkła i kleju</w:t>
      </w:r>
      <w:r w:rsidR="0061518A" w:rsidRPr="00E4213F">
        <w:t>,</w:t>
      </w:r>
      <w:r w:rsidR="00AB65FA" w:rsidRPr="00E4213F">
        <w:t xml:space="preserve"> a sam </w:t>
      </w:r>
      <w:r w:rsidR="00B72EDE">
        <w:t>wyświetlacz</w:t>
      </w:r>
      <w:r w:rsidR="00AB65FA" w:rsidRPr="00E4213F">
        <w:t xml:space="preserve"> jest przygotowywany do nałożenia nowego polaryzatora oraz szybki. </w:t>
      </w:r>
      <w:r w:rsidR="007C2546" w:rsidRPr="00E4213F">
        <w:t xml:space="preserve">Po ich </w:t>
      </w:r>
      <w:r>
        <w:t>zainstalowaniu</w:t>
      </w:r>
      <w:r w:rsidR="007C2546" w:rsidRPr="00E4213F">
        <w:t xml:space="preserve"> cały </w:t>
      </w:r>
      <w:r w:rsidR="00B72EDE">
        <w:t>moduł</w:t>
      </w:r>
      <w:r w:rsidR="007C2546" w:rsidRPr="00E4213F">
        <w:t xml:space="preserve"> </w:t>
      </w:r>
      <w:r w:rsidR="00B72EDE" w:rsidRPr="00E4213F">
        <w:t xml:space="preserve">jest </w:t>
      </w:r>
      <w:r w:rsidR="007C2546" w:rsidRPr="00E4213F">
        <w:t xml:space="preserve">scalany w prasie laminarnej i komorze o odpowiednim ciśnieniu. </w:t>
      </w:r>
      <w:r w:rsidR="00C37CE5" w:rsidRPr="00E4213F">
        <w:t>Zapobiega to powstawaniu bąbelków powietrza i g</w:t>
      </w:r>
      <w:r w:rsidR="007C2546" w:rsidRPr="00E4213F">
        <w:t>warantuje ide</w:t>
      </w:r>
      <w:r w:rsidR="00C37CE5" w:rsidRPr="00E4213F">
        <w:t xml:space="preserve">alne złączenie </w:t>
      </w:r>
      <w:r w:rsidR="007243B1">
        <w:t>poszczególnych elementów</w:t>
      </w:r>
      <w:r w:rsidR="007C2546" w:rsidRPr="00E4213F">
        <w:t xml:space="preserve">. </w:t>
      </w:r>
      <w:proofErr w:type="spellStart"/>
      <w:r w:rsidR="00AB65FA" w:rsidRPr="00E4213F">
        <w:t>Refabrykacja</w:t>
      </w:r>
      <w:proofErr w:type="spellEnd"/>
      <w:r w:rsidR="004210CC" w:rsidRPr="00E4213F">
        <w:t xml:space="preserve"> odbywa się na specjalnie do tego przeznaczonym sprzęcie i wymaga niezwykłej precyzji. </w:t>
      </w:r>
    </w:p>
    <w:p w14:paraId="73164A00" w14:textId="61A5B627" w:rsidR="00DF0D8D" w:rsidRPr="00E4213F" w:rsidRDefault="004210CC" w:rsidP="004210CC">
      <w:pPr>
        <w:spacing w:line="276" w:lineRule="auto"/>
      </w:pPr>
      <w:r w:rsidRPr="00E4213F">
        <w:t xml:space="preserve">Serwis </w:t>
      </w:r>
      <w:proofErr w:type="spellStart"/>
      <w:r w:rsidR="009D4FA3" w:rsidRPr="00E4213F">
        <w:t>GoRepair</w:t>
      </w:r>
      <w:proofErr w:type="spellEnd"/>
      <w:r w:rsidR="009D4FA3" w:rsidRPr="00E4213F">
        <w:t xml:space="preserve"> zainwestował w </w:t>
      </w:r>
      <w:r w:rsidR="007C2546" w:rsidRPr="00E4213F">
        <w:t>profesjonalne</w:t>
      </w:r>
      <w:r w:rsidR="009D4FA3" w:rsidRPr="00E4213F">
        <w:t xml:space="preserve"> urządzenia i kwalifikacje pracowników. Dzięki temu</w:t>
      </w:r>
      <w:r w:rsidR="00C92E1E" w:rsidRPr="00E4213F">
        <w:t xml:space="preserve"> może</w:t>
      </w:r>
      <w:r w:rsidR="009D4FA3" w:rsidRPr="00E4213F">
        <w:t xml:space="preserve"> </w:t>
      </w:r>
      <w:r w:rsidR="00C92E1E" w:rsidRPr="00E4213F">
        <w:t>oferować</w:t>
      </w:r>
      <w:r w:rsidR="009D4FA3" w:rsidRPr="00E4213F">
        <w:t xml:space="preserve"> usługi niedostępne w małych serwisach i udziela</w:t>
      </w:r>
      <w:r w:rsidR="00C92E1E" w:rsidRPr="00E4213F">
        <w:t>ć</w:t>
      </w:r>
      <w:r w:rsidR="009D4FA3" w:rsidRPr="00E4213F">
        <w:t xml:space="preserve"> aż rocznej gwarancji na naprawę. Serwis </w:t>
      </w:r>
      <w:r w:rsidR="00C37CE5" w:rsidRPr="00E4213F">
        <w:t xml:space="preserve">działa </w:t>
      </w:r>
      <w:r w:rsidR="009F2F9B" w:rsidRPr="00E4213F">
        <w:t xml:space="preserve">w systemie </w:t>
      </w:r>
      <w:proofErr w:type="spellStart"/>
      <w:r w:rsidR="009F2F9B" w:rsidRPr="00E4213F">
        <w:t>doo</w:t>
      </w:r>
      <w:r w:rsidR="00750512">
        <w:t>r</w:t>
      </w:r>
      <w:proofErr w:type="spellEnd"/>
      <w:r w:rsidR="009F2F9B" w:rsidRPr="00E4213F">
        <w:t>-to-</w:t>
      </w:r>
      <w:proofErr w:type="spellStart"/>
      <w:r w:rsidR="009F2F9B" w:rsidRPr="00E4213F">
        <w:t>door</w:t>
      </w:r>
      <w:proofErr w:type="spellEnd"/>
      <w:r w:rsidR="009F2F9B" w:rsidRPr="00E4213F">
        <w:t>. U</w:t>
      </w:r>
      <w:r w:rsidR="009D4FA3" w:rsidRPr="00E4213F">
        <w:t>sterki zgłasza się</w:t>
      </w:r>
      <w:r w:rsidR="00C53121" w:rsidRPr="00E4213F">
        <w:t xml:space="preserve"> w prosty i szybki sposób</w:t>
      </w:r>
      <w:r w:rsidR="009D4FA3" w:rsidRPr="00E4213F">
        <w:t xml:space="preserve"> online. Kurier </w:t>
      </w:r>
      <w:r w:rsidR="006960FE" w:rsidRPr="00E4213F">
        <w:t xml:space="preserve">za darmo </w:t>
      </w:r>
      <w:r w:rsidR="009D4FA3" w:rsidRPr="00E4213F">
        <w:t xml:space="preserve">odbiera sprzęt od klienta, a po naprawie dostarcza go z powrotem. </w:t>
      </w:r>
    </w:p>
    <w:p w14:paraId="09A4B35B" w14:textId="77777777" w:rsidR="003916BC" w:rsidRDefault="003916BC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14:paraId="28044FCB" w14:textId="1E890580" w:rsidR="00066079" w:rsidRPr="00660982" w:rsidRDefault="00066079" w:rsidP="00C92E1E">
      <w:pPr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lastRenderedPageBreak/>
        <w:t xml:space="preserve">O firmie </w:t>
      </w:r>
      <w:proofErr w:type="spellStart"/>
      <w:r w:rsidRPr="00660982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637AA641" w14:textId="77777777" w:rsidR="00D83848" w:rsidRDefault="00D83848" w:rsidP="00C92E1E">
      <w:pPr>
        <w:pStyle w:val="Default"/>
        <w:jc w:val="both"/>
      </w:pPr>
    </w:p>
    <w:p w14:paraId="7E33C138" w14:textId="77777777" w:rsidR="009D4FA3" w:rsidRPr="00D911CC" w:rsidRDefault="009D4FA3" w:rsidP="00C92E1E">
      <w:proofErr w:type="spellStart"/>
      <w:r w:rsidRPr="00D911CC">
        <w:t>GoRepair</w:t>
      </w:r>
      <w:proofErr w:type="spellEnd"/>
      <w:r w:rsidRPr="00D911CC">
        <w:t xml:space="preserve"> to pogwarancyjny serwis, naprawiający smartfony, tablety i laptopy najpopularniejszych marek. Wygodne narzędzie, dostępne na stronie internetowej, umożliwia łatwe i szybkie zgłoszenie usterki oraz wybór terminu, w którym kurier odbierze urządzenie od klienta. Dla większości napraw dostępna jest natychmiastowa wycena kosztów. Typowe uszkodzenia są naprawiane od ręki, a w bardziej skomplikowanych przypadkach, czas naprawy jest ustalany indywidualnie. Gwarancja udzielana na usługi wykonane przez </w:t>
      </w:r>
      <w:proofErr w:type="spellStart"/>
      <w:r w:rsidRPr="00D911CC">
        <w:t>GoRepair</w:t>
      </w:r>
      <w:proofErr w:type="spellEnd"/>
      <w:r w:rsidRPr="00D911CC">
        <w:t xml:space="preserve"> to 12 miesięcy.</w:t>
      </w:r>
    </w:p>
    <w:p w14:paraId="6449D940" w14:textId="51E19EEB" w:rsidR="00E50159" w:rsidRDefault="007C170C" w:rsidP="00C92E1E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C92E1E"/>
    <w:p w14:paraId="0020512F" w14:textId="41C8C7C1" w:rsidR="00E50159" w:rsidRPr="00660982" w:rsidRDefault="00E50159" w:rsidP="00C92E1E">
      <w:pPr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Default="007C170C" w:rsidP="007243B1">
      <w:pPr>
        <w:jc w:val="left"/>
      </w:pPr>
      <w:r>
        <w:t>Agencja WĘC Public Relations</w:t>
      </w:r>
    </w:p>
    <w:p w14:paraId="61BDBC93" w14:textId="1221490A" w:rsidR="00E50159" w:rsidRPr="007243B1" w:rsidRDefault="00E50159" w:rsidP="007243B1">
      <w:pPr>
        <w:jc w:val="left"/>
        <w:rPr>
          <w:lang w:val="en-US"/>
        </w:rPr>
      </w:pPr>
      <w:r w:rsidRPr="007243B1">
        <w:rPr>
          <w:lang w:val="en-US"/>
        </w:rPr>
        <w:t xml:space="preserve">Tomasz </w:t>
      </w:r>
      <w:proofErr w:type="spellStart"/>
      <w:r w:rsidRPr="007243B1">
        <w:rPr>
          <w:lang w:val="en-US"/>
        </w:rPr>
        <w:t>Węc</w:t>
      </w:r>
      <w:proofErr w:type="spellEnd"/>
      <w:r w:rsidR="005B2401" w:rsidRPr="007243B1">
        <w:rPr>
          <w:lang w:val="en-US"/>
        </w:rPr>
        <w:t xml:space="preserve"> /PR Director</w:t>
      </w:r>
      <w:r w:rsidRPr="007243B1">
        <w:rPr>
          <w:lang w:val="en-US"/>
        </w:rPr>
        <w:br/>
        <w:t xml:space="preserve">E-Mail: </w:t>
      </w:r>
      <w:hyperlink r:id="rId9" w:history="1">
        <w:r w:rsidRPr="007243B1">
          <w:rPr>
            <w:rStyle w:val="Hipercze"/>
            <w:lang w:val="en-US"/>
          </w:rPr>
          <w:t>tomasz@wec24.pl</w:t>
        </w:r>
      </w:hyperlink>
      <w:r w:rsidR="007C170C" w:rsidRPr="007243B1">
        <w:rPr>
          <w:lang w:val="en-US"/>
        </w:rPr>
        <w:br/>
      </w:r>
      <w:proofErr w:type="spellStart"/>
      <w:r w:rsidR="007C170C" w:rsidRPr="007243B1">
        <w:rPr>
          <w:lang w:val="en-US"/>
        </w:rPr>
        <w:t>Telefon</w:t>
      </w:r>
      <w:proofErr w:type="spellEnd"/>
      <w:r w:rsidR="007C170C" w:rsidRPr="007243B1">
        <w:rPr>
          <w:lang w:val="en-US"/>
        </w:rPr>
        <w:t>: 667 954 282</w:t>
      </w:r>
    </w:p>
    <w:p w14:paraId="7D6E9798" w14:textId="5B1BA2D0" w:rsidR="007C170C" w:rsidRPr="007243B1" w:rsidRDefault="007C170C" w:rsidP="007243B1">
      <w:pPr>
        <w:jc w:val="left"/>
        <w:rPr>
          <w:lang w:val="en-US"/>
        </w:rPr>
      </w:pPr>
      <w:proofErr w:type="spellStart"/>
      <w:r w:rsidRPr="007243B1">
        <w:rPr>
          <w:lang w:val="en-US"/>
        </w:rPr>
        <w:t>Łukasz</w:t>
      </w:r>
      <w:proofErr w:type="spellEnd"/>
      <w:r w:rsidRPr="007243B1">
        <w:rPr>
          <w:lang w:val="en-US"/>
        </w:rPr>
        <w:t xml:space="preserve"> </w:t>
      </w:r>
      <w:proofErr w:type="spellStart"/>
      <w:r w:rsidRPr="007243B1">
        <w:rPr>
          <w:lang w:val="en-US"/>
        </w:rPr>
        <w:t>Warchoł</w:t>
      </w:r>
      <w:proofErr w:type="spellEnd"/>
      <w:r w:rsidR="005B2401" w:rsidRPr="007243B1">
        <w:rPr>
          <w:lang w:val="en-US"/>
        </w:rPr>
        <w:t xml:space="preserve"> /PR Executive</w:t>
      </w:r>
      <w:r w:rsidRPr="007243B1">
        <w:rPr>
          <w:lang w:val="en-US"/>
        </w:rPr>
        <w:br/>
        <w:t xml:space="preserve">E-Mail: </w:t>
      </w:r>
      <w:hyperlink r:id="rId10" w:history="1">
        <w:r w:rsidRPr="007243B1">
          <w:rPr>
            <w:rStyle w:val="Hipercze"/>
            <w:lang w:val="en-US"/>
          </w:rPr>
          <w:t>lwarchol@wec24.pl</w:t>
        </w:r>
      </w:hyperlink>
      <w:r w:rsidRPr="007243B1">
        <w:rPr>
          <w:lang w:val="en-US"/>
        </w:rPr>
        <w:br/>
      </w:r>
      <w:proofErr w:type="spellStart"/>
      <w:r w:rsidRPr="007243B1">
        <w:rPr>
          <w:lang w:val="en-US"/>
        </w:rPr>
        <w:t>Telefon</w:t>
      </w:r>
      <w:proofErr w:type="spellEnd"/>
      <w:r w:rsidRPr="007243B1">
        <w:rPr>
          <w:lang w:val="en-US"/>
        </w:rPr>
        <w:t>: 535 954</w:t>
      </w:r>
      <w:r w:rsidR="00E563B9" w:rsidRPr="007243B1">
        <w:rPr>
          <w:lang w:val="en-US"/>
        </w:rPr>
        <w:t> </w:t>
      </w:r>
      <w:r w:rsidRPr="007243B1">
        <w:rPr>
          <w:lang w:val="en-US"/>
        </w:rPr>
        <w:t>212</w:t>
      </w:r>
    </w:p>
    <w:p w14:paraId="71057332" w14:textId="4E41F62E" w:rsidR="00E563B9" w:rsidRPr="007243B1" w:rsidRDefault="00E563B9" w:rsidP="00C92E1E">
      <w:pPr>
        <w:rPr>
          <w:lang w:val="en-US"/>
        </w:rPr>
      </w:pPr>
    </w:p>
    <w:p w14:paraId="538E1CC6" w14:textId="0DF2BE83" w:rsidR="00E563B9" w:rsidRPr="007243B1" w:rsidRDefault="00E563B9" w:rsidP="00C92E1E">
      <w:pPr>
        <w:rPr>
          <w:lang w:val="en-US"/>
        </w:rPr>
      </w:pPr>
    </w:p>
    <w:p w14:paraId="34834E41" w14:textId="2C5DE2F7" w:rsidR="00E563B9" w:rsidRPr="007243B1" w:rsidRDefault="00E563B9" w:rsidP="00C92E1E">
      <w:pPr>
        <w:rPr>
          <w:lang w:val="en-US"/>
        </w:rPr>
      </w:pPr>
    </w:p>
    <w:p w14:paraId="22FC2081" w14:textId="72663759" w:rsidR="00E563B9" w:rsidRPr="007243B1" w:rsidRDefault="00E563B9" w:rsidP="00C92E1E">
      <w:pPr>
        <w:rPr>
          <w:lang w:val="en-US"/>
        </w:rPr>
      </w:pPr>
    </w:p>
    <w:sectPr w:rsidR="00E563B9" w:rsidRPr="007243B1" w:rsidSect="004448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CCF0" w14:textId="77777777" w:rsidR="007434C0" w:rsidRDefault="007434C0" w:rsidP="001010D1">
      <w:pPr>
        <w:spacing w:after="0" w:line="240" w:lineRule="auto"/>
      </w:pPr>
      <w:r>
        <w:separator/>
      </w:r>
    </w:p>
  </w:endnote>
  <w:endnote w:type="continuationSeparator" w:id="0">
    <w:p w14:paraId="66948230" w14:textId="77777777" w:rsidR="007434C0" w:rsidRDefault="007434C0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6C1E" w14:textId="77777777" w:rsidR="00D91401" w:rsidRDefault="00D91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63A0" w14:textId="77777777" w:rsidR="00D91401" w:rsidRDefault="00D91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6E00" w14:textId="77777777" w:rsidR="007434C0" w:rsidRDefault="007434C0" w:rsidP="001010D1">
      <w:pPr>
        <w:spacing w:after="0" w:line="240" w:lineRule="auto"/>
      </w:pPr>
      <w:r>
        <w:separator/>
      </w:r>
    </w:p>
  </w:footnote>
  <w:footnote w:type="continuationSeparator" w:id="0">
    <w:p w14:paraId="4D7AB00D" w14:textId="77777777" w:rsidR="007434C0" w:rsidRDefault="007434C0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E971" w14:textId="77777777" w:rsidR="00D91401" w:rsidRDefault="00D91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2F4" w14:textId="529E18B9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8B2BA9F" id="Prostokąt 1" o:spid="_x0000_s1026" style="position:absolute;margin-left:-62.35pt;margin-top:-12.7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6E2000" w:rsidRPr="007C170C">
      <w:rPr>
        <w:rFonts w:asciiTheme="majorHAnsi" w:hAnsiTheme="majorHAnsi"/>
        <w:color w:val="E3731B"/>
        <w:sz w:val="32"/>
        <w:szCs w:val="32"/>
      </w:rP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81AD" w14:textId="77777777" w:rsidR="00D91401" w:rsidRDefault="00D91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A03"/>
    <w:multiLevelType w:val="hybridMultilevel"/>
    <w:tmpl w:val="6AE0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A26F5"/>
    <w:multiLevelType w:val="hybridMultilevel"/>
    <w:tmpl w:val="7F38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0"/>
    <w:rsid w:val="0002407F"/>
    <w:rsid w:val="00024975"/>
    <w:rsid w:val="00066079"/>
    <w:rsid w:val="000A418D"/>
    <w:rsid w:val="000B5981"/>
    <w:rsid w:val="001010D1"/>
    <w:rsid w:val="001072FF"/>
    <w:rsid w:val="0011337C"/>
    <w:rsid w:val="001540D4"/>
    <w:rsid w:val="00162E45"/>
    <w:rsid w:val="00176BD2"/>
    <w:rsid w:val="001B543E"/>
    <w:rsid w:val="002062FD"/>
    <w:rsid w:val="00216FD5"/>
    <w:rsid w:val="0025135E"/>
    <w:rsid w:val="00281B46"/>
    <w:rsid w:val="00286FD4"/>
    <w:rsid w:val="002A515A"/>
    <w:rsid w:val="002E7192"/>
    <w:rsid w:val="003360CE"/>
    <w:rsid w:val="00352B2B"/>
    <w:rsid w:val="00357346"/>
    <w:rsid w:val="00360E2F"/>
    <w:rsid w:val="003668FA"/>
    <w:rsid w:val="003712E6"/>
    <w:rsid w:val="003916BC"/>
    <w:rsid w:val="003B0768"/>
    <w:rsid w:val="003B328C"/>
    <w:rsid w:val="003C5631"/>
    <w:rsid w:val="00420DDF"/>
    <w:rsid w:val="004210CB"/>
    <w:rsid w:val="004210CC"/>
    <w:rsid w:val="00444801"/>
    <w:rsid w:val="00444B2C"/>
    <w:rsid w:val="00454BB0"/>
    <w:rsid w:val="0046097F"/>
    <w:rsid w:val="00470D58"/>
    <w:rsid w:val="00477A96"/>
    <w:rsid w:val="0049785D"/>
    <w:rsid w:val="004E0F52"/>
    <w:rsid w:val="004F58EC"/>
    <w:rsid w:val="0052043C"/>
    <w:rsid w:val="00532230"/>
    <w:rsid w:val="00546659"/>
    <w:rsid w:val="00570D76"/>
    <w:rsid w:val="005B2401"/>
    <w:rsid w:val="005C66FF"/>
    <w:rsid w:val="005C7261"/>
    <w:rsid w:val="005E7B13"/>
    <w:rsid w:val="005F2074"/>
    <w:rsid w:val="0061518A"/>
    <w:rsid w:val="0063233C"/>
    <w:rsid w:val="00660982"/>
    <w:rsid w:val="00687FA6"/>
    <w:rsid w:val="006911DD"/>
    <w:rsid w:val="006960FE"/>
    <w:rsid w:val="006A336C"/>
    <w:rsid w:val="006B5830"/>
    <w:rsid w:val="006C221E"/>
    <w:rsid w:val="006E040D"/>
    <w:rsid w:val="006E2000"/>
    <w:rsid w:val="006E33BA"/>
    <w:rsid w:val="006F7A1B"/>
    <w:rsid w:val="007243B1"/>
    <w:rsid w:val="0073260A"/>
    <w:rsid w:val="00734EB0"/>
    <w:rsid w:val="00737743"/>
    <w:rsid w:val="007434C0"/>
    <w:rsid w:val="00750512"/>
    <w:rsid w:val="00795C08"/>
    <w:rsid w:val="007A572A"/>
    <w:rsid w:val="007B7DFA"/>
    <w:rsid w:val="007C170C"/>
    <w:rsid w:val="007C2546"/>
    <w:rsid w:val="007D1029"/>
    <w:rsid w:val="007D1FBD"/>
    <w:rsid w:val="007E373B"/>
    <w:rsid w:val="007E6DA3"/>
    <w:rsid w:val="007F783C"/>
    <w:rsid w:val="00805D5B"/>
    <w:rsid w:val="00833341"/>
    <w:rsid w:val="008474DB"/>
    <w:rsid w:val="00871626"/>
    <w:rsid w:val="008A0F95"/>
    <w:rsid w:val="008A43E2"/>
    <w:rsid w:val="008C6B76"/>
    <w:rsid w:val="008D33EA"/>
    <w:rsid w:val="008E3C72"/>
    <w:rsid w:val="008E3C83"/>
    <w:rsid w:val="00900EAD"/>
    <w:rsid w:val="00904480"/>
    <w:rsid w:val="00922549"/>
    <w:rsid w:val="00937424"/>
    <w:rsid w:val="00965E63"/>
    <w:rsid w:val="00970142"/>
    <w:rsid w:val="00993E8D"/>
    <w:rsid w:val="009D3105"/>
    <w:rsid w:val="009D4FA3"/>
    <w:rsid w:val="009F2F9B"/>
    <w:rsid w:val="00A13026"/>
    <w:rsid w:val="00A47891"/>
    <w:rsid w:val="00AB2C84"/>
    <w:rsid w:val="00AB65FA"/>
    <w:rsid w:val="00AD1CF1"/>
    <w:rsid w:val="00AE0F2D"/>
    <w:rsid w:val="00B147EF"/>
    <w:rsid w:val="00B34BE8"/>
    <w:rsid w:val="00B643AA"/>
    <w:rsid w:val="00B72EDE"/>
    <w:rsid w:val="00B863FD"/>
    <w:rsid w:val="00BB1463"/>
    <w:rsid w:val="00BB5102"/>
    <w:rsid w:val="00BC5837"/>
    <w:rsid w:val="00BD10C3"/>
    <w:rsid w:val="00C211DB"/>
    <w:rsid w:val="00C37CE5"/>
    <w:rsid w:val="00C40EA3"/>
    <w:rsid w:val="00C53121"/>
    <w:rsid w:val="00C92E1E"/>
    <w:rsid w:val="00CD0418"/>
    <w:rsid w:val="00CF1EFF"/>
    <w:rsid w:val="00D04A0F"/>
    <w:rsid w:val="00D128B9"/>
    <w:rsid w:val="00D24075"/>
    <w:rsid w:val="00D81D73"/>
    <w:rsid w:val="00D83848"/>
    <w:rsid w:val="00D91401"/>
    <w:rsid w:val="00DB6C2F"/>
    <w:rsid w:val="00DB7039"/>
    <w:rsid w:val="00DE0BF2"/>
    <w:rsid w:val="00DE4234"/>
    <w:rsid w:val="00DF0D8D"/>
    <w:rsid w:val="00E00F30"/>
    <w:rsid w:val="00E040AE"/>
    <w:rsid w:val="00E0431F"/>
    <w:rsid w:val="00E143BF"/>
    <w:rsid w:val="00E25142"/>
    <w:rsid w:val="00E41551"/>
    <w:rsid w:val="00E4213F"/>
    <w:rsid w:val="00E50159"/>
    <w:rsid w:val="00E563B9"/>
    <w:rsid w:val="00EB6C34"/>
    <w:rsid w:val="00EC356E"/>
    <w:rsid w:val="00ED1513"/>
    <w:rsid w:val="00EE7F1D"/>
    <w:rsid w:val="00F338BC"/>
    <w:rsid w:val="00F522CE"/>
    <w:rsid w:val="00F52B78"/>
    <w:rsid w:val="00F86D75"/>
    <w:rsid w:val="00F8726A"/>
    <w:rsid w:val="00FA1226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59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paragraph" w:customStyle="1" w:styleId="Default">
    <w:name w:val="Default"/>
    <w:rsid w:val="00D83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7E6DA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E6DA3"/>
    <w:rPr>
      <w:color w:val="1E4E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D9D6-51BD-43C9-BFE2-8083E1C7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Jakub Leśniak</cp:lastModifiedBy>
  <cp:revision>33</cp:revision>
  <dcterms:created xsi:type="dcterms:W3CDTF">2016-10-10T19:01:00Z</dcterms:created>
  <dcterms:modified xsi:type="dcterms:W3CDTF">2017-03-17T15:57:00Z</dcterms:modified>
</cp:coreProperties>
</file>