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49" w:rsidRPr="002C2BAD" w:rsidRDefault="00281D49" w:rsidP="00B4380D">
      <w:pPr>
        <w:pStyle w:val="Bezodstpw"/>
        <w:rPr>
          <w:lang w:val="pl-PL"/>
        </w:rPr>
      </w:pPr>
    </w:p>
    <w:p w:rsidR="0088479B" w:rsidRPr="002C2BAD" w:rsidRDefault="00E043D2" w:rsidP="002E41AF">
      <w:pPr>
        <w:jc w:val="center"/>
        <w:rPr>
          <w:rFonts w:ascii="Gotham Book" w:eastAsia="Times New Roman" w:hAnsi="Gotham Book" w:cs="Arial"/>
          <w:i/>
          <w:sz w:val="23"/>
          <w:szCs w:val="23"/>
          <w:lang w:val="pl-PL"/>
        </w:rPr>
      </w:pPr>
      <w:r w:rsidRPr="002C2BAD">
        <w:rPr>
          <w:rFonts w:ascii="Gotham Book" w:eastAsia="Times New Roman" w:hAnsi="Gotham Book" w:cs="Arial"/>
          <w:i/>
          <w:iCs/>
          <w:sz w:val="23"/>
          <w:szCs w:val="23"/>
          <w:lang w:val="pl-PL"/>
        </w:rPr>
        <w:t xml:space="preserve"> „Jak to się dzieje, że nikt mnie nie rozumie, a wszyscy mnie </w:t>
      </w:r>
      <w:r w:rsidR="00B64D65">
        <w:rPr>
          <w:rFonts w:ascii="Gotham Book" w:eastAsia="Times New Roman" w:hAnsi="Gotham Book" w:cs="Arial"/>
          <w:i/>
          <w:iCs/>
          <w:sz w:val="23"/>
          <w:szCs w:val="23"/>
          <w:lang w:val="pl-PL"/>
        </w:rPr>
        <w:t>uwielbiają</w:t>
      </w:r>
      <w:r w:rsidRPr="002C2BAD">
        <w:rPr>
          <w:rFonts w:ascii="Gotham Book" w:eastAsia="Times New Roman" w:hAnsi="Gotham Book" w:cs="Arial"/>
          <w:i/>
          <w:iCs/>
          <w:sz w:val="23"/>
          <w:szCs w:val="23"/>
          <w:lang w:val="pl-PL"/>
        </w:rPr>
        <w:t>?”</w:t>
      </w:r>
    </w:p>
    <w:p w:rsidR="00865575" w:rsidRPr="002C2BAD" w:rsidRDefault="00865575" w:rsidP="00865575">
      <w:pPr>
        <w:jc w:val="center"/>
        <w:rPr>
          <w:rFonts w:ascii="Gotham Book" w:eastAsia="Times New Roman" w:hAnsi="Gotham Book" w:cs="Arial"/>
          <w:i/>
          <w:sz w:val="23"/>
          <w:szCs w:val="23"/>
          <w:lang w:val="pl-PL"/>
        </w:rPr>
      </w:pPr>
      <w:r w:rsidRPr="002C2BAD">
        <w:rPr>
          <w:rFonts w:ascii="Gotham Book" w:eastAsia="Times New Roman" w:hAnsi="Gotham Book" w:cs="Arial"/>
          <w:i/>
          <w:iCs/>
          <w:sz w:val="23"/>
          <w:szCs w:val="23"/>
          <w:lang w:val="pl-PL"/>
        </w:rPr>
        <w:t>– Albert Einstein –</w:t>
      </w:r>
    </w:p>
    <w:p w:rsidR="002E41AF" w:rsidRPr="002C2BAD" w:rsidRDefault="002E41AF" w:rsidP="00672FDB">
      <w:pPr>
        <w:rPr>
          <w:rFonts w:ascii="Gotham Book" w:eastAsia="Times New Roman" w:hAnsi="Gotham Book" w:cs="Arial"/>
          <w:sz w:val="23"/>
          <w:szCs w:val="23"/>
          <w:lang w:val="pl-PL"/>
        </w:rPr>
      </w:pPr>
    </w:p>
    <w:p w:rsidR="00654CD2" w:rsidRDefault="00B4380D" w:rsidP="0056084F">
      <w:pPr>
        <w:spacing w:line="360" w:lineRule="auto"/>
        <w:jc w:val="center"/>
        <w:rPr>
          <w:rFonts w:ascii="Gotham Bold" w:eastAsia="Times New Roman" w:hAnsi="Gotham Bold" w:cs="Arial"/>
          <w:bCs/>
          <w:iCs/>
          <w:sz w:val="28"/>
          <w:szCs w:val="28"/>
          <w:lang w:val="pl-PL"/>
        </w:rPr>
      </w:pPr>
      <w:r w:rsidRPr="002C2BAD">
        <w:rPr>
          <w:rFonts w:ascii="Gotham Bold" w:eastAsia="Times New Roman" w:hAnsi="Gotham Bold" w:cs="Arial"/>
          <w:bCs/>
          <w:sz w:val="28"/>
          <w:szCs w:val="28"/>
          <w:lang w:val="pl-PL"/>
        </w:rPr>
        <w:t>„</w:t>
      </w:r>
      <w:r w:rsidRPr="002C2BAD">
        <w:rPr>
          <w:rFonts w:ascii="Gotham Bold" w:eastAsia="Times New Roman" w:hAnsi="Gotham Bold" w:cs="Arial"/>
          <w:bCs/>
          <w:iCs/>
          <w:sz w:val="28"/>
          <w:szCs w:val="28"/>
          <w:lang w:val="pl-PL"/>
        </w:rPr>
        <w:t>GENIUSZ”</w:t>
      </w:r>
      <w:r>
        <w:rPr>
          <w:rFonts w:ascii="Gotham Bold" w:eastAsia="Times New Roman" w:hAnsi="Gotham Bold" w:cs="Arial"/>
          <w:bCs/>
          <w:iCs/>
          <w:sz w:val="28"/>
          <w:szCs w:val="28"/>
          <w:lang w:val="pl-PL"/>
        </w:rPr>
        <w:t xml:space="preserve">: </w:t>
      </w:r>
      <w:r w:rsidR="00CF3DC4" w:rsidRPr="002C2BAD">
        <w:rPr>
          <w:rFonts w:ascii="Gotham Bold" w:eastAsia="Times New Roman" w:hAnsi="Gotham Bold" w:cs="Arial"/>
          <w:bCs/>
          <w:sz w:val="28"/>
          <w:szCs w:val="28"/>
          <w:lang w:val="pl-PL"/>
        </w:rPr>
        <w:t xml:space="preserve">PIEWSZY SERIAL FABULARNY PRODUKCJI </w:t>
      </w:r>
      <w:r w:rsidRPr="002C2BAD">
        <w:rPr>
          <w:rFonts w:ascii="Gotham Bold" w:eastAsia="Times New Roman" w:hAnsi="Gotham Bold" w:cs="Arial"/>
          <w:bCs/>
          <w:sz w:val="28"/>
          <w:szCs w:val="28"/>
          <w:lang w:val="pl-PL"/>
        </w:rPr>
        <w:t xml:space="preserve">NATIONAL GEOGRAPHIC </w:t>
      </w:r>
      <w:r>
        <w:rPr>
          <w:rFonts w:ascii="Gotham Bold" w:eastAsia="Times New Roman" w:hAnsi="Gotham Bold" w:cs="Arial"/>
          <w:bCs/>
          <w:sz w:val="28"/>
          <w:szCs w:val="28"/>
          <w:lang w:val="pl-PL"/>
        </w:rPr>
        <w:t>NA ANTENIE JUŻ W KWIETNIU</w:t>
      </w:r>
      <w:r w:rsidR="00CF3DC4" w:rsidRPr="002C2BAD">
        <w:rPr>
          <w:rFonts w:ascii="Gotham Bold" w:eastAsia="Times New Roman" w:hAnsi="Gotham Bold" w:cs="Arial"/>
          <w:bCs/>
          <w:sz w:val="28"/>
          <w:szCs w:val="28"/>
          <w:lang w:val="pl-PL"/>
        </w:rPr>
        <w:t xml:space="preserve"> </w:t>
      </w:r>
    </w:p>
    <w:p w:rsidR="00F210D0" w:rsidRPr="002C2BAD" w:rsidRDefault="005B164B" w:rsidP="00A546C9">
      <w:pPr>
        <w:tabs>
          <w:tab w:val="left" w:pos="5940"/>
        </w:tabs>
        <w:adjustRightInd w:val="0"/>
        <w:jc w:val="both"/>
        <w:rPr>
          <w:rFonts w:ascii="Gotham Bold" w:eastAsia="Times New Roman" w:hAnsi="Gotham Bold" w:cs="Arial"/>
          <w:color w:val="000000" w:themeColor="text1"/>
          <w:sz w:val="23"/>
          <w:szCs w:val="23"/>
          <w:lang w:val="pl-PL"/>
        </w:rPr>
      </w:pPr>
      <w:r>
        <w:rPr>
          <w:rFonts w:ascii="Gotham Bold" w:eastAsia="Times New Roman" w:hAnsi="Gotham Bold" w:cs="Arial"/>
          <w:color w:val="000000"/>
          <w:sz w:val="23"/>
          <w:szCs w:val="23"/>
          <w:lang w:val="pl-PL"/>
        </w:rPr>
        <w:t xml:space="preserve">Jego dokonania naukowe nadal </w:t>
      </w:r>
      <w:r w:rsidR="0056084F" w:rsidRPr="002C2BAD">
        <w:rPr>
          <w:rFonts w:ascii="Gotham Bold" w:eastAsia="Times New Roman" w:hAnsi="Gotham Bold" w:cs="Arial"/>
          <w:color w:val="000000"/>
          <w:sz w:val="23"/>
          <w:szCs w:val="23"/>
          <w:lang w:val="pl-PL"/>
        </w:rPr>
        <w:t>budzą podziw, ale niewiele osób wie, w jaki sposób Albert stał się Einsteinem</w:t>
      </w:r>
      <w:r w:rsidR="00B564AB">
        <w:rPr>
          <w:rFonts w:ascii="Gotham Bold" w:eastAsia="Times New Roman" w:hAnsi="Gotham Bold" w:cs="Arial"/>
          <w:color w:val="000000"/>
          <w:sz w:val="23"/>
          <w:szCs w:val="23"/>
          <w:lang w:val="pl-PL"/>
        </w:rPr>
        <w:t>,</w:t>
      </w:r>
      <w:r w:rsidR="0056084F" w:rsidRPr="002C2BAD">
        <w:rPr>
          <w:rFonts w:ascii="Gotham Bold" w:eastAsia="Times New Roman" w:hAnsi="Gotham Bold" w:cs="Arial"/>
          <w:color w:val="000000"/>
          <w:sz w:val="23"/>
          <w:szCs w:val="23"/>
          <w:lang w:val="pl-PL"/>
        </w:rPr>
        <w:t xml:space="preserve"> i ma świadomość tego, że ta ikona nauki </w:t>
      </w:r>
      <w:r w:rsidR="00EE67B4">
        <w:rPr>
          <w:rFonts w:ascii="Gotham Bold" w:eastAsia="Times New Roman" w:hAnsi="Gotham Bold" w:cs="Arial"/>
          <w:color w:val="000000"/>
          <w:sz w:val="23"/>
          <w:szCs w:val="23"/>
          <w:lang w:val="pl-PL"/>
        </w:rPr>
        <w:t xml:space="preserve">XX wieku </w:t>
      </w:r>
      <w:r w:rsidR="0056084F" w:rsidRPr="002C2BAD">
        <w:rPr>
          <w:rFonts w:ascii="Gotham Bold" w:eastAsia="Times New Roman" w:hAnsi="Gotham Bold" w:cs="Arial"/>
          <w:color w:val="000000"/>
          <w:sz w:val="23"/>
          <w:szCs w:val="23"/>
          <w:lang w:val="pl-PL"/>
        </w:rPr>
        <w:t>miała niezwykle burzliwe życie prywatne.</w:t>
      </w:r>
      <w:r w:rsidR="00A546C9" w:rsidRPr="002C2BAD">
        <w:rPr>
          <w:rFonts w:ascii="Gotham Bold" w:eastAsia="Times New Roman" w:hAnsi="Gotham Bold" w:cs="Arial"/>
          <w:color w:val="000000" w:themeColor="text1"/>
          <w:sz w:val="23"/>
          <w:szCs w:val="23"/>
          <w:lang w:val="pl-PL"/>
        </w:rPr>
        <w:t xml:space="preserve"> </w:t>
      </w:r>
      <w:r w:rsidR="00551C61" w:rsidRPr="002C2BAD">
        <w:rPr>
          <w:rFonts w:ascii="Gotham Bold" w:hAnsi="Gotham Bold"/>
          <w:sz w:val="23"/>
          <w:szCs w:val="23"/>
          <w:lang w:val="pl-PL"/>
        </w:rPr>
        <w:t xml:space="preserve">Międzynarodowa premiera nowej, 10-odcinkowej antologii filmowej National Geographic pt. </w:t>
      </w:r>
      <w:r w:rsidR="00AE0AF5" w:rsidRPr="002C2BAD">
        <w:rPr>
          <w:rFonts w:ascii="Gotham Bold" w:hAnsi="Gotham Bold"/>
          <w:sz w:val="23"/>
          <w:szCs w:val="23"/>
          <w:lang w:val="pl-PL"/>
        </w:rPr>
        <w:t>„</w:t>
      </w:r>
      <w:r w:rsidR="00551C61" w:rsidRPr="002C2BAD">
        <w:rPr>
          <w:rFonts w:ascii="Gotham Bold" w:hAnsi="Gotham Bold"/>
          <w:bCs/>
          <w:sz w:val="23"/>
          <w:szCs w:val="23"/>
          <w:lang w:val="pl-PL"/>
        </w:rPr>
        <w:t>GENIUSZ</w:t>
      </w:r>
      <w:r w:rsidR="00AE0AF5" w:rsidRPr="002C2BAD">
        <w:rPr>
          <w:rFonts w:ascii="Gotham Bold" w:hAnsi="Gotham Bold"/>
          <w:bCs/>
          <w:sz w:val="23"/>
          <w:szCs w:val="23"/>
          <w:lang w:val="pl-PL"/>
        </w:rPr>
        <w:t>”</w:t>
      </w:r>
      <w:r w:rsidR="00551C61" w:rsidRPr="002C2BAD">
        <w:rPr>
          <w:rFonts w:ascii="Gotham Bold" w:hAnsi="Gotham Bold"/>
          <w:sz w:val="23"/>
          <w:szCs w:val="23"/>
          <w:lang w:val="pl-PL"/>
        </w:rPr>
        <w:t>, przedstawia sylwetkę</w:t>
      </w:r>
      <w:r w:rsidR="00C17D2E">
        <w:rPr>
          <w:rFonts w:ascii="Gotham Bold" w:hAnsi="Gotham Bold"/>
          <w:sz w:val="23"/>
          <w:szCs w:val="23"/>
          <w:lang w:val="pl-PL"/>
        </w:rPr>
        <w:t xml:space="preserve"> i </w:t>
      </w:r>
      <w:r w:rsidR="00C77914" w:rsidRPr="002C2BAD">
        <w:rPr>
          <w:rFonts w:ascii="Gotham Bold" w:hAnsi="Gotham Bold"/>
          <w:sz w:val="23"/>
          <w:szCs w:val="23"/>
          <w:lang w:val="pl-PL"/>
        </w:rPr>
        <w:t xml:space="preserve">osiągnięcia naukowe późniejszego noblisty, a także ukazuje </w:t>
      </w:r>
      <w:r w:rsidR="00C17D2E">
        <w:rPr>
          <w:rFonts w:ascii="Gotham Bold" w:hAnsi="Gotham Bold"/>
          <w:sz w:val="23"/>
          <w:szCs w:val="23"/>
          <w:lang w:val="pl-PL"/>
        </w:rPr>
        <w:t>jego ludzkie oblicze i </w:t>
      </w:r>
      <w:r w:rsidR="00551C61" w:rsidRPr="002C2BAD">
        <w:rPr>
          <w:rFonts w:ascii="Gotham Bold" w:hAnsi="Gotham Bold"/>
          <w:sz w:val="23"/>
          <w:szCs w:val="23"/>
          <w:lang w:val="pl-PL"/>
        </w:rPr>
        <w:t>skomplikowane, pełne namiętności związki.</w:t>
      </w:r>
      <w:r w:rsidR="00C77914" w:rsidRPr="002C2BAD">
        <w:rPr>
          <w:rFonts w:ascii="Gotham Bold" w:hAnsi="Gotham Bold"/>
          <w:sz w:val="23"/>
          <w:szCs w:val="23"/>
          <w:lang w:val="pl-PL"/>
        </w:rPr>
        <w:t xml:space="preserve"> W rolę naukowca we wczesnej młodości wcielił się Johnny Flynn, zaś dojrzałego Einsteina </w:t>
      </w:r>
      <w:r w:rsidR="00AE0AF5" w:rsidRPr="002C2BAD">
        <w:rPr>
          <w:rFonts w:ascii="Gotham Bold" w:hAnsi="Gotham Bold"/>
          <w:sz w:val="23"/>
          <w:szCs w:val="23"/>
          <w:lang w:val="pl-PL"/>
        </w:rPr>
        <w:t>za</w:t>
      </w:r>
      <w:r w:rsidR="00C77914" w:rsidRPr="002C2BAD">
        <w:rPr>
          <w:rFonts w:ascii="Gotham Bold" w:hAnsi="Gotham Bold"/>
          <w:sz w:val="23"/>
          <w:szCs w:val="23"/>
          <w:lang w:val="pl-PL"/>
        </w:rPr>
        <w:t>gra</w:t>
      </w:r>
      <w:r w:rsidR="00AE0AF5" w:rsidRPr="002C2BAD">
        <w:rPr>
          <w:rFonts w:ascii="Gotham Bold" w:hAnsi="Gotham Bold"/>
          <w:sz w:val="23"/>
          <w:szCs w:val="23"/>
          <w:lang w:val="pl-PL"/>
        </w:rPr>
        <w:t>ł zdobywca Nagrody Akademii Filmowej</w:t>
      </w:r>
      <w:r w:rsidR="00C77914" w:rsidRPr="002C2BAD">
        <w:rPr>
          <w:rFonts w:ascii="Gotham Bold" w:hAnsi="Gotham Bold"/>
          <w:sz w:val="23"/>
          <w:szCs w:val="23"/>
          <w:lang w:val="pl-PL"/>
        </w:rPr>
        <w:t xml:space="preserve"> Geoffrey Rush. </w:t>
      </w:r>
      <w:r w:rsidR="0091755C">
        <w:rPr>
          <w:rFonts w:ascii="Gotham Bold" w:hAnsi="Gotham Bold"/>
          <w:sz w:val="23"/>
          <w:szCs w:val="23"/>
          <w:lang w:val="pl-PL"/>
        </w:rPr>
        <w:t>Producentami wykonawczymi serialu są laureaci Nagrody Akademii Filmowej za „Piękny umysł” Brian Grazer i Ron Howard.</w:t>
      </w:r>
    </w:p>
    <w:p w:rsidR="00F210D0" w:rsidRPr="002C2BAD" w:rsidRDefault="00F210D0" w:rsidP="00F210D0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1B13B2" w:rsidRPr="002C2BAD" w:rsidRDefault="002C2BAD" w:rsidP="00326126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b/>
          <w:color w:val="00B050"/>
          <w:sz w:val="23"/>
          <w:szCs w:val="23"/>
          <w:lang w:val="pl-PL"/>
        </w:rPr>
      </w:pPr>
      <w:r w:rsidRPr="002C2BAD">
        <w:rPr>
          <w:rFonts w:ascii="Gotham Book" w:eastAsia="Times New Roman" w:hAnsi="Gotham Book" w:cs="Arial"/>
          <w:b/>
          <w:color w:val="00B050"/>
          <w:sz w:val="23"/>
          <w:szCs w:val="23"/>
          <w:lang w:val="pl-PL"/>
        </w:rPr>
        <w:t>„G</w:t>
      </w:r>
      <w:r>
        <w:rPr>
          <w:rFonts w:ascii="Gotham Book" w:eastAsia="Times New Roman" w:hAnsi="Gotham Book" w:cs="Arial"/>
          <w:b/>
          <w:color w:val="00B050"/>
          <w:sz w:val="23"/>
          <w:szCs w:val="23"/>
          <w:lang w:val="pl-PL"/>
        </w:rPr>
        <w:t>ENIUSZ” -</w:t>
      </w:r>
      <w:r w:rsidRPr="002C2BAD">
        <w:rPr>
          <w:rFonts w:ascii="Gotham Book" w:eastAsia="Times New Roman" w:hAnsi="Gotham Book" w:cs="Arial"/>
          <w:b/>
          <w:color w:val="00B050"/>
          <w:sz w:val="23"/>
          <w:szCs w:val="23"/>
          <w:lang w:val="pl-PL"/>
        </w:rPr>
        <w:t xml:space="preserve"> premiera w niedzielę 23 kwietnia o godz. 21:30 na National Geographic.</w:t>
      </w:r>
    </w:p>
    <w:p w:rsidR="002C2BAD" w:rsidRPr="002C2BAD" w:rsidRDefault="002C2BAD" w:rsidP="00326126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:rsidR="00AE0AF5" w:rsidRPr="002C2BAD" w:rsidRDefault="005B600F" w:rsidP="00AE0AF5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b/>
          <w:bCs/>
          <w:color w:val="000000" w:themeColor="text1"/>
          <w:sz w:val="24"/>
          <w:szCs w:val="28"/>
          <w:lang w:val="pl-PL"/>
        </w:rPr>
      </w:pPr>
      <w:r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Serial </w:t>
      </w:r>
      <w:r w:rsidR="00A546C9"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„</w:t>
      </w:r>
      <w:r w:rsidRPr="002C2BAD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GENIUSZ</w:t>
      </w:r>
      <w:r w:rsidR="00A546C9" w:rsidRPr="002C2BAD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”</w:t>
      </w:r>
      <w:r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jest zapisem kole</w:t>
      </w:r>
      <w:r w:rsid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jnych etapów życia Einsteina - </w:t>
      </w:r>
      <w:r w:rsidR="0056084F"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począwszy od </w:t>
      </w:r>
      <w:r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lat młodości, kiedy przyszły noblista jest</w:t>
      </w:r>
      <w:r w:rsidR="009F3AC9"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r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o</w:t>
      </w:r>
      <w:r w:rsidR="0056084F"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bdarzonym niezwykłą wyobraźnią </w:t>
      </w:r>
      <w:r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zbuntowanym nastolatkiem, </w:t>
      </w:r>
      <w:r w:rsidR="0056084F"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poprzez trudne początki kariery naukowej</w:t>
      </w:r>
      <w:r w:rsidR="00AE0AF5"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,</w:t>
      </w:r>
      <w:r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</w:t>
      </w:r>
      <w:r w:rsidR="00A546C9"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aż po zdobycie ś</w:t>
      </w:r>
      <w:r w:rsidR="0056084F"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wiatowej sławy</w:t>
      </w:r>
      <w:r w:rsidR="00AE0AF5"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, jaką </w:t>
      </w:r>
      <w:r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p</w:t>
      </w:r>
      <w:r w:rsidR="0056084F"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rzyniosła mu teoria względności</w:t>
      </w:r>
      <w:r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. W kolejnych odcinkach serialu poznamy także kulisy burzliwego życia uczuciowego Einsteina i jego skomplikowan</w:t>
      </w:r>
      <w:r w:rsidR="009F3AC9"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ych prywatnych relacji</w:t>
      </w:r>
      <w:r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. </w:t>
      </w:r>
      <w:r w:rsidR="00AE0AF5"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Produkcja powstała na podstawie głośnej biografii autorstwa Waltera Isaacsona pt. „Einstein. Jego życie, jego wszechświat”. </w:t>
      </w:r>
    </w:p>
    <w:p w:rsidR="00A546C9" w:rsidRPr="002C2BAD" w:rsidRDefault="00A546C9" w:rsidP="00245245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:rsidR="00245245" w:rsidRPr="002C2BAD" w:rsidRDefault="005B164B" w:rsidP="00245245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  <w:r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Tłem akcji serialu są niespokojn</w:t>
      </w:r>
      <w:r w:rsidR="00F210D0"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e czasy, na które przyp</w:t>
      </w:r>
      <w:r w:rsid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adają dwa światowe konflikty. W </w:t>
      </w:r>
      <w:r w:rsidR="00F210D0"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obliczu rosnącego antysemityzmu w Europie, coraz większej inwigilacji prowadzonej przez obce agentury i potencjalnej wojny atomowej, Einstein staje przez wielkim dylematem, mając świadomość, że jego życie może być zagrożone.</w:t>
      </w:r>
    </w:p>
    <w:p w:rsidR="00F210D0" w:rsidRPr="002C2BAD" w:rsidRDefault="00F210D0" w:rsidP="00326126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:rsidR="00F210D0" w:rsidRPr="002C2BAD" w:rsidRDefault="00F210D0" w:rsidP="00A546C9">
      <w:pPr>
        <w:tabs>
          <w:tab w:val="left" w:pos="5940"/>
        </w:tabs>
        <w:adjustRightInd w:val="0"/>
        <w:jc w:val="center"/>
        <w:rPr>
          <w:rFonts w:ascii="Gotham Book" w:eastAsia="Times New Roman" w:hAnsi="Gotham Book" w:cs="Arial"/>
          <w:b/>
          <w:i/>
          <w:color w:val="000000" w:themeColor="text1"/>
          <w:sz w:val="23"/>
          <w:szCs w:val="23"/>
          <w:lang w:val="pl-PL"/>
        </w:rPr>
      </w:pPr>
      <w:r w:rsidRPr="002C2BAD">
        <w:rPr>
          <w:rFonts w:ascii="Gotham Book" w:eastAsia="Times New Roman" w:hAnsi="Gotham Book" w:cs="Arial"/>
          <w:b/>
          <w:bCs/>
          <w:i/>
          <w:iCs/>
          <w:color w:val="000000" w:themeColor="text1"/>
          <w:sz w:val="23"/>
          <w:szCs w:val="23"/>
          <w:lang w:val="pl-PL"/>
        </w:rPr>
        <w:t>„Nie mam żadnych szczególnych uzdolnień. Cechuje mnie tylko niepohamowana ciekawość”.</w:t>
      </w:r>
    </w:p>
    <w:p w:rsidR="00F210D0" w:rsidRPr="002C2BAD" w:rsidRDefault="00F210D0" w:rsidP="00326126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:rsidR="00956EBD" w:rsidRPr="002C2BAD" w:rsidRDefault="00956EBD" w:rsidP="00326126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Akcja serialu rozpoczyna się, kiedy Albert Einstein (</w:t>
      </w:r>
      <w:r w:rsidRPr="002C2BAD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Flynn</w:t>
      </w:r>
      <w:r w:rsidR="000C0C6D" w:rsidRPr="000C0C6D">
        <w:rPr>
          <w:rFonts w:ascii="Gotham Book" w:eastAsia="Times New Roman" w:hAnsi="Gotham Book" w:cs="Arial"/>
          <w:bCs/>
          <w:color w:val="000000" w:themeColor="text1"/>
          <w:sz w:val="23"/>
          <w:szCs w:val="23"/>
          <w:lang w:val="pl-PL"/>
        </w:rPr>
        <w:t>, „Siła muzyki”, „Sils Maria”</w:t>
      </w:r>
      <w:r w:rsidRPr="000C0C6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)</w:t>
      </w:r>
      <w:r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jest jeszcze zbuntowanym nastolatkiem, </w:t>
      </w:r>
      <w:r w:rsidR="00AE0AF5"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sprzeciwiającym się</w:t>
      </w:r>
      <w:r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planom ojca. Ch</w:t>
      </w:r>
      <w:r w:rsid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łopak rzuca </w:t>
      </w:r>
      <w:r w:rsidR="000C0C6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szkołę w Niemczech</w:t>
      </w:r>
      <w:r w:rsid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i </w:t>
      </w:r>
      <w:r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ubiega się o przyjęcie na politechnikę w Szwajcarii. Po zakończeniu zwi</w:t>
      </w:r>
      <w:r w:rsidR="00A546C9"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ązku ze swoją pierwszą miłością</w:t>
      </w:r>
      <w:r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Marie Winteler (</w:t>
      </w:r>
      <w:r w:rsidRPr="002C2BAD">
        <w:rPr>
          <w:rFonts w:ascii="Gotham Book" w:hAnsi="Gotham Book" w:cs="Arial"/>
          <w:b/>
          <w:bCs/>
          <w:color w:val="000000"/>
          <w:sz w:val="23"/>
          <w:szCs w:val="23"/>
          <w:lang w:val="pl-PL"/>
        </w:rPr>
        <w:t>Shannon Tarbet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, 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„Na zawsze t</w:t>
      </w:r>
      <w:r w:rsidR="006B0EA5"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woja”, „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Virtuoso”)</w:t>
      </w:r>
      <w:r w:rsidR="006B0EA5"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Albert nawiązuje kolejne romanse i </w:t>
      </w:r>
      <w:r w:rsidR="00D91521"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rozpo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czyna swoją </w:t>
      </w:r>
      <w:r w:rsidR="00D91521"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wielką 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przygodę z fizyką teoretyczną. Jego uwagę zwraca tajemnicza i zamknięta w </w:t>
      </w:r>
      <w:r w:rsidR="006B0EA5"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sobie studentka wydziału fizyki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Mileva Marić 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(</w:t>
      </w:r>
      <w:r w:rsidRPr="002C2BAD">
        <w:rPr>
          <w:rFonts w:ascii="Gotham Book" w:hAnsi="Gotham Book" w:cs="Arial"/>
          <w:b/>
          <w:bCs/>
          <w:color w:val="000000"/>
          <w:sz w:val="23"/>
          <w:szCs w:val="23"/>
          <w:lang w:val="pl-PL"/>
        </w:rPr>
        <w:t>Samantha Colley</w:t>
      </w:r>
      <w:r w:rsidR="006B0EA5" w:rsidRPr="002C2BAD">
        <w:rPr>
          <w:rFonts w:ascii="Gotham Book" w:hAnsi="Gotham Book" w:cs="Arial"/>
          <w:color w:val="000000"/>
          <w:sz w:val="23"/>
          <w:szCs w:val="23"/>
          <w:lang w:val="pl-PL"/>
        </w:rPr>
        <w:t>, „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Victoria”, </w:t>
      </w:r>
      <w:r w:rsidR="006B0EA5"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„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Czarownice </w:t>
      </w:r>
      <w:r w:rsidR="005B164B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br/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z Salem”). Ich namiętny romans nie podoba się </w:t>
      </w:r>
      <w:r w:rsidR="000C0C6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jednak 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władzom uczelni i kończy się 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lastRenderedPageBreak/>
        <w:t xml:space="preserve">nieplanowaną ciążą. Albert i Mileva są zmuszeni zrezygnować ze swoich marzeń </w:t>
      </w:r>
      <w:r w:rsidR="005B164B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br/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o wielkiej karierze naukowej. Za namową przyjaciela Michele Besso (</w:t>
      </w:r>
      <w:r w:rsidRPr="002C2BA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Seth Gabel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 „Salem”, „Fringe: Na granicy światów”) Einstein niechętnie przyjmuje posadę urzędnika w biurze patentowym. Pomimo przeszkód</w:t>
      </w:r>
      <w:r w:rsidR="006B0EA5"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Albert stara się zaistnieć w środowisku akademickim i publikuje jednego roku aż pięć przełomowych prac naukowych. Jego teorie błyskawicznie zwracają </w:t>
      </w:r>
      <w:r w:rsidR="006B0EA5"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uwagę pewnego znanego naukowca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dr</w:t>
      </w:r>
      <w:r w:rsidR="00EE67B4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.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Philippa Lenarda (</w:t>
      </w:r>
      <w:r w:rsidRPr="002C2BA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Michael McElhatton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, </w:t>
      </w:r>
      <w:r w:rsidR="006B0EA5"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„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Gra o tron”), który w przyszłości stanie się jego najbardziej zagorzałym przeciwnikiem.</w:t>
      </w:r>
    </w:p>
    <w:p w:rsidR="00077991" w:rsidRPr="002C2BAD" w:rsidRDefault="00077991" w:rsidP="00077991">
      <w:pPr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</w:p>
    <w:p w:rsidR="00F210D0" w:rsidRPr="002C2BAD" w:rsidRDefault="006879D5" w:rsidP="00077991">
      <w:pPr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W przededniu I wojny światowej małżeństwo Einsteina zaczyna się rozpadać, a Albert wdaje się w rom</w:t>
      </w:r>
      <w:r w:rsidR="006B0EA5"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ans ze swoją siostrą cioteczną 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Elsą</w:t>
      </w:r>
      <w:r w:rsidR="000C0C6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(</w:t>
      </w:r>
      <w:r w:rsidR="000C0C6D" w:rsidRPr="000C0C6D">
        <w:rPr>
          <w:rFonts w:ascii="Gotham Book" w:hAnsi="Gotham Book" w:cs="Arial"/>
          <w:b/>
          <w:color w:val="000000"/>
          <w:sz w:val="23"/>
          <w:szCs w:val="23"/>
          <w:lang w:val="pl-PL"/>
        </w:rPr>
        <w:t>Emily Watson</w:t>
      </w:r>
      <w:r w:rsidR="000C0C6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, </w:t>
      </w:r>
      <w:r w:rsidR="000C0C6D" w:rsidRPr="000C0C6D">
        <w:rPr>
          <w:rFonts w:ascii="Gotham Book" w:hAnsi="Gotham Book" w:cs="Arial"/>
          <w:color w:val="000000"/>
          <w:sz w:val="23"/>
          <w:szCs w:val="23"/>
          <w:lang w:val="pl-PL"/>
        </w:rPr>
        <w:t>„Teoria wszystkiego”, „Złodziejka książek”</w:t>
      </w:r>
      <w:r w:rsidR="000C0C6D">
        <w:rPr>
          <w:rFonts w:ascii="Gotham Book" w:hAnsi="Gotham Book" w:cs="Arial"/>
          <w:color w:val="000000"/>
          <w:sz w:val="23"/>
          <w:szCs w:val="23"/>
          <w:lang w:val="pl-PL"/>
        </w:rPr>
        <w:t>)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. Dynamiczna sytuacja polityczna sprawia, że</w:t>
      </w:r>
      <w:r w:rsidR="00A14D01"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naukowiec nawiązuje kontakty z 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zaangażowanymi w politykę naukowcami, co staje się zarzewiem </w:t>
      </w:r>
      <w:r w:rsidR="00A14D01" w:rsidRPr="002C2BAD">
        <w:rPr>
          <w:rFonts w:ascii="Gotham Book" w:hAnsi="Gotham Book" w:cs="Arial"/>
          <w:color w:val="000000"/>
          <w:sz w:val="23"/>
          <w:szCs w:val="23"/>
          <w:lang w:val="pl-PL"/>
        </w:rPr>
        <w:t>konfliktu z jego przyjaciółmi i 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doty</w:t>
      </w:r>
      <w:r w:rsidR="009F3AC9" w:rsidRPr="002C2BAD">
        <w:rPr>
          <w:rFonts w:ascii="Gotham Book" w:hAnsi="Gotham Book" w:cs="Arial"/>
          <w:color w:val="000000"/>
          <w:sz w:val="23"/>
          <w:szCs w:val="23"/>
          <w:lang w:val="pl-PL"/>
        </w:rPr>
        <w:t>ch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czasowymi współpracownikami, m.in. Fritzem Haberem (</w:t>
      </w:r>
      <w:r w:rsidRPr="002C2BAD">
        <w:rPr>
          <w:rFonts w:ascii="Gotham Book" w:hAnsi="Gotham Book" w:cs="Arial"/>
          <w:b/>
          <w:bCs/>
          <w:color w:val="000000"/>
          <w:sz w:val="23"/>
          <w:szCs w:val="23"/>
          <w:lang w:val="pl-PL"/>
        </w:rPr>
        <w:t>Richard Topol,</w:t>
      </w:r>
      <w:r w:rsidR="006B0EA5"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„Kamuflaż”, „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Elementary”) i Maxem Planckiem (</w:t>
      </w:r>
      <w:r w:rsidRPr="002C2BAD">
        <w:rPr>
          <w:rFonts w:ascii="Gotham Book" w:hAnsi="Gotham Book" w:cs="Arial"/>
          <w:b/>
          <w:bCs/>
          <w:color w:val="000000"/>
          <w:sz w:val="23"/>
          <w:szCs w:val="23"/>
          <w:lang w:val="pl-PL"/>
        </w:rPr>
        <w:t xml:space="preserve">Ralph Brown, </w:t>
      </w:r>
      <w:r w:rsidR="006B0EA5"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„Obcy 3,” „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Turn” ). Einstein wykazuje się bezkompromisową postawą moralną i nie chce wspierać Niemiec w przygotowaniach do kolejnego światowego konfliktu</w:t>
      </w:r>
      <w:r w:rsidR="006B0EA5" w:rsidRPr="002C2BAD">
        <w:rPr>
          <w:rFonts w:ascii="Gotham Book" w:hAnsi="Gotham Book" w:cs="Arial"/>
          <w:color w:val="000000"/>
          <w:sz w:val="23"/>
          <w:szCs w:val="23"/>
          <w:lang w:val="pl-PL"/>
        </w:rPr>
        <w:t>.</w:t>
      </w:r>
    </w:p>
    <w:p w:rsidR="006B0EA5" w:rsidRPr="002C2BAD" w:rsidRDefault="006B0EA5" w:rsidP="006B0EA5">
      <w:pPr>
        <w:jc w:val="center"/>
        <w:rPr>
          <w:rFonts w:ascii="Gotham Book" w:hAnsi="Gotham Book" w:cs="Arial"/>
          <w:b/>
          <w:bCs/>
          <w:i/>
          <w:iCs/>
          <w:color w:val="000000"/>
          <w:sz w:val="23"/>
          <w:szCs w:val="23"/>
          <w:lang w:val="pl-PL"/>
        </w:rPr>
      </w:pPr>
    </w:p>
    <w:p w:rsidR="00F210D0" w:rsidRPr="002C2BAD" w:rsidRDefault="00B64D65" w:rsidP="006B0EA5">
      <w:pPr>
        <w:jc w:val="center"/>
        <w:rPr>
          <w:rFonts w:ascii="Gotham Book" w:hAnsi="Gotham Book" w:cs="Arial"/>
          <w:b/>
          <w:i/>
          <w:color w:val="000000"/>
          <w:sz w:val="23"/>
          <w:szCs w:val="23"/>
          <w:lang w:val="pl-PL"/>
        </w:rPr>
      </w:pPr>
      <w:r>
        <w:rPr>
          <w:rFonts w:ascii="Gotham Book" w:hAnsi="Gotham Book" w:cs="Arial"/>
          <w:b/>
          <w:bCs/>
          <w:i/>
          <w:iCs/>
          <w:color w:val="000000"/>
          <w:sz w:val="23"/>
          <w:szCs w:val="23"/>
          <w:lang w:val="pl-PL"/>
        </w:rPr>
        <w:t>„Nigdy nie myślę o przyszłości.</w:t>
      </w:r>
      <w:r w:rsidR="00A27B6D" w:rsidRPr="002C2BAD">
        <w:rPr>
          <w:rFonts w:ascii="Gotham Book" w:hAnsi="Gotham Book" w:cs="Arial"/>
          <w:b/>
          <w:bCs/>
          <w:i/>
          <w:iCs/>
          <w:color w:val="000000"/>
          <w:sz w:val="23"/>
          <w:szCs w:val="23"/>
          <w:lang w:val="pl-PL"/>
        </w:rPr>
        <w:t xml:space="preserve"> </w:t>
      </w:r>
      <w:r>
        <w:rPr>
          <w:rFonts w:ascii="Gotham Book" w:hAnsi="Gotham Book" w:cs="Arial"/>
          <w:b/>
          <w:bCs/>
          <w:i/>
          <w:iCs/>
          <w:color w:val="000000"/>
          <w:sz w:val="23"/>
          <w:szCs w:val="23"/>
          <w:lang w:val="pl-PL"/>
        </w:rPr>
        <w:t>Sama</w:t>
      </w:r>
      <w:r w:rsidR="00A27B6D" w:rsidRPr="002C2BAD">
        <w:rPr>
          <w:rFonts w:ascii="Gotham Book" w:hAnsi="Gotham Book" w:cs="Arial"/>
          <w:b/>
          <w:bCs/>
          <w:i/>
          <w:iCs/>
          <w:color w:val="000000"/>
          <w:sz w:val="23"/>
          <w:szCs w:val="23"/>
          <w:lang w:val="pl-PL"/>
        </w:rPr>
        <w:t xml:space="preserve"> przychodzi</w:t>
      </w:r>
      <w:r>
        <w:rPr>
          <w:rFonts w:ascii="Gotham Book" w:hAnsi="Gotham Book" w:cs="Arial"/>
          <w:b/>
          <w:bCs/>
          <w:i/>
          <w:iCs/>
          <w:color w:val="000000"/>
          <w:sz w:val="23"/>
          <w:szCs w:val="23"/>
          <w:lang w:val="pl-PL"/>
        </w:rPr>
        <w:t xml:space="preserve"> wystarczająco szybko</w:t>
      </w:r>
      <w:r w:rsidR="00A27B6D" w:rsidRPr="002C2BAD">
        <w:rPr>
          <w:rFonts w:ascii="Gotham Book" w:hAnsi="Gotham Book" w:cs="Arial"/>
          <w:b/>
          <w:bCs/>
          <w:i/>
          <w:iCs/>
          <w:color w:val="000000"/>
          <w:sz w:val="23"/>
          <w:szCs w:val="23"/>
          <w:lang w:val="pl-PL"/>
        </w:rPr>
        <w:t>”.</w:t>
      </w:r>
    </w:p>
    <w:p w:rsidR="006879D5" w:rsidRPr="002C2BAD" w:rsidRDefault="006879D5" w:rsidP="00077991">
      <w:pPr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</w:p>
    <w:p w:rsidR="006B0EA5" w:rsidRPr="002C2BAD" w:rsidRDefault="00444684" w:rsidP="00444684">
      <w:pPr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Po zakończeniu wojny teoria względności zaczyna cieszyć  się uznaniem, a Einstein (</w:t>
      </w:r>
      <w:r w:rsidR="000C0C6D" w:rsidRPr="000C0C6D">
        <w:rPr>
          <w:rFonts w:ascii="Gotham Book" w:hAnsi="Gotham Book" w:cs="Arial"/>
          <w:b/>
          <w:color w:val="000000"/>
          <w:sz w:val="23"/>
          <w:szCs w:val="23"/>
          <w:lang w:val="pl-PL"/>
        </w:rPr>
        <w:t xml:space="preserve">Geoffrey </w:t>
      </w:r>
      <w:r w:rsidRPr="002C2BAD">
        <w:rPr>
          <w:rFonts w:ascii="Gotham Book" w:hAnsi="Gotham Book" w:cs="Arial"/>
          <w:b/>
          <w:bCs/>
          <w:color w:val="000000"/>
          <w:sz w:val="23"/>
          <w:szCs w:val="23"/>
          <w:lang w:val="pl-PL"/>
        </w:rPr>
        <w:t>Rush</w:t>
      </w:r>
      <w:r w:rsidR="000C0C6D" w:rsidRPr="000C0C6D">
        <w:rPr>
          <w:rFonts w:ascii="Gotham Book" w:hAnsi="Gotham Book" w:cs="Arial"/>
          <w:bCs/>
          <w:color w:val="000000"/>
          <w:sz w:val="23"/>
          <w:szCs w:val="23"/>
          <w:lang w:val="pl-PL"/>
        </w:rPr>
        <w:t>, „Jak zostać królem”, „Piraci z Karaibów</w:t>
      </w:r>
      <w:r w:rsidR="000C0C6D">
        <w:rPr>
          <w:rFonts w:ascii="Gotham Book" w:hAnsi="Gotham Book" w:cs="Arial"/>
          <w:b/>
          <w:bCs/>
          <w:color w:val="000000"/>
          <w:sz w:val="23"/>
          <w:szCs w:val="23"/>
          <w:lang w:val="pl-PL"/>
        </w:rPr>
        <w:t>”</w:t>
      </w:r>
      <w:r w:rsidR="006B0EA5" w:rsidRPr="002C2BAD">
        <w:rPr>
          <w:rFonts w:ascii="Gotham Book" w:hAnsi="Gotham Book" w:cs="Arial"/>
          <w:color w:val="000000"/>
          <w:sz w:val="23"/>
          <w:szCs w:val="23"/>
          <w:lang w:val="pl-PL"/>
        </w:rPr>
        <w:t>) jest uważany z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a naukowy autorytet. Elsa (</w:t>
      </w:r>
      <w:r w:rsidRPr="002C2BAD">
        <w:rPr>
          <w:rFonts w:ascii="Gotham Book" w:hAnsi="Gotham Book" w:cs="Arial"/>
          <w:b/>
          <w:bCs/>
          <w:color w:val="000000"/>
          <w:sz w:val="23"/>
          <w:szCs w:val="23"/>
          <w:lang w:val="pl-PL"/>
        </w:rPr>
        <w:t>Watson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) przewiduje, że Albert zdobędzie międzynarodową sławę</w:t>
      </w:r>
      <w:r w:rsidR="00B564AB">
        <w:rPr>
          <w:rFonts w:ascii="Gotham Book" w:hAnsi="Gotham Book" w:cs="Arial"/>
          <w:color w:val="000000"/>
          <w:sz w:val="23"/>
          <w:szCs w:val="23"/>
          <w:lang w:val="pl-PL"/>
        </w:rPr>
        <w:t>,</w:t>
      </w:r>
      <w:r w:rsidR="00D91521"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i</w:t>
      </w:r>
      <w:r w:rsidR="000C0C6D">
        <w:rPr>
          <w:rFonts w:ascii="Gotham Book" w:hAnsi="Gotham Book" w:cs="Arial"/>
          <w:color w:val="000000"/>
          <w:sz w:val="23"/>
          <w:szCs w:val="23"/>
          <w:lang w:val="pl-PL"/>
        </w:rPr>
        <w:t> 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nalega</w:t>
      </w:r>
      <w:r w:rsidR="00B564AB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na zalegalizowanie 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ich związk</w:t>
      </w:r>
      <w:r w:rsidR="00B564AB">
        <w:rPr>
          <w:rFonts w:ascii="Gotham Book" w:hAnsi="Gotham Book" w:cs="Arial"/>
          <w:color w:val="000000"/>
          <w:sz w:val="23"/>
          <w:szCs w:val="23"/>
          <w:lang w:val="pl-PL"/>
        </w:rPr>
        <w:t>u</w:t>
      </w:r>
      <w:r w:rsidR="00D91521" w:rsidRPr="002C2BAD">
        <w:rPr>
          <w:rFonts w:ascii="Gotham Book" w:hAnsi="Gotham Book" w:cs="Arial"/>
          <w:color w:val="000000"/>
          <w:sz w:val="23"/>
          <w:szCs w:val="23"/>
          <w:lang w:val="pl-PL"/>
        </w:rPr>
        <w:t>, by uniknąć niepotrzebnego skandalu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. Einstein walczy z Milevą o rozwód i powoli zaczyna docierać do niego, co oznacza rozgłos. Po trudnej rozmowie z Raymondem Geistem (</w:t>
      </w:r>
      <w:r w:rsidRPr="002C2BAD">
        <w:rPr>
          <w:rFonts w:ascii="Gotham Book" w:hAnsi="Gotham Book" w:cs="Arial"/>
          <w:b/>
          <w:bCs/>
          <w:color w:val="000000"/>
          <w:sz w:val="23"/>
          <w:szCs w:val="23"/>
          <w:lang w:val="pl-PL"/>
        </w:rPr>
        <w:t>Vincent Kartheiser</w:t>
      </w:r>
      <w:r w:rsidR="006B0EA5" w:rsidRPr="002C2BAD">
        <w:rPr>
          <w:rFonts w:ascii="Gotham Book" w:hAnsi="Gotham Book" w:cs="Arial"/>
          <w:color w:val="000000"/>
          <w:sz w:val="23"/>
          <w:szCs w:val="23"/>
          <w:lang w:val="pl-PL"/>
        </w:rPr>
        <w:t>, „Mad Men”, „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Saints </w:t>
      </w:r>
      <w:r w:rsidR="00B4380D">
        <w:rPr>
          <w:rFonts w:ascii="Gotham Book" w:hAnsi="Gotham Book" w:cs="Arial"/>
          <w:color w:val="000000"/>
          <w:sz w:val="23"/>
          <w:szCs w:val="23"/>
          <w:lang w:val="pl-PL"/>
        </w:rPr>
        <w:br/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&amp; Strangers”), pracownikiem amerykańskiego konsulatu w</w:t>
      </w:r>
      <w:r w:rsidR="000C0C6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Berlinie, udaje mu się uciec z 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ogarniętych antysemityzmem Niemiec i znaleźć schro</w:t>
      </w:r>
      <w:r w:rsidR="006B0EA5" w:rsidRPr="002C2BAD">
        <w:rPr>
          <w:rFonts w:ascii="Gotham Book" w:hAnsi="Gotham Book" w:cs="Arial"/>
          <w:color w:val="000000"/>
          <w:sz w:val="23"/>
          <w:szCs w:val="23"/>
          <w:lang w:val="pl-PL"/>
        </w:rPr>
        <w:t>nienie w Stanach Zjednoczonych.</w:t>
      </w:r>
    </w:p>
    <w:p w:rsidR="006B0EA5" w:rsidRPr="002C2BAD" w:rsidRDefault="006B0EA5" w:rsidP="00444684">
      <w:pPr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</w:p>
    <w:p w:rsidR="00F210D0" w:rsidRPr="002C2BAD" w:rsidRDefault="00125B4E" w:rsidP="00444684">
      <w:pPr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Einstein </w:t>
      </w:r>
      <w:r w:rsidR="00A14D01" w:rsidRPr="002C2BAD">
        <w:rPr>
          <w:rFonts w:ascii="Gotham Book" w:hAnsi="Gotham Book" w:cs="Arial"/>
          <w:color w:val="000000"/>
          <w:sz w:val="23"/>
          <w:szCs w:val="23"/>
          <w:lang w:val="pl-PL"/>
        </w:rPr>
        <w:t>zamieszkuje w Princeton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w stanie New Jersey i zaczyna wykładać na lokalnym uniwersytecie, </w:t>
      </w:r>
      <w:r w:rsidR="00A14D01"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jednak i tam 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otacza go coraz więcej wrogów. Źród</w:t>
      </w:r>
      <w:r w:rsidR="009F3AC9" w:rsidRPr="002C2BAD">
        <w:rPr>
          <w:rFonts w:ascii="Gotham Book" w:hAnsi="Gotham Book" w:cs="Arial"/>
          <w:color w:val="000000"/>
          <w:sz w:val="23"/>
          <w:szCs w:val="23"/>
          <w:lang w:val="pl-PL"/>
        </w:rPr>
        <w:t>ł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em dodatkowych problemów s</w:t>
      </w:r>
      <w:r w:rsidR="009F3AC9" w:rsidRPr="002C2BAD">
        <w:rPr>
          <w:rFonts w:ascii="Gotham Book" w:hAnsi="Gotham Book" w:cs="Arial"/>
          <w:color w:val="000000"/>
          <w:sz w:val="23"/>
          <w:szCs w:val="23"/>
          <w:lang w:val="pl-PL"/>
        </w:rPr>
        <w:t>taj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ą</w:t>
      </w:r>
      <w:r w:rsidR="009F3AC9"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się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</w:t>
      </w:r>
      <w:r w:rsidR="00B564AB">
        <w:rPr>
          <w:rFonts w:ascii="Gotham Book" w:hAnsi="Gotham Book" w:cs="Arial"/>
          <w:color w:val="000000"/>
          <w:sz w:val="23"/>
          <w:szCs w:val="23"/>
          <w:lang w:val="pl-PL"/>
        </w:rPr>
        <w:t xml:space="preserve">dla niego 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trudne relacje </w:t>
      </w:r>
      <w:r w:rsidR="00B564AB">
        <w:rPr>
          <w:rFonts w:ascii="Gotham Book" w:hAnsi="Gotham Book" w:cs="Arial"/>
          <w:color w:val="000000"/>
          <w:sz w:val="23"/>
          <w:szCs w:val="23"/>
          <w:lang w:val="pl-PL"/>
        </w:rPr>
        <w:t xml:space="preserve">z 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dziećmi i wnukami oraz prze</w:t>
      </w:r>
      <w:r w:rsidR="000C0C6D">
        <w:rPr>
          <w:rFonts w:ascii="Gotham Book" w:hAnsi="Gotham Book" w:cs="Arial"/>
          <w:color w:val="000000"/>
          <w:sz w:val="23"/>
          <w:szCs w:val="23"/>
          <w:lang w:val="pl-PL"/>
        </w:rPr>
        <w:t>lotny romans z </w:t>
      </w:r>
      <w:r w:rsidR="006B0EA5" w:rsidRPr="002C2BAD">
        <w:rPr>
          <w:rFonts w:ascii="Gotham Book" w:hAnsi="Gotham Book" w:cs="Arial"/>
          <w:color w:val="000000"/>
          <w:sz w:val="23"/>
          <w:szCs w:val="23"/>
          <w:lang w:val="pl-PL"/>
        </w:rPr>
        <w:t>rosyjską agentką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Margaritą Konenkovą (</w:t>
      </w:r>
      <w:r w:rsidRPr="002C2BAD">
        <w:rPr>
          <w:rFonts w:ascii="Gotham Book" w:hAnsi="Gotham Book" w:cs="Arial"/>
          <w:b/>
          <w:bCs/>
          <w:color w:val="000000"/>
          <w:sz w:val="23"/>
          <w:szCs w:val="23"/>
          <w:lang w:val="pl-PL"/>
        </w:rPr>
        <w:t>Ania Bukstein</w:t>
      </w:r>
      <w:r w:rsidR="006B0EA5" w:rsidRPr="002C2BAD">
        <w:rPr>
          <w:rFonts w:ascii="Gotham Book" w:hAnsi="Gotham Book" w:cs="Arial"/>
          <w:color w:val="000000"/>
          <w:sz w:val="23"/>
          <w:szCs w:val="23"/>
          <w:lang w:val="pl-PL"/>
        </w:rPr>
        <w:t>, „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Gra o tron”). To nierozważne posunięcie daje J. Edgarowi Hooverowi (</w:t>
      </w:r>
      <w:r w:rsidRPr="002C2BAD">
        <w:rPr>
          <w:rFonts w:ascii="Gotham Book" w:hAnsi="Gotham Book" w:cs="Arial"/>
          <w:b/>
          <w:bCs/>
          <w:color w:val="000000"/>
          <w:sz w:val="23"/>
          <w:szCs w:val="23"/>
          <w:lang w:val="pl-PL"/>
        </w:rPr>
        <w:t>T.R. Knight</w:t>
      </w:r>
      <w:r w:rsidR="006B0EA5" w:rsidRPr="002C2BAD">
        <w:rPr>
          <w:rFonts w:ascii="Gotham Book" w:hAnsi="Gotham Book" w:cs="Arial"/>
          <w:color w:val="000000"/>
          <w:sz w:val="23"/>
          <w:szCs w:val="23"/>
          <w:lang w:val="pl-PL"/>
        </w:rPr>
        <w:t>, „</w:t>
      </w:r>
      <w:r w:rsidR="0091755C">
        <w:rPr>
          <w:rFonts w:ascii="Gotham Book" w:hAnsi="Gotham Book" w:cs="Arial"/>
          <w:color w:val="000000"/>
          <w:sz w:val="23"/>
          <w:szCs w:val="23"/>
          <w:lang w:val="pl-PL"/>
        </w:rPr>
        <w:t xml:space="preserve">Grey’s Anatomy: 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Chirurdzy”) pretekst do rozpoczęcia prywatnej wojny, której celem jest zdyskredytowanie Einsteina. W tym samym czasie naukowiec staje przed największym w swoim życiu wyzwaniem</w:t>
      </w:r>
      <w:r w:rsidR="009F3AC9"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-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jest zmuszony odrzucić wyznawany od wielu lat pacyfizm w nadziei, że jego </w:t>
      </w:r>
      <w:r w:rsidR="00D91521" w:rsidRPr="002C2BAD">
        <w:rPr>
          <w:rFonts w:ascii="Gotham Book" w:hAnsi="Gotham Book" w:cs="Arial"/>
          <w:color w:val="000000"/>
          <w:sz w:val="23"/>
          <w:szCs w:val="23"/>
          <w:lang w:val="pl-PL"/>
        </w:rPr>
        <w:t>dokonania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udaremni</w:t>
      </w:r>
      <w:r w:rsidR="00D91521" w:rsidRPr="002C2BAD">
        <w:rPr>
          <w:rFonts w:ascii="Gotham Book" w:hAnsi="Gotham Book" w:cs="Arial"/>
          <w:color w:val="000000"/>
          <w:sz w:val="23"/>
          <w:szCs w:val="23"/>
          <w:lang w:val="pl-PL"/>
        </w:rPr>
        <w:t>ą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snute przez Hitlera plany podbicia Europy. Jego życie w Ameryce nie </w:t>
      </w:r>
      <w:r w:rsidR="00D91521" w:rsidRPr="002C2BAD">
        <w:rPr>
          <w:rFonts w:ascii="Gotham Book" w:hAnsi="Gotham Book" w:cs="Arial"/>
          <w:color w:val="000000"/>
          <w:sz w:val="23"/>
          <w:szCs w:val="23"/>
          <w:lang w:val="pl-PL"/>
        </w:rPr>
        <w:t>jest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łatwe, ale przed śmiercią Einstein znajduje nadzieję i inspirację w młodej dziewczynie, której tłumaczy otaczający ich świat. </w:t>
      </w:r>
      <w:r w:rsidR="00D91521" w:rsidRPr="002C2BAD">
        <w:rPr>
          <w:rFonts w:ascii="Gotham Book" w:hAnsi="Gotham Book" w:cs="Arial"/>
          <w:color w:val="000000"/>
          <w:sz w:val="23"/>
          <w:szCs w:val="23"/>
          <w:lang w:val="pl-PL"/>
        </w:rPr>
        <w:t xml:space="preserve">Jak sam </w:t>
      </w:r>
      <w:r w:rsidR="002C2BAD" w:rsidRPr="002C2BAD">
        <w:rPr>
          <w:rFonts w:ascii="Gotham Book" w:hAnsi="Gotham Book" w:cs="Arial"/>
          <w:color w:val="000000"/>
          <w:sz w:val="23"/>
          <w:szCs w:val="23"/>
          <w:lang w:val="pl-PL"/>
        </w:rPr>
        <w:t>powiedział kiedyś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:</w:t>
      </w:r>
      <w:r w:rsidR="00054203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„</w:t>
      </w:r>
      <w:r w:rsidRPr="00054203">
        <w:rPr>
          <w:rFonts w:ascii="Gotham Book" w:hAnsi="Gotham Book" w:cs="Arial"/>
          <w:i/>
          <w:color w:val="000000"/>
          <w:sz w:val="23"/>
          <w:szCs w:val="23"/>
          <w:lang w:val="pl-PL"/>
        </w:rPr>
        <w:t>Najważniejsze to ciągle kwestionować. Ciekawość nie istnieje bez przyczyny</w:t>
      </w:r>
      <w:r w:rsidRPr="002C2BAD">
        <w:rPr>
          <w:rFonts w:ascii="Gotham Book" w:hAnsi="Gotham Book" w:cs="Arial"/>
          <w:color w:val="000000"/>
          <w:sz w:val="23"/>
          <w:szCs w:val="23"/>
          <w:lang w:val="pl-PL"/>
        </w:rPr>
        <w:t>”.</w:t>
      </w:r>
    </w:p>
    <w:p w:rsidR="00444684" w:rsidRPr="002C2BAD" w:rsidRDefault="00444684" w:rsidP="00077991">
      <w:pPr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</w:p>
    <w:p w:rsidR="00193BDA" w:rsidRPr="002C2BAD" w:rsidRDefault="00455E3B" w:rsidP="00755030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lastRenderedPageBreak/>
        <w:t xml:space="preserve">Zdjęcia do serialu nakręcono w czeskiej Pradze, gdzie Einstein mieszkał i wykładał na początku swojej naukowej kariery. </w:t>
      </w:r>
      <w:r w:rsidR="000C0C6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 produkcji ukazane zostaną również sylwetki wielkich naukowców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początku XX wieku, a wśród</w:t>
      </w:r>
      <w:r w:rsidR="000C0C6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nich m.in. Piotra Curie i Marii Skłodowskiej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-Curie, Wilhelma Ro</w:t>
      </w:r>
      <w:r w:rsidR="002C2BAD"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</w:t>
      </w:r>
      <w:r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ntgena, Carla Junga i Wernera Heisenberga.</w:t>
      </w:r>
      <w:r w:rsidR="009F3AC9"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Światowa premiera serialu </w:t>
      </w:r>
      <w:r w:rsidR="002C2BAD"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„</w:t>
      </w:r>
      <w:r w:rsidRPr="002C2BAD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GENIUSZ</w:t>
      </w:r>
      <w:r w:rsidR="002C2BAD" w:rsidRPr="002C2BAD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”</w:t>
      </w:r>
      <w:r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 xml:space="preserve"> odbędzie się n</w:t>
      </w:r>
      <w:r w:rsidR="000C0C6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a antenie National Geographic w </w:t>
      </w:r>
      <w:r w:rsidRPr="002C2BAD"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  <w:t>171 krajach i 45 wersjach językowych.</w:t>
      </w:r>
    </w:p>
    <w:p w:rsidR="0027588C" w:rsidRPr="002C2BAD" w:rsidRDefault="0027588C" w:rsidP="00755030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:rsidR="006B0EA5" w:rsidRPr="002C2BAD" w:rsidRDefault="002D75FC" w:rsidP="006B0EA5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2C2BAD">
        <w:rPr>
          <w:rFonts w:ascii="Gotham Book" w:hAnsi="Gotham Book" w:cs="Arial"/>
          <w:sz w:val="23"/>
          <w:szCs w:val="23"/>
          <w:lang w:val="pl-PL"/>
        </w:rPr>
        <w:t>Serial został wyprodukowany przez wytwórnię Fox 21 Television Studios we współpracy ze spółką Imagine Te</w:t>
      </w:r>
      <w:r w:rsidR="002C2BAD" w:rsidRPr="002C2BAD">
        <w:rPr>
          <w:rFonts w:ascii="Gotham Book" w:hAnsi="Gotham Book" w:cs="Arial"/>
          <w:sz w:val="23"/>
          <w:szCs w:val="23"/>
          <w:lang w:val="pl-PL"/>
        </w:rPr>
        <w:t>levision i OddLot Entertainment</w:t>
      </w:r>
      <w:r w:rsidR="006B0EA5"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. Producentami wykonawczymi są </w:t>
      </w:r>
      <w:r w:rsidR="006B0EA5" w:rsidRPr="000C0C6D">
        <w:rPr>
          <w:rFonts w:ascii="Gotham Book" w:eastAsia="Times New Roman" w:hAnsi="Gotham Book" w:cs="Arial"/>
          <w:bCs/>
          <w:color w:val="000000"/>
          <w:sz w:val="23"/>
          <w:szCs w:val="23"/>
          <w:lang w:val="pl-PL"/>
        </w:rPr>
        <w:t>Gigi Prizker</w:t>
      </w:r>
      <w:r w:rsidR="002C2BAD" w:rsidRPr="000C0C6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oraz zdobywcy Nagrody Akademii Filmowej</w:t>
      </w:r>
      <w:r w:rsidR="006B0EA5" w:rsidRPr="000C0C6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="006B0EA5" w:rsidRPr="000C0C6D">
        <w:rPr>
          <w:rFonts w:ascii="Gotham Book" w:eastAsia="Times New Roman" w:hAnsi="Gotham Book" w:cs="Arial"/>
          <w:bCs/>
          <w:color w:val="000000"/>
          <w:sz w:val="23"/>
          <w:szCs w:val="23"/>
          <w:lang w:val="pl-PL"/>
        </w:rPr>
        <w:t>Brian Grazer</w:t>
      </w:r>
      <w:r w:rsidR="006B0EA5" w:rsidRPr="000C0C6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i </w:t>
      </w:r>
      <w:r w:rsidR="006B0EA5" w:rsidRPr="000C0C6D">
        <w:rPr>
          <w:rFonts w:ascii="Gotham Book" w:eastAsia="Times New Roman" w:hAnsi="Gotham Book" w:cs="Arial"/>
          <w:bCs/>
          <w:color w:val="000000"/>
          <w:sz w:val="23"/>
          <w:szCs w:val="23"/>
          <w:lang w:val="pl-PL"/>
        </w:rPr>
        <w:t xml:space="preserve">Ron Howard </w:t>
      </w:r>
      <w:r w:rsidR="006B0EA5" w:rsidRPr="000C0C6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 który</w:t>
      </w:r>
      <w:r w:rsidR="006B0EA5" w:rsidRPr="002C2BA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po raz pierwszy stanął za kamerą serialu fabularnego.</w:t>
      </w:r>
    </w:p>
    <w:p w:rsidR="002D75FC" w:rsidRPr="0056084F" w:rsidRDefault="002D75FC" w:rsidP="002D75FC">
      <w:pPr>
        <w:tabs>
          <w:tab w:val="left" w:pos="5940"/>
        </w:tabs>
        <w:adjustRightInd w:val="0"/>
        <w:jc w:val="both"/>
        <w:rPr>
          <w:rFonts w:asciiTheme="minorHAnsi" w:hAnsiTheme="minorHAnsi" w:cs="Arial"/>
          <w:sz w:val="23"/>
          <w:szCs w:val="23"/>
          <w:lang w:val="pl-PL"/>
        </w:rPr>
      </w:pPr>
    </w:p>
    <w:p w:rsidR="000C0C6D" w:rsidRPr="00D471CA" w:rsidRDefault="000C0C6D" w:rsidP="000C0C6D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b/>
          <w:color w:val="00B050"/>
          <w:sz w:val="23"/>
          <w:szCs w:val="23"/>
          <w:lang w:val="pl-PL"/>
        </w:rPr>
      </w:pPr>
      <w:r w:rsidRPr="002C2BAD">
        <w:rPr>
          <w:rFonts w:ascii="Gotham Book" w:eastAsia="Times New Roman" w:hAnsi="Gotham Book" w:cs="Arial"/>
          <w:b/>
          <w:color w:val="00B050"/>
          <w:sz w:val="23"/>
          <w:szCs w:val="23"/>
          <w:lang w:val="pl-PL"/>
        </w:rPr>
        <w:t>„G</w:t>
      </w:r>
      <w:r>
        <w:rPr>
          <w:rFonts w:ascii="Gotham Book" w:eastAsia="Times New Roman" w:hAnsi="Gotham Book" w:cs="Arial"/>
          <w:b/>
          <w:color w:val="00B050"/>
          <w:sz w:val="23"/>
          <w:szCs w:val="23"/>
          <w:lang w:val="pl-PL"/>
        </w:rPr>
        <w:t>ENIUSZ” -</w:t>
      </w:r>
      <w:r w:rsidRPr="002C2BAD">
        <w:rPr>
          <w:rFonts w:ascii="Gotham Book" w:eastAsia="Times New Roman" w:hAnsi="Gotham Book" w:cs="Arial"/>
          <w:b/>
          <w:color w:val="00B050"/>
          <w:sz w:val="23"/>
          <w:szCs w:val="23"/>
          <w:lang w:val="pl-PL"/>
        </w:rPr>
        <w:t xml:space="preserve"> premiera w niedzielę 23 kwietnia o godz. </w:t>
      </w:r>
      <w:r w:rsidRPr="00D471CA">
        <w:rPr>
          <w:rFonts w:ascii="Gotham Book" w:eastAsia="Times New Roman" w:hAnsi="Gotham Book" w:cs="Arial"/>
          <w:b/>
          <w:color w:val="00B050"/>
          <w:sz w:val="23"/>
          <w:szCs w:val="23"/>
          <w:lang w:val="pl-PL"/>
        </w:rPr>
        <w:t>21:30 na National Geographic.</w:t>
      </w:r>
    </w:p>
    <w:p w:rsidR="004D55AA" w:rsidRPr="00D471CA" w:rsidRDefault="004D55AA" w:rsidP="004D55AA">
      <w:p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color w:val="000000" w:themeColor="text1"/>
          <w:sz w:val="23"/>
          <w:szCs w:val="23"/>
          <w:lang w:val="pl-PL"/>
        </w:rPr>
      </w:pPr>
    </w:p>
    <w:p w:rsidR="00B64D65" w:rsidRDefault="00B64D65" w:rsidP="004D55AA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b/>
          <w:color w:val="000000" w:themeColor="text1"/>
          <w:sz w:val="23"/>
          <w:szCs w:val="23"/>
          <w:lang w:val="pl-PL"/>
        </w:rPr>
      </w:pPr>
      <w:r w:rsidRPr="00B64D65">
        <w:rPr>
          <w:rFonts w:ascii="Gotham Book" w:eastAsia="Times New Roman" w:hAnsi="Gotham Book" w:cs="Arial"/>
          <w:b/>
          <w:color w:val="000000" w:themeColor="text1"/>
          <w:sz w:val="23"/>
          <w:szCs w:val="23"/>
          <w:lang w:val="pl-PL"/>
        </w:rPr>
        <w:t>OPISY ODCINKÓW:</w:t>
      </w:r>
    </w:p>
    <w:p w:rsidR="00D471CA" w:rsidRPr="00B64D65" w:rsidRDefault="00D471CA" w:rsidP="004D55AA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b/>
          <w:color w:val="000000" w:themeColor="text1"/>
          <w:sz w:val="23"/>
          <w:szCs w:val="23"/>
          <w:lang w:val="pl-PL"/>
        </w:rPr>
      </w:pPr>
    </w:p>
    <w:p w:rsidR="00B64D65" w:rsidRPr="00AA6704" w:rsidRDefault="00B64D65" w:rsidP="00B64D65">
      <w:pPr>
        <w:spacing w:line="276" w:lineRule="auto"/>
        <w:jc w:val="both"/>
        <w:rPr>
          <w:rFonts w:ascii="Gotham Book" w:eastAsia="Times New Roman" w:hAnsi="Gotham Book"/>
          <w:b/>
          <w:color w:val="00B050"/>
          <w:sz w:val="23"/>
          <w:szCs w:val="23"/>
          <w:u w:val="single"/>
          <w:lang w:val="pl-PL"/>
        </w:rPr>
      </w:pPr>
      <w:r w:rsidRPr="0044242B">
        <w:rPr>
          <w:rFonts w:ascii="Gotham Book" w:eastAsia="Times New Roman" w:hAnsi="Gotham Book"/>
          <w:b/>
          <w:color w:val="00B050"/>
          <w:sz w:val="23"/>
          <w:szCs w:val="23"/>
          <w:lang w:val="pl-PL"/>
        </w:rPr>
        <w:t>Geniusz. Odcinek 1. Premiera 23 kwietnia o godz. 21:30.</w:t>
      </w:r>
    </w:p>
    <w:p w:rsidR="00B64D65" w:rsidRPr="0044242B" w:rsidRDefault="00B64D65" w:rsidP="00B64D65">
      <w:pPr>
        <w:spacing w:line="276" w:lineRule="auto"/>
        <w:jc w:val="both"/>
        <w:rPr>
          <w:rFonts w:ascii="Gotham Book" w:eastAsia="Times New Roman" w:hAnsi="Gotham Book"/>
          <w:color w:val="000000"/>
          <w:sz w:val="23"/>
          <w:szCs w:val="23"/>
          <w:lang w:val="pl-PL"/>
        </w:rPr>
      </w:pP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W wyniku zalewającej Niemcy fali antysemickich nastrojów, słynny fizyk Albert Einstein (Geoffrey Rush) zmaga się z decyzją, czy szukać wraz ze swoją drugą żoną Elsą (Emily Watson) schronienia w Stanach Zjednoczonych, czy </w:t>
      </w:r>
      <w:r>
        <w:rPr>
          <w:rFonts w:ascii="Gotham Book" w:eastAsia="Times New Roman" w:hAnsi="Gotham Book"/>
          <w:color w:val="000000"/>
          <w:sz w:val="23"/>
          <w:szCs w:val="23"/>
          <w:lang w:val="pl-PL"/>
        </w:rPr>
        <w:t>jednak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 zostać w geście solidarności z innymi żydowskimi naukowcami. </w:t>
      </w:r>
      <w:r>
        <w:rPr>
          <w:rFonts w:ascii="Gotham Book" w:eastAsia="Times New Roman" w:hAnsi="Gotham Book"/>
          <w:color w:val="000000"/>
          <w:sz w:val="23"/>
          <w:szCs w:val="23"/>
          <w:lang w:val="pl-PL"/>
        </w:rPr>
        <w:t>Rozterki wywołują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 w nim wspomnienia z</w:t>
      </w:r>
      <w:r>
        <w:rPr>
          <w:rFonts w:ascii="Gotham Book" w:eastAsia="Times New Roman" w:hAnsi="Gotham Book"/>
          <w:color w:val="000000"/>
          <w:sz w:val="23"/>
          <w:szCs w:val="23"/>
          <w:lang w:val="pl-PL"/>
        </w:rPr>
        <w:t>w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iązane z doświadczeniami na Politechnice w Zurychu, gdzie poznał </w:t>
      </w:r>
      <w:r w:rsidR="00D471CA">
        <w:rPr>
          <w:rFonts w:ascii="Gotham Book" w:eastAsia="Times New Roman" w:hAnsi="Gotham Book"/>
          <w:color w:val="000000"/>
          <w:sz w:val="23"/>
          <w:szCs w:val="23"/>
          <w:lang w:val="pl-PL"/>
        </w:rPr>
        <w:t>swoją pierwszą żonę Milevę Marić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 (Samantha Colley).</w:t>
      </w:r>
    </w:p>
    <w:p w:rsidR="00B64D65" w:rsidRPr="0044242B" w:rsidRDefault="00B64D65" w:rsidP="00B64D65">
      <w:pPr>
        <w:spacing w:line="276" w:lineRule="auto"/>
        <w:jc w:val="both"/>
        <w:rPr>
          <w:rFonts w:ascii="Gotham Book" w:eastAsia="Times New Roman" w:hAnsi="Gotham Book"/>
          <w:color w:val="000000"/>
          <w:sz w:val="23"/>
          <w:szCs w:val="23"/>
          <w:lang w:val="pl-PL"/>
        </w:rPr>
      </w:pPr>
    </w:p>
    <w:p w:rsidR="00B64D65" w:rsidRPr="00AA6704" w:rsidRDefault="00B64D65" w:rsidP="00B64D65">
      <w:pPr>
        <w:spacing w:line="276" w:lineRule="auto"/>
        <w:jc w:val="both"/>
        <w:rPr>
          <w:rFonts w:ascii="Gotham Book" w:eastAsia="Times New Roman" w:hAnsi="Gotham Book"/>
          <w:b/>
          <w:color w:val="00B050"/>
          <w:sz w:val="23"/>
          <w:szCs w:val="23"/>
          <w:lang w:val="pl-PL"/>
        </w:rPr>
      </w:pPr>
      <w:r w:rsidRPr="0044242B">
        <w:rPr>
          <w:rFonts w:ascii="Gotham Book" w:eastAsia="Times New Roman" w:hAnsi="Gotham Book"/>
          <w:b/>
          <w:color w:val="00B050"/>
          <w:sz w:val="23"/>
          <w:szCs w:val="23"/>
          <w:lang w:val="pl-PL"/>
        </w:rPr>
        <w:t xml:space="preserve">Geniusz. Odcinek 2. Premiera 30 kwietnia o godz. 21:30. </w:t>
      </w:r>
    </w:p>
    <w:p w:rsidR="00B64D65" w:rsidRPr="0044242B" w:rsidRDefault="00B64D65" w:rsidP="00B64D65">
      <w:pPr>
        <w:spacing w:line="276" w:lineRule="auto"/>
        <w:jc w:val="both"/>
        <w:rPr>
          <w:rFonts w:ascii="Gotham Book" w:eastAsia="Times New Roman" w:hAnsi="Gotham Book"/>
          <w:color w:val="000000"/>
          <w:sz w:val="23"/>
          <w:szCs w:val="23"/>
          <w:lang w:val="pl-PL"/>
        </w:rPr>
      </w:pPr>
      <w:r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Młody 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Albert </w:t>
      </w:r>
      <w:r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Einstein 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>(Johnny Flynn) zakochuje się w koleżance ze studiów Milevie Mari</w:t>
      </w:r>
      <w:r w:rsidR="00D471CA">
        <w:rPr>
          <w:rFonts w:ascii="Gotham Book" w:eastAsia="Times New Roman" w:hAnsi="Gotham Book"/>
          <w:color w:val="000000"/>
          <w:sz w:val="23"/>
          <w:szCs w:val="23"/>
          <w:lang w:val="pl-PL"/>
        </w:rPr>
        <w:t>ć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 (Samantha Colley), jedynej dziewczynie </w:t>
      </w:r>
      <w:r w:rsidR="003F3F81"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w jego </w:t>
      </w:r>
      <w:r w:rsidR="003F3F81">
        <w:rPr>
          <w:rFonts w:ascii="Gotham Book" w:eastAsia="Times New Roman" w:hAnsi="Gotham Book"/>
          <w:color w:val="000000"/>
          <w:sz w:val="23"/>
          <w:szCs w:val="23"/>
          <w:lang w:val="pl-PL"/>
        </w:rPr>
        <w:t>grupie</w:t>
      </w:r>
      <w:r w:rsidR="003F3F81"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 </w:t>
      </w:r>
      <w:proofErr w:type="spellStart"/>
      <w:r w:rsidR="00E35BF2">
        <w:rPr>
          <w:rFonts w:ascii="Gotham Book" w:eastAsia="Times New Roman" w:hAnsi="Gotham Book"/>
          <w:color w:val="000000"/>
          <w:sz w:val="23"/>
          <w:szCs w:val="23"/>
          <w:lang w:val="pl-PL"/>
        </w:rPr>
        <w:t>na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>Politechnice</w:t>
      </w:r>
      <w:proofErr w:type="spellEnd"/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 w Zurychu. </w:t>
      </w:r>
      <w:r w:rsidR="003F3F81">
        <w:rPr>
          <w:rFonts w:ascii="Gotham Book" w:eastAsia="Times New Roman" w:hAnsi="Gotham Book"/>
          <w:color w:val="000000"/>
          <w:sz w:val="23"/>
          <w:szCs w:val="23"/>
          <w:lang w:val="pl-PL"/>
        </w:rPr>
        <w:t>Miłość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 do nauki</w:t>
      </w:r>
      <w:r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 zbliża ich ku sobie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, </w:t>
      </w:r>
      <w:r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co 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>nie pozostaje niezau</w:t>
      </w:r>
      <w:r>
        <w:rPr>
          <w:rFonts w:ascii="Gotham Book" w:eastAsia="Times New Roman" w:hAnsi="Gotham Book"/>
          <w:color w:val="000000"/>
          <w:sz w:val="23"/>
          <w:szCs w:val="23"/>
          <w:lang w:val="pl-PL"/>
        </w:rPr>
        <w:t>ważon</w:t>
      </w:r>
      <w:r w:rsidR="00D471CA">
        <w:rPr>
          <w:rFonts w:ascii="Gotham Book" w:eastAsia="Times New Roman" w:hAnsi="Gotham Book"/>
          <w:color w:val="000000"/>
          <w:sz w:val="23"/>
          <w:szCs w:val="23"/>
          <w:lang w:val="pl-PL"/>
        </w:rPr>
        <w:t>e</w:t>
      </w:r>
      <w:r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 przez nauczyciela fizyki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 prof. Webera.</w:t>
      </w:r>
    </w:p>
    <w:p w:rsidR="00B64D65" w:rsidRPr="0044242B" w:rsidRDefault="00B64D65" w:rsidP="00B64D65">
      <w:pPr>
        <w:spacing w:line="276" w:lineRule="auto"/>
        <w:jc w:val="both"/>
        <w:rPr>
          <w:rFonts w:ascii="Gotham Book" w:eastAsia="Times New Roman" w:hAnsi="Gotham Book"/>
          <w:color w:val="000000"/>
          <w:sz w:val="23"/>
          <w:szCs w:val="23"/>
          <w:lang w:val="pl-PL"/>
        </w:rPr>
      </w:pPr>
    </w:p>
    <w:p w:rsidR="00B64D65" w:rsidRPr="0044242B" w:rsidRDefault="00B64D65" w:rsidP="00B64D65">
      <w:pPr>
        <w:spacing w:line="276" w:lineRule="auto"/>
        <w:jc w:val="both"/>
        <w:rPr>
          <w:rFonts w:ascii="Gotham Book" w:eastAsia="Times New Roman" w:hAnsi="Gotham Book"/>
          <w:b/>
          <w:color w:val="00B050"/>
          <w:sz w:val="23"/>
          <w:szCs w:val="23"/>
          <w:lang w:val="pl-PL"/>
        </w:rPr>
      </w:pPr>
      <w:r w:rsidRPr="0044242B">
        <w:rPr>
          <w:rFonts w:ascii="Gotham Book" w:eastAsia="Times New Roman" w:hAnsi="Gotham Book"/>
          <w:b/>
          <w:color w:val="00B050"/>
          <w:sz w:val="23"/>
          <w:szCs w:val="23"/>
          <w:lang w:val="pl-PL"/>
        </w:rPr>
        <w:t>Geniusz. Odcinek 3. Premiera 7 maja o godz. 21:30.</w:t>
      </w:r>
    </w:p>
    <w:p w:rsidR="00B64D65" w:rsidRPr="0044242B" w:rsidRDefault="00B64D65" w:rsidP="00B64D65">
      <w:pPr>
        <w:spacing w:line="276" w:lineRule="auto"/>
        <w:jc w:val="both"/>
        <w:rPr>
          <w:rFonts w:ascii="Gotham Book" w:eastAsia="Times New Roman" w:hAnsi="Gotham Book"/>
          <w:color w:val="000000" w:themeColor="text1"/>
          <w:sz w:val="23"/>
          <w:szCs w:val="23"/>
          <w:lang w:val="pl-PL"/>
        </w:rPr>
      </w:pPr>
      <w:r w:rsidRPr="0044242B">
        <w:rPr>
          <w:rFonts w:ascii="Gotham Book" w:eastAsia="Times New Roman" w:hAnsi="Gotham Book"/>
          <w:color w:val="000000" w:themeColor="text1"/>
          <w:sz w:val="23"/>
          <w:szCs w:val="23"/>
          <w:lang w:val="pl-PL"/>
        </w:rPr>
        <w:t>Świeżo upieczony absolwent Albert Einstein (</w:t>
      </w:r>
      <w:proofErr w:type="spellStart"/>
      <w:r w:rsidRPr="0044242B">
        <w:rPr>
          <w:rFonts w:ascii="Gotham Book" w:eastAsia="Times New Roman" w:hAnsi="Gotham Book"/>
          <w:color w:val="000000" w:themeColor="text1"/>
          <w:sz w:val="23"/>
          <w:szCs w:val="23"/>
          <w:lang w:val="pl-PL"/>
        </w:rPr>
        <w:t>Johnny</w:t>
      </w:r>
      <w:proofErr w:type="spellEnd"/>
      <w:r w:rsidRPr="0044242B">
        <w:rPr>
          <w:rFonts w:ascii="Gotham Book" w:eastAsia="Times New Roman" w:hAnsi="Gotham Book"/>
          <w:color w:val="000000" w:themeColor="text1"/>
          <w:sz w:val="23"/>
          <w:szCs w:val="23"/>
          <w:lang w:val="pl-PL"/>
        </w:rPr>
        <w:t xml:space="preserve"> Flynn) próbuje związać koniec z końcem. Mężczyzna bezskutecznie stara się o posadę na uczelni. Ostatecznie udaje</w:t>
      </w:r>
      <w:r>
        <w:rPr>
          <w:rFonts w:ascii="Gotham Book" w:eastAsia="Times New Roman" w:hAnsi="Gotham Book"/>
          <w:color w:val="000000" w:themeColor="text1"/>
          <w:sz w:val="23"/>
          <w:szCs w:val="23"/>
          <w:lang w:val="pl-PL"/>
        </w:rPr>
        <w:t xml:space="preserve"> mu się zabezpieczyć byt swój i </w:t>
      </w:r>
      <w:r w:rsidRPr="0044242B">
        <w:rPr>
          <w:rFonts w:ascii="Gotham Book" w:eastAsia="Times New Roman" w:hAnsi="Gotham Book"/>
          <w:color w:val="000000" w:themeColor="text1"/>
          <w:sz w:val="23"/>
          <w:szCs w:val="23"/>
          <w:lang w:val="pl-PL"/>
        </w:rPr>
        <w:t xml:space="preserve">ciężarnej żony (Samantha Colley) poprzez udzielanie licznych korepetycji. Niespodziewanie jednak </w:t>
      </w:r>
      <w:r>
        <w:rPr>
          <w:rFonts w:ascii="Gotham Book" w:eastAsia="Times New Roman" w:hAnsi="Gotham Book"/>
          <w:color w:val="000000" w:themeColor="text1"/>
          <w:sz w:val="23"/>
          <w:szCs w:val="23"/>
          <w:lang w:val="pl-PL"/>
        </w:rPr>
        <w:t>sprawy przybierają zły obrót…</w:t>
      </w:r>
    </w:p>
    <w:p w:rsidR="00B64D65" w:rsidRPr="00AA6704" w:rsidRDefault="00B64D65" w:rsidP="00B64D65">
      <w:pPr>
        <w:spacing w:line="276" w:lineRule="auto"/>
        <w:jc w:val="both"/>
        <w:rPr>
          <w:rFonts w:ascii="Gotham Book" w:eastAsia="Times New Roman" w:hAnsi="Gotham Book"/>
          <w:color w:val="000000"/>
          <w:sz w:val="23"/>
          <w:szCs w:val="23"/>
          <w:lang w:val="pl-PL"/>
        </w:rPr>
      </w:pPr>
    </w:p>
    <w:p w:rsidR="00B64D65" w:rsidRPr="00AA6704" w:rsidRDefault="00B64D65" w:rsidP="00B64D65">
      <w:pPr>
        <w:spacing w:line="276" w:lineRule="auto"/>
        <w:jc w:val="both"/>
        <w:rPr>
          <w:rFonts w:ascii="Gotham Book" w:eastAsia="Times New Roman" w:hAnsi="Gotham Book"/>
          <w:b/>
          <w:color w:val="00B050"/>
          <w:sz w:val="23"/>
          <w:szCs w:val="23"/>
          <w:lang w:val="pl-PL"/>
        </w:rPr>
      </w:pPr>
      <w:r w:rsidRPr="0044242B">
        <w:rPr>
          <w:rFonts w:ascii="Gotham Book" w:eastAsia="Times New Roman" w:hAnsi="Gotham Book"/>
          <w:b/>
          <w:color w:val="00B050"/>
          <w:sz w:val="23"/>
          <w:szCs w:val="23"/>
          <w:lang w:val="pl-PL"/>
        </w:rPr>
        <w:t xml:space="preserve">Geniusz. Odcinek 4. Premiera 14 maja o godz. 21:30. </w:t>
      </w:r>
    </w:p>
    <w:p w:rsidR="00B64D65" w:rsidRPr="0044242B" w:rsidRDefault="00B64D65" w:rsidP="00B64D65">
      <w:pPr>
        <w:spacing w:line="276" w:lineRule="auto"/>
        <w:jc w:val="both"/>
        <w:rPr>
          <w:rFonts w:ascii="Gotham Book" w:eastAsia="Times New Roman" w:hAnsi="Gotham Book"/>
          <w:color w:val="000000"/>
          <w:sz w:val="23"/>
          <w:szCs w:val="23"/>
          <w:lang w:val="pl-PL"/>
        </w:rPr>
      </w:pPr>
      <w:r>
        <w:rPr>
          <w:rFonts w:ascii="Gotham Book" w:eastAsia="Times New Roman" w:hAnsi="Gotham Book"/>
          <w:color w:val="000000"/>
          <w:sz w:val="23"/>
          <w:szCs w:val="23"/>
          <w:lang w:val="pl-PL"/>
        </w:rPr>
        <w:t>Einstein pracuje jako urzędnik patentowy w Bernie i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 jednocześnie, wpierany przez żonę Milevę</w:t>
      </w:r>
      <w:r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 (Samantha Colley)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, prowadzi badania naukowe. Jego przełomowe dla fizyki </w:t>
      </w:r>
      <w:r>
        <w:rPr>
          <w:rFonts w:ascii="Gotham Book" w:eastAsia="Times New Roman" w:hAnsi="Gotham Book"/>
          <w:color w:val="000000"/>
          <w:sz w:val="23"/>
          <w:szCs w:val="23"/>
          <w:lang w:val="pl-PL"/>
        </w:rPr>
        <w:lastRenderedPageBreak/>
        <w:t>publikacje, które ukazały się w okresie na</w:t>
      </w:r>
      <w:r w:rsidR="00B4380D">
        <w:rPr>
          <w:rFonts w:ascii="Gotham Book" w:eastAsia="Times New Roman" w:hAnsi="Gotham Book"/>
          <w:color w:val="000000"/>
          <w:sz w:val="23"/>
          <w:szCs w:val="23"/>
          <w:lang w:val="pl-PL"/>
        </w:rPr>
        <w:t>zwanym później „cudownym rokiem</w:t>
      </w:r>
      <w:r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 Ei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>n</w:t>
      </w:r>
      <w:r>
        <w:rPr>
          <w:rFonts w:ascii="Gotham Book" w:eastAsia="Times New Roman" w:hAnsi="Gotham Book"/>
          <w:color w:val="000000"/>
          <w:sz w:val="23"/>
          <w:szCs w:val="23"/>
          <w:lang w:val="pl-PL"/>
        </w:rPr>
        <w:t>s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>teina</w:t>
      </w:r>
      <w:r w:rsidR="00B4380D">
        <w:rPr>
          <w:rFonts w:ascii="Gotham Book" w:eastAsia="Times New Roman" w:hAnsi="Gotham Book"/>
          <w:color w:val="000000"/>
          <w:sz w:val="23"/>
          <w:szCs w:val="23"/>
          <w:lang w:val="pl-PL"/>
        </w:rPr>
        <w:t>”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>, przyciągnęły uwagę jednego ze znamienitych fizyków</w:t>
      </w:r>
      <w:r w:rsidR="00B4380D"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 -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 Maxa Planc</w:t>
      </w:r>
      <w:r w:rsidR="00D471CA">
        <w:rPr>
          <w:rFonts w:ascii="Gotham Book" w:eastAsia="Times New Roman" w:hAnsi="Gotham Book"/>
          <w:color w:val="000000"/>
          <w:sz w:val="23"/>
          <w:szCs w:val="23"/>
          <w:lang w:val="pl-PL"/>
        </w:rPr>
        <w:t>k</w:t>
      </w:r>
      <w:r w:rsidRPr="0044242B">
        <w:rPr>
          <w:rFonts w:ascii="Gotham Book" w:eastAsia="Times New Roman" w:hAnsi="Gotham Book"/>
          <w:color w:val="000000"/>
          <w:sz w:val="23"/>
          <w:szCs w:val="23"/>
          <w:lang w:val="pl-PL"/>
        </w:rPr>
        <w:t xml:space="preserve">a.  </w:t>
      </w:r>
    </w:p>
    <w:p w:rsidR="00B64D65" w:rsidRPr="00AA6704" w:rsidRDefault="00B64D65" w:rsidP="00B64D65">
      <w:pPr>
        <w:pStyle w:val="annot"/>
        <w:spacing w:line="276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B64D65" w:rsidRPr="00AA6704" w:rsidRDefault="00B64D65" w:rsidP="00B64D65">
      <w:pPr>
        <w:spacing w:line="276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44242B">
        <w:rPr>
          <w:rFonts w:ascii="Gotham Book" w:hAnsi="Gotham Book"/>
          <w:b/>
          <w:color w:val="00B050"/>
          <w:sz w:val="23"/>
          <w:szCs w:val="23"/>
          <w:lang w:val="pl-PL"/>
        </w:rPr>
        <w:t>Geniusz. Odcinek 5. Premiera 21 maja o godz. 21:30.</w:t>
      </w:r>
    </w:p>
    <w:p w:rsidR="00B64D65" w:rsidRPr="006C696F" w:rsidRDefault="00B64D65" w:rsidP="00B64D65">
      <w:pPr>
        <w:spacing w:line="276" w:lineRule="auto"/>
        <w:jc w:val="both"/>
        <w:rPr>
          <w:rFonts w:ascii="Gotham Book" w:hAnsi="Gotham Book"/>
          <w:sz w:val="23"/>
          <w:szCs w:val="23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>Wraz z nowymi obowiązkami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, Albert Einstein (Johnny Flynn) wreszcie zaczyna </w:t>
      </w:r>
      <w:r>
        <w:rPr>
          <w:rFonts w:ascii="Gotham Book" w:hAnsi="Gotham Book"/>
          <w:sz w:val="23"/>
          <w:szCs w:val="23"/>
          <w:lang w:val="pl-PL"/>
        </w:rPr>
        <w:t>smakować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 życia naukow</w:t>
      </w:r>
      <w:r>
        <w:rPr>
          <w:rFonts w:ascii="Gotham Book" w:hAnsi="Gotham Book"/>
          <w:sz w:val="23"/>
          <w:szCs w:val="23"/>
          <w:lang w:val="pl-PL"/>
        </w:rPr>
        <w:t>ca</w:t>
      </w:r>
      <w:r w:rsidRPr="0044242B">
        <w:rPr>
          <w:rFonts w:ascii="Gotham Book" w:hAnsi="Gotham Book"/>
          <w:sz w:val="23"/>
          <w:szCs w:val="23"/>
          <w:lang w:val="pl-PL"/>
        </w:rPr>
        <w:t>, którego zawsze pragną</w:t>
      </w:r>
      <w:r>
        <w:rPr>
          <w:rFonts w:ascii="Gotham Book" w:hAnsi="Gotham Book"/>
          <w:sz w:val="23"/>
          <w:szCs w:val="23"/>
          <w:lang w:val="pl-PL"/>
        </w:rPr>
        <w:t>ł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. </w:t>
      </w:r>
      <w:r>
        <w:rPr>
          <w:rFonts w:ascii="Gotham Book" w:hAnsi="Gotham Book"/>
          <w:sz w:val="23"/>
          <w:szCs w:val="23"/>
          <w:lang w:val="pl-PL"/>
        </w:rPr>
        <w:t xml:space="preserve">Otwierają się przed nim drzwi do środowiska 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najbardziej cenionych </w:t>
      </w:r>
      <w:r>
        <w:rPr>
          <w:rFonts w:ascii="Gotham Book" w:hAnsi="Gotham Book"/>
          <w:sz w:val="23"/>
          <w:szCs w:val="23"/>
          <w:lang w:val="pl-PL"/>
        </w:rPr>
        <w:t>badaczy</w:t>
      </w:r>
      <w:r w:rsidRPr="0044242B">
        <w:rPr>
          <w:rFonts w:ascii="Gotham Book" w:hAnsi="Gotham Book"/>
          <w:sz w:val="23"/>
          <w:szCs w:val="23"/>
          <w:lang w:val="pl-PL"/>
        </w:rPr>
        <w:t>, włączając Carla Junga</w:t>
      </w:r>
      <w:r>
        <w:rPr>
          <w:rFonts w:ascii="Gotham Book" w:hAnsi="Gotham Book"/>
          <w:sz w:val="23"/>
          <w:szCs w:val="23"/>
          <w:lang w:val="pl-PL"/>
        </w:rPr>
        <w:t xml:space="preserve"> czy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 Marię </w:t>
      </w:r>
      <w:r>
        <w:rPr>
          <w:rFonts w:ascii="Gotham Book" w:hAnsi="Gotham Book"/>
          <w:sz w:val="23"/>
          <w:szCs w:val="23"/>
          <w:lang w:val="pl-PL"/>
        </w:rPr>
        <w:t>Skłodowską</w:t>
      </w:r>
      <w:r w:rsidR="003F3F81">
        <w:rPr>
          <w:rFonts w:ascii="Gotham Book" w:hAnsi="Gotham Book"/>
          <w:sz w:val="23"/>
          <w:szCs w:val="23"/>
          <w:lang w:val="pl-PL"/>
        </w:rPr>
        <w:t>-</w:t>
      </w:r>
      <w:r w:rsidR="00B4380D">
        <w:rPr>
          <w:rFonts w:ascii="Gotham Book" w:hAnsi="Gotham Book"/>
          <w:sz w:val="23"/>
          <w:szCs w:val="23"/>
          <w:lang w:val="pl-PL"/>
        </w:rPr>
        <w:t>Curie. S</w:t>
      </w:r>
      <w:r>
        <w:rPr>
          <w:rFonts w:ascii="Gotham Book" w:hAnsi="Gotham Book"/>
          <w:sz w:val="23"/>
          <w:szCs w:val="23"/>
          <w:lang w:val="pl-PL"/>
        </w:rPr>
        <w:t xml:space="preserve">potyka się </w:t>
      </w:r>
      <w:r w:rsidR="00B4380D">
        <w:rPr>
          <w:rFonts w:ascii="Gotham Book" w:hAnsi="Gotham Book"/>
          <w:sz w:val="23"/>
          <w:szCs w:val="23"/>
          <w:lang w:val="pl-PL"/>
        </w:rPr>
        <w:t xml:space="preserve">tam </w:t>
      </w:r>
      <w:r>
        <w:rPr>
          <w:rFonts w:ascii="Gotham Book" w:hAnsi="Gotham Book"/>
          <w:sz w:val="23"/>
          <w:szCs w:val="23"/>
          <w:lang w:val="pl-PL"/>
        </w:rPr>
        <w:t>z uznaniem.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 </w:t>
      </w:r>
      <w:r>
        <w:rPr>
          <w:rFonts w:ascii="Gotham Book" w:hAnsi="Gotham Book"/>
          <w:sz w:val="23"/>
          <w:szCs w:val="23"/>
          <w:lang w:val="pl-PL"/>
        </w:rPr>
        <w:t xml:space="preserve">Cierpi na tym jednak jego życie prywatne i rodzinne. Pewnego dnia Einstein odwiedza swych dalekich krewnych </w:t>
      </w:r>
      <w:r w:rsidR="00B4380D">
        <w:rPr>
          <w:rFonts w:ascii="Gotham Book" w:hAnsi="Gotham Book"/>
          <w:sz w:val="23"/>
          <w:szCs w:val="23"/>
          <w:lang w:val="pl-PL"/>
        </w:rPr>
        <w:br/>
      </w:r>
      <w:r>
        <w:rPr>
          <w:rFonts w:ascii="Gotham Book" w:hAnsi="Gotham Book"/>
          <w:sz w:val="23"/>
          <w:szCs w:val="23"/>
          <w:lang w:val="pl-PL"/>
        </w:rPr>
        <w:t xml:space="preserve">i zostaje przedstawiony kuzynce Elsie (Emily Watson). </w:t>
      </w:r>
    </w:p>
    <w:p w:rsidR="00B64D65" w:rsidRPr="00AA6704" w:rsidRDefault="00B64D65" w:rsidP="00B64D65">
      <w:pPr>
        <w:spacing w:line="276" w:lineRule="auto"/>
        <w:jc w:val="both"/>
        <w:rPr>
          <w:rFonts w:ascii="Gotham Book" w:hAnsi="Gotham Book"/>
          <w:sz w:val="23"/>
          <w:szCs w:val="23"/>
          <w:u w:val="single"/>
          <w:lang w:val="pl-PL"/>
        </w:rPr>
      </w:pPr>
    </w:p>
    <w:p w:rsidR="00B64D65" w:rsidRPr="0044242B" w:rsidRDefault="00B64D65" w:rsidP="00B64D65">
      <w:pPr>
        <w:spacing w:line="276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4424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Geniusz.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Odcinek 6</w:t>
      </w:r>
      <w:r w:rsidRPr="004424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.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Premiera 28</w:t>
      </w:r>
      <w:r w:rsidRPr="004424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maja o godz. 21:30.</w:t>
      </w:r>
    </w:p>
    <w:p w:rsidR="00B64D65" w:rsidRPr="0044242B" w:rsidRDefault="00B64D65" w:rsidP="00B64D65">
      <w:pPr>
        <w:spacing w:line="276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44242B">
        <w:rPr>
          <w:rFonts w:ascii="Gotham Book" w:hAnsi="Gotham Book"/>
          <w:sz w:val="23"/>
          <w:szCs w:val="23"/>
          <w:lang w:val="pl-PL"/>
        </w:rPr>
        <w:t xml:space="preserve">Einstein przeprowadza się wraz ze swoją rodziną do Berlina. Nie tylko ze względów służbowych, ale również z uwagi na swoją nową miłość Elsę (Emily Watson). Pracuje tam nad </w:t>
      </w:r>
      <w:r>
        <w:rPr>
          <w:rFonts w:ascii="Gotham Book" w:hAnsi="Gotham Book"/>
          <w:sz w:val="23"/>
          <w:szCs w:val="23"/>
          <w:lang w:val="pl-PL"/>
        </w:rPr>
        <w:t>dowodami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 ogólnej teorii względności. </w:t>
      </w:r>
      <w:r>
        <w:rPr>
          <w:rFonts w:ascii="Gotham Book" w:hAnsi="Gotham Book"/>
          <w:sz w:val="23"/>
          <w:szCs w:val="23"/>
          <w:lang w:val="pl-PL"/>
        </w:rPr>
        <w:t>Z pomocą astronoma pragnie sfotografować zaćmienie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 słońca w Rosji</w:t>
      </w:r>
      <w:r>
        <w:rPr>
          <w:rFonts w:ascii="Gotham Book" w:hAnsi="Gotham Book"/>
          <w:sz w:val="23"/>
          <w:szCs w:val="23"/>
          <w:lang w:val="pl-PL"/>
        </w:rPr>
        <w:t xml:space="preserve">, jednak wyprawa nie idzie po jego myśli. Tymczasem </w:t>
      </w:r>
      <w:r w:rsidRPr="0044242B">
        <w:rPr>
          <w:rFonts w:ascii="Gotham Book" w:hAnsi="Gotham Book"/>
          <w:sz w:val="23"/>
          <w:szCs w:val="23"/>
          <w:lang w:val="pl-PL"/>
        </w:rPr>
        <w:t>Elsa</w:t>
      </w:r>
      <w:r>
        <w:rPr>
          <w:rFonts w:ascii="Gotham Book" w:hAnsi="Gotham Book"/>
          <w:sz w:val="23"/>
          <w:szCs w:val="23"/>
          <w:lang w:val="pl-PL"/>
        </w:rPr>
        <w:t xml:space="preserve"> (Emily Watson)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 stawia Einsteinowi ultimatum – al</w:t>
      </w:r>
      <w:r>
        <w:rPr>
          <w:rFonts w:ascii="Gotham Book" w:hAnsi="Gotham Book"/>
          <w:sz w:val="23"/>
          <w:szCs w:val="23"/>
          <w:lang w:val="pl-PL"/>
        </w:rPr>
        <w:t>b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o </w:t>
      </w:r>
      <w:r>
        <w:rPr>
          <w:rFonts w:ascii="Gotham Book" w:hAnsi="Gotham Book"/>
          <w:sz w:val="23"/>
          <w:szCs w:val="23"/>
          <w:lang w:val="pl-PL"/>
        </w:rPr>
        <w:t xml:space="preserve">rozwiedzie się </w:t>
      </w:r>
      <w:r w:rsidR="00B4380D">
        <w:rPr>
          <w:rFonts w:ascii="Gotham Book" w:hAnsi="Gotham Book"/>
          <w:sz w:val="23"/>
          <w:szCs w:val="23"/>
          <w:lang w:val="pl-PL"/>
        </w:rPr>
        <w:br/>
      </w:r>
      <w:r>
        <w:rPr>
          <w:rFonts w:ascii="Gotham Book" w:hAnsi="Gotham Book"/>
          <w:sz w:val="23"/>
          <w:szCs w:val="23"/>
          <w:lang w:val="pl-PL"/>
        </w:rPr>
        <w:t>z Milevą, albo straci ją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 na zawsze. </w:t>
      </w:r>
    </w:p>
    <w:p w:rsidR="00B64D65" w:rsidRPr="00AA6704" w:rsidRDefault="00B64D65" w:rsidP="00B64D65">
      <w:pPr>
        <w:spacing w:line="276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B64D65" w:rsidRPr="00F91587" w:rsidRDefault="00B64D65" w:rsidP="00B64D65">
      <w:pPr>
        <w:spacing w:line="276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4424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Geniusz.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Odcinek 7</w:t>
      </w:r>
      <w:r w:rsidRPr="004424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.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Premiera 4 czerwca</w:t>
      </w:r>
      <w:r w:rsidRPr="004424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o godz. 21:30.</w:t>
      </w:r>
    </w:p>
    <w:p w:rsidR="00B64D65" w:rsidRPr="0044242B" w:rsidRDefault="00B64D65" w:rsidP="00B64D65">
      <w:pPr>
        <w:spacing w:line="276" w:lineRule="auto"/>
        <w:jc w:val="both"/>
        <w:rPr>
          <w:rFonts w:ascii="Gotham Book" w:hAnsi="Gotham Book"/>
          <w:sz w:val="23"/>
          <w:szCs w:val="23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>Zmęczony i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 wypalony </w:t>
      </w:r>
      <w:r>
        <w:rPr>
          <w:rFonts w:ascii="Gotham Book" w:hAnsi="Gotham Book"/>
          <w:sz w:val="23"/>
          <w:szCs w:val="23"/>
          <w:lang w:val="pl-PL"/>
        </w:rPr>
        <w:t xml:space="preserve">Einstein </w:t>
      </w:r>
      <w:r w:rsidRPr="00F91587">
        <w:rPr>
          <w:rFonts w:ascii="Gotham Book" w:hAnsi="Gotham Book"/>
          <w:sz w:val="23"/>
          <w:szCs w:val="23"/>
          <w:lang w:val="pl-PL"/>
        </w:rPr>
        <w:t xml:space="preserve">(Geoffrey Rush) </w:t>
      </w:r>
      <w:r>
        <w:rPr>
          <w:rFonts w:ascii="Gotham Book" w:hAnsi="Gotham Book"/>
          <w:sz w:val="23"/>
          <w:szCs w:val="23"/>
          <w:lang w:val="pl-PL"/>
        </w:rPr>
        <w:t>zaczyna doświadczać problemów ze zdrowiem. Naukowiec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 </w:t>
      </w:r>
      <w:r>
        <w:rPr>
          <w:rFonts w:ascii="Gotham Book" w:hAnsi="Gotham Book"/>
          <w:sz w:val="23"/>
          <w:szCs w:val="23"/>
          <w:lang w:val="pl-PL"/>
        </w:rPr>
        <w:t>wchodzi w konflikt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 z jednym ze swoich najbliższych przyjaciół F</w:t>
      </w:r>
      <w:r>
        <w:rPr>
          <w:rFonts w:ascii="Gotham Book" w:hAnsi="Gotham Book"/>
          <w:sz w:val="23"/>
          <w:szCs w:val="23"/>
          <w:lang w:val="pl-PL"/>
        </w:rPr>
        <w:t xml:space="preserve">ritzem Haberem (Richard Topol), wynikający ze sprzecznych poglądów na tle politycznym. </w:t>
      </w:r>
    </w:p>
    <w:p w:rsidR="00B64D65" w:rsidRPr="0044242B" w:rsidRDefault="00B64D65" w:rsidP="00B64D65">
      <w:pPr>
        <w:spacing w:line="276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B64D65" w:rsidRPr="00AA6704" w:rsidRDefault="00B64D65" w:rsidP="00B64D65">
      <w:pPr>
        <w:spacing w:line="276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4424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Geniusz.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Odcinek 8</w:t>
      </w:r>
      <w:r w:rsidRPr="004424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.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Premiera 11 czerwca</w:t>
      </w:r>
      <w:r w:rsidRPr="004424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o godz. 21:30.</w:t>
      </w:r>
    </w:p>
    <w:p w:rsidR="00B64D65" w:rsidRPr="0044242B" w:rsidRDefault="00B64D65" w:rsidP="00B64D65">
      <w:pPr>
        <w:spacing w:line="276" w:lineRule="auto"/>
        <w:jc w:val="both"/>
        <w:rPr>
          <w:rFonts w:ascii="Gotham Book" w:hAnsi="Gotham Book"/>
          <w:sz w:val="23"/>
          <w:szCs w:val="23"/>
          <w:lang w:val="pl-PL"/>
        </w:rPr>
      </w:pPr>
      <w:r>
        <w:rPr>
          <w:rFonts w:ascii="Gotham Book" w:hAnsi="Gotham Book"/>
          <w:sz w:val="23"/>
          <w:szCs w:val="23"/>
          <w:lang w:val="pl-PL"/>
        </w:rPr>
        <w:t>W</w:t>
      </w:r>
      <w:r w:rsidR="00B4380D">
        <w:rPr>
          <w:rFonts w:ascii="Gotham Book" w:hAnsi="Gotham Book"/>
          <w:sz w:val="23"/>
          <w:szCs w:val="23"/>
          <w:lang w:val="pl-PL"/>
        </w:rPr>
        <w:t xml:space="preserve"> wyniku nasilonej działalności n</w:t>
      </w:r>
      <w:r>
        <w:rPr>
          <w:rFonts w:ascii="Gotham Book" w:hAnsi="Gotham Book"/>
          <w:sz w:val="23"/>
          <w:szCs w:val="23"/>
          <w:lang w:val="pl-PL"/>
        </w:rPr>
        <w:t xml:space="preserve">azistów, 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Einstein </w:t>
      </w:r>
      <w:r w:rsidRPr="00F91587">
        <w:rPr>
          <w:rFonts w:ascii="Gotham Book" w:hAnsi="Gotham Book"/>
          <w:sz w:val="23"/>
          <w:szCs w:val="23"/>
          <w:lang w:val="pl-PL"/>
        </w:rPr>
        <w:t xml:space="preserve">(Geoffrey Rush) </w:t>
      </w:r>
      <w:r>
        <w:rPr>
          <w:rFonts w:ascii="Gotham Book" w:hAnsi="Gotham Book"/>
          <w:sz w:val="23"/>
          <w:szCs w:val="23"/>
          <w:lang w:val="pl-PL"/>
        </w:rPr>
        <w:t>i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 jego żona Elsa </w:t>
      </w:r>
      <w:r w:rsidRPr="00F91587">
        <w:rPr>
          <w:rFonts w:ascii="Gotham Book" w:hAnsi="Gotham Book"/>
          <w:sz w:val="23"/>
          <w:szCs w:val="23"/>
          <w:lang w:val="pl-PL"/>
        </w:rPr>
        <w:t xml:space="preserve">(Emily Watson) 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próbują </w:t>
      </w:r>
      <w:r>
        <w:rPr>
          <w:rFonts w:ascii="Gotham Book" w:hAnsi="Gotham Book"/>
          <w:sz w:val="23"/>
          <w:szCs w:val="23"/>
          <w:lang w:val="pl-PL"/>
        </w:rPr>
        <w:t>znaleźć schronienie w Stanach Zjednoczonych. O</w:t>
      </w:r>
      <w:r w:rsidRPr="0044242B">
        <w:rPr>
          <w:rFonts w:ascii="Gotham Book" w:hAnsi="Gotham Book"/>
          <w:sz w:val="23"/>
          <w:szCs w:val="23"/>
          <w:lang w:val="pl-PL"/>
        </w:rPr>
        <w:t>kazuje się</w:t>
      </w:r>
      <w:r>
        <w:rPr>
          <w:rFonts w:ascii="Gotham Book" w:hAnsi="Gotham Book"/>
          <w:sz w:val="23"/>
          <w:szCs w:val="23"/>
          <w:lang w:val="pl-PL"/>
        </w:rPr>
        <w:t xml:space="preserve"> jednak</w:t>
      </w:r>
      <w:r w:rsidRPr="0044242B">
        <w:rPr>
          <w:rFonts w:ascii="Gotham Book" w:hAnsi="Gotham Book"/>
          <w:sz w:val="23"/>
          <w:szCs w:val="23"/>
          <w:lang w:val="pl-PL"/>
        </w:rPr>
        <w:t>, że ich wizy zostały zablokowan</w:t>
      </w:r>
      <w:r>
        <w:rPr>
          <w:rFonts w:ascii="Gotham Book" w:hAnsi="Gotham Book"/>
          <w:sz w:val="23"/>
          <w:szCs w:val="23"/>
          <w:lang w:val="pl-PL"/>
        </w:rPr>
        <w:t>e przez Departament Stanu USA. Akt</w:t>
      </w:r>
      <w:r w:rsidR="00B4380D">
        <w:rPr>
          <w:rFonts w:ascii="Gotham Book" w:hAnsi="Gotham Book"/>
          <w:sz w:val="23"/>
          <w:szCs w:val="23"/>
          <w:lang w:val="pl-PL"/>
        </w:rPr>
        <w:t>ywność polityczna Einsteina ś</w:t>
      </w:r>
      <w:r>
        <w:rPr>
          <w:rFonts w:ascii="Gotham Book" w:hAnsi="Gotham Book"/>
          <w:sz w:val="23"/>
          <w:szCs w:val="23"/>
          <w:lang w:val="pl-PL"/>
        </w:rPr>
        <w:t>ciągnęła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 na niego uwagę dyrektora FBI J. Edgar</w:t>
      </w:r>
      <w:r>
        <w:rPr>
          <w:rFonts w:ascii="Gotham Book" w:hAnsi="Gotham Book"/>
          <w:sz w:val="23"/>
          <w:szCs w:val="23"/>
          <w:lang w:val="pl-PL"/>
        </w:rPr>
        <w:t>a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 Hoover</w:t>
      </w:r>
      <w:r>
        <w:rPr>
          <w:rFonts w:ascii="Gotham Book" w:hAnsi="Gotham Book"/>
          <w:sz w:val="23"/>
          <w:szCs w:val="23"/>
          <w:lang w:val="pl-PL"/>
        </w:rPr>
        <w:t>a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 (T.R. Knight). </w:t>
      </w:r>
      <w:r>
        <w:rPr>
          <w:rFonts w:ascii="Gotham Book" w:hAnsi="Gotham Book"/>
          <w:sz w:val="23"/>
          <w:szCs w:val="23"/>
          <w:lang w:val="pl-PL"/>
        </w:rPr>
        <w:t xml:space="preserve">Teraz 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Einstein musi przekonać </w:t>
      </w:r>
      <w:r>
        <w:rPr>
          <w:rFonts w:ascii="Gotham Book" w:hAnsi="Gotham Book"/>
          <w:sz w:val="23"/>
          <w:szCs w:val="23"/>
          <w:lang w:val="pl-PL"/>
        </w:rPr>
        <w:t xml:space="preserve">amerykańskiego </w:t>
      </w:r>
      <w:r w:rsidRPr="0044242B">
        <w:rPr>
          <w:rFonts w:ascii="Gotham Book" w:hAnsi="Gotham Book"/>
          <w:sz w:val="23"/>
          <w:szCs w:val="23"/>
          <w:lang w:val="pl-PL"/>
        </w:rPr>
        <w:t>konsula w Niemczech, że n</w:t>
      </w:r>
      <w:r>
        <w:rPr>
          <w:rFonts w:ascii="Gotham Book" w:hAnsi="Gotham Book"/>
          <w:sz w:val="23"/>
          <w:szCs w:val="23"/>
          <w:lang w:val="pl-PL"/>
        </w:rPr>
        <w:t>ie stanowi zagrożenia dla Stanów Zjednoczonych.</w:t>
      </w:r>
    </w:p>
    <w:p w:rsidR="00B64D65" w:rsidRPr="00B64D65" w:rsidRDefault="00B64D65" w:rsidP="00B64D65">
      <w:pPr>
        <w:spacing w:line="276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B64D65" w:rsidRPr="00F95F38" w:rsidRDefault="00B64D65" w:rsidP="00B64D65">
      <w:pPr>
        <w:spacing w:line="276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4424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Geniusz.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Odcinek 9</w:t>
      </w:r>
      <w:r w:rsidRPr="004424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.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Premiera 18 czerwca</w:t>
      </w:r>
      <w:r w:rsidRPr="004424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o godz. 21:30.</w:t>
      </w:r>
    </w:p>
    <w:p w:rsidR="00B64D65" w:rsidRPr="0044242B" w:rsidRDefault="00B64D65" w:rsidP="00B64D65">
      <w:pPr>
        <w:spacing w:line="276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F95F38">
        <w:rPr>
          <w:rFonts w:ascii="Gotham Book" w:hAnsi="Gotham Book"/>
          <w:sz w:val="23"/>
          <w:szCs w:val="23"/>
          <w:lang w:val="pl-PL"/>
        </w:rPr>
        <w:t>Albert Einstein (Geoffrey Rush) i Elsa (Emily Watson) osiedlają</w:t>
      </w:r>
      <w:r>
        <w:rPr>
          <w:rFonts w:ascii="Gotham Book" w:hAnsi="Gotham Book"/>
          <w:sz w:val="23"/>
          <w:szCs w:val="23"/>
          <w:lang w:val="pl-PL"/>
        </w:rPr>
        <w:t xml:space="preserve"> się w </w:t>
      </w:r>
      <w:r w:rsidRPr="00F95F38">
        <w:rPr>
          <w:rFonts w:ascii="Gotham Book" w:hAnsi="Gotham Book"/>
          <w:sz w:val="23"/>
          <w:szCs w:val="23"/>
          <w:lang w:val="pl-PL"/>
        </w:rPr>
        <w:t xml:space="preserve">Stanach Zjednoczonych. 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Mimo że fizyka kwantowa nadal </w:t>
      </w:r>
      <w:r>
        <w:rPr>
          <w:rFonts w:ascii="Gotham Book" w:hAnsi="Gotham Book"/>
          <w:sz w:val="23"/>
          <w:szCs w:val="23"/>
          <w:lang w:val="pl-PL"/>
        </w:rPr>
        <w:t>zaprząta większość myśli naukowca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, to jego uwagę </w:t>
      </w:r>
      <w:r>
        <w:rPr>
          <w:rFonts w:ascii="Gotham Book" w:hAnsi="Gotham Book"/>
          <w:sz w:val="23"/>
          <w:szCs w:val="23"/>
          <w:lang w:val="pl-PL"/>
        </w:rPr>
        <w:t xml:space="preserve">cały czas </w:t>
      </w:r>
      <w:r w:rsidRPr="0044242B">
        <w:rPr>
          <w:rFonts w:ascii="Gotham Book" w:hAnsi="Gotham Book"/>
          <w:sz w:val="23"/>
          <w:szCs w:val="23"/>
          <w:lang w:val="pl-PL"/>
        </w:rPr>
        <w:t>przy</w:t>
      </w:r>
      <w:r>
        <w:rPr>
          <w:rFonts w:ascii="Gotham Book" w:hAnsi="Gotham Book"/>
          <w:sz w:val="23"/>
          <w:szCs w:val="23"/>
          <w:lang w:val="pl-PL"/>
        </w:rPr>
        <w:t>ciągają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 </w:t>
      </w:r>
      <w:r w:rsidR="00A84B88">
        <w:rPr>
          <w:rFonts w:ascii="Gotham Book" w:hAnsi="Gotham Book"/>
          <w:sz w:val="23"/>
          <w:szCs w:val="23"/>
          <w:lang w:val="pl-PL"/>
        </w:rPr>
        <w:t>n</w:t>
      </w:r>
      <w:r>
        <w:rPr>
          <w:rFonts w:ascii="Gotham Book" w:hAnsi="Gotham Book"/>
          <w:sz w:val="23"/>
          <w:szCs w:val="23"/>
          <w:lang w:val="pl-PL"/>
        </w:rPr>
        <w:t>azistowskie Niemcy, które podejmują się próby rozszczepienia atomu. Kiedy sprawy przybierają zły obrót,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 Einstein szuka </w:t>
      </w:r>
      <w:r>
        <w:rPr>
          <w:rFonts w:ascii="Gotham Book" w:hAnsi="Gotham Book"/>
          <w:sz w:val="23"/>
          <w:szCs w:val="23"/>
          <w:lang w:val="pl-PL"/>
        </w:rPr>
        <w:t xml:space="preserve">ukojenia </w:t>
      </w:r>
      <w:r w:rsidR="00B4380D">
        <w:rPr>
          <w:rFonts w:ascii="Gotham Book" w:hAnsi="Gotham Book"/>
          <w:sz w:val="23"/>
          <w:szCs w:val="23"/>
          <w:lang w:val="pl-PL"/>
        </w:rPr>
        <w:br/>
      </w:r>
      <w:r>
        <w:rPr>
          <w:rFonts w:ascii="Gotham Book" w:hAnsi="Gotham Book"/>
          <w:sz w:val="23"/>
          <w:szCs w:val="23"/>
          <w:lang w:val="pl-PL"/>
        </w:rPr>
        <w:t>w ramionach R</w:t>
      </w:r>
      <w:r w:rsidRPr="0044242B">
        <w:rPr>
          <w:rFonts w:ascii="Gotham Book" w:hAnsi="Gotham Book"/>
          <w:sz w:val="23"/>
          <w:szCs w:val="23"/>
          <w:lang w:val="pl-PL"/>
        </w:rPr>
        <w:t xml:space="preserve">osjanki, której intencje nie są jasne. </w:t>
      </w:r>
    </w:p>
    <w:p w:rsidR="00B64D65" w:rsidRPr="00B64D65" w:rsidRDefault="00B64D65" w:rsidP="00B64D65">
      <w:pPr>
        <w:spacing w:line="276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B64D65" w:rsidRPr="00AF21E3" w:rsidRDefault="00B64D65" w:rsidP="00B64D65">
      <w:pPr>
        <w:spacing w:line="276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4424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Geniusz.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Odcinek 10</w:t>
      </w:r>
      <w:r w:rsidRPr="004424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.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Premiera 25 czerwca</w:t>
      </w:r>
      <w:r w:rsidRPr="0044242B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o godz. </w:t>
      </w:r>
      <w:r w:rsidRPr="00AF21E3">
        <w:rPr>
          <w:rFonts w:ascii="Gotham Book" w:hAnsi="Gotham Book"/>
          <w:b/>
          <w:color w:val="00B050"/>
          <w:sz w:val="23"/>
          <w:szCs w:val="23"/>
          <w:lang w:val="pl-PL"/>
        </w:rPr>
        <w:t>21:30.</w:t>
      </w:r>
    </w:p>
    <w:p w:rsidR="00B64D65" w:rsidRDefault="00B64D65" w:rsidP="00B64D65">
      <w:pPr>
        <w:spacing w:line="276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F95F38">
        <w:rPr>
          <w:rFonts w:ascii="Gotham Book" w:hAnsi="Gotham Book"/>
          <w:sz w:val="23"/>
          <w:szCs w:val="23"/>
          <w:lang w:val="pl-PL"/>
        </w:rPr>
        <w:t>Wraz z końcem drugiej wojny światowej</w:t>
      </w:r>
      <w:r>
        <w:rPr>
          <w:rFonts w:ascii="Gotham Book" w:hAnsi="Gotham Book"/>
          <w:sz w:val="23"/>
          <w:szCs w:val="23"/>
          <w:lang w:val="pl-PL"/>
        </w:rPr>
        <w:t>, mając na uwadze szkody</w:t>
      </w:r>
      <w:r w:rsidR="00B4380D">
        <w:rPr>
          <w:rFonts w:ascii="Gotham Book" w:hAnsi="Gotham Book"/>
          <w:sz w:val="23"/>
          <w:szCs w:val="23"/>
          <w:lang w:val="pl-PL"/>
        </w:rPr>
        <w:t>,</w:t>
      </w:r>
      <w:r>
        <w:rPr>
          <w:rFonts w:ascii="Gotham Book" w:hAnsi="Gotham Book"/>
          <w:sz w:val="23"/>
          <w:szCs w:val="23"/>
          <w:lang w:val="pl-PL"/>
        </w:rPr>
        <w:t xml:space="preserve"> jakie wyrządziła,</w:t>
      </w:r>
      <w:r w:rsidRPr="00F95F38">
        <w:rPr>
          <w:rFonts w:ascii="Gotham Book" w:hAnsi="Gotham Book"/>
          <w:sz w:val="23"/>
          <w:szCs w:val="23"/>
          <w:lang w:val="pl-PL"/>
        </w:rPr>
        <w:t xml:space="preserve"> Einstein </w:t>
      </w:r>
      <w:r>
        <w:rPr>
          <w:rFonts w:ascii="Gotham Book" w:hAnsi="Gotham Book"/>
          <w:sz w:val="23"/>
          <w:szCs w:val="23"/>
          <w:lang w:val="pl-PL"/>
        </w:rPr>
        <w:t>przyjmuje rolę obywatela świata</w:t>
      </w:r>
      <w:r w:rsidRPr="00F95F38">
        <w:rPr>
          <w:rFonts w:ascii="Gotham Book" w:hAnsi="Gotham Book"/>
          <w:sz w:val="23"/>
          <w:szCs w:val="23"/>
          <w:lang w:val="pl-PL"/>
        </w:rPr>
        <w:t xml:space="preserve">. </w:t>
      </w:r>
      <w:r>
        <w:rPr>
          <w:rFonts w:ascii="Gotham Book" w:hAnsi="Gotham Book"/>
          <w:sz w:val="23"/>
          <w:szCs w:val="23"/>
          <w:lang w:val="pl-PL"/>
        </w:rPr>
        <w:t xml:space="preserve">Łączony z pracami nad bronią nuklearną, pogrąża się w winie i oddaje się pracy, by zapobiec kolejnym tego typu konfliktom </w:t>
      </w:r>
      <w:r w:rsidR="00B4380D">
        <w:rPr>
          <w:rFonts w:ascii="Gotham Book" w:hAnsi="Gotham Book"/>
          <w:sz w:val="23"/>
          <w:szCs w:val="23"/>
          <w:lang w:val="pl-PL"/>
        </w:rPr>
        <w:br/>
      </w:r>
      <w:r>
        <w:rPr>
          <w:rFonts w:ascii="Gotham Book" w:hAnsi="Gotham Book"/>
          <w:sz w:val="23"/>
          <w:szCs w:val="23"/>
          <w:lang w:val="pl-PL"/>
        </w:rPr>
        <w:t>w przyszłości. Jego pasję i radoś</w:t>
      </w:r>
      <w:bookmarkStart w:id="0" w:name="_GoBack"/>
      <w:bookmarkEnd w:id="0"/>
      <w:r>
        <w:rPr>
          <w:rFonts w:ascii="Gotham Book" w:hAnsi="Gotham Book"/>
          <w:sz w:val="23"/>
          <w:szCs w:val="23"/>
          <w:lang w:val="pl-PL"/>
        </w:rPr>
        <w:t xml:space="preserve">ć do nauki rozpala ponownie </w:t>
      </w:r>
      <w:r w:rsidR="006B4DCC">
        <w:rPr>
          <w:rFonts w:ascii="Gotham Book" w:hAnsi="Gotham Book"/>
          <w:sz w:val="23"/>
          <w:szCs w:val="23"/>
          <w:lang w:val="pl-PL"/>
        </w:rPr>
        <w:t>nowa znajomość</w:t>
      </w:r>
      <w:r>
        <w:rPr>
          <w:rFonts w:ascii="Gotham Book" w:hAnsi="Gotham Book"/>
          <w:sz w:val="23"/>
          <w:szCs w:val="23"/>
          <w:lang w:val="pl-PL"/>
        </w:rPr>
        <w:t xml:space="preserve">. </w:t>
      </w:r>
    </w:p>
    <w:p w:rsidR="00B64D65" w:rsidRPr="00B64D65" w:rsidRDefault="00B64D65" w:rsidP="004D55AA">
      <w:p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color w:val="000000" w:themeColor="text1"/>
          <w:sz w:val="23"/>
          <w:szCs w:val="23"/>
          <w:lang w:val="pl-PL"/>
        </w:rPr>
      </w:pPr>
    </w:p>
    <w:p w:rsidR="00205E49" w:rsidRPr="00D471CA" w:rsidRDefault="00205E49" w:rsidP="00F86384">
      <w:pPr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color w:val="000000"/>
          <w:sz w:val="23"/>
          <w:szCs w:val="23"/>
          <w:lang w:val="pl-PL"/>
        </w:rPr>
      </w:pPr>
      <w:r w:rsidRPr="00D471CA">
        <w:rPr>
          <w:rFonts w:asciiTheme="minorHAnsi" w:eastAsia="Times New Roman" w:hAnsiTheme="minorHAnsi" w:cs="Arial"/>
          <w:color w:val="000000"/>
          <w:sz w:val="23"/>
          <w:szCs w:val="23"/>
          <w:lang w:val="pl-PL"/>
        </w:rPr>
        <w:t># # #</w:t>
      </w:r>
    </w:p>
    <w:p w:rsidR="00205E49" w:rsidRPr="00D471CA" w:rsidRDefault="00205E49" w:rsidP="00540C08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i/>
          <w:color w:val="000000"/>
          <w:sz w:val="16"/>
          <w:szCs w:val="16"/>
          <w:lang w:val="pl-PL"/>
        </w:rPr>
      </w:pPr>
    </w:p>
    <w:p w:rsidR="00540C08" w:rsidRPr="00D471CA" w:rsidRDefault="00193BDA" w:rsidP="00540C08">
      <w:pPr>
        <w:autoSpaceDE w:val="0"/>
        <w:autoSpaceDN w:val="0"/>
        <w:adjustRightInd w:val="0"/>
        <w:jc w:val="both"/>
        <w:rPr>
          <w:rStyle w:val="Pogrubienie"/>
          <w:rFonts w:ascii="Gotham Book" w:eastAsia="Times New Roman" w:hAnsi="Gotham Book" w:cs="Arial"/>
          <w:color w:val="0A0A0A"/>
          <w:sz w:val="18"/>
          <w:szCs w:val="18"/>
          <w:lang w:val="pl-PL"/>
        </w:rPr>
      </w:pPr>
      <w:r w:rsidRPr="00D471CA">
        <w:rPr>
          <w:rStyle w:val="Pogrubienie"/>
          <w:rFonts w:ascii="Gotham Book" w:eastAsia="Times New Roman" w:hAnsi="Gotham Book" w:cs="Arial"/>
          <w:color w:val="0A0A0A"/>
          <w:sz w:val="18"/>
          <w:szCs w:val="18"/>
          <w:lang w:val="pl-PL"/>
        </w:rPr>
        <w:t>O National Geographic Partners</w:t>
      </w:r>
    </w:p>
    <w:p w:rsidR="00540C08" w:rsidRPr="000C0C6D" w:rsidRDefault="000B6915" w:rsidP="00540C08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color w:val="0A0A0A"/>
          <w:sz w:val="18"/>
          <w:szCs w:val="18"/>
          <w:lang w:val="pl-PL"/>
        </w:rPr>
      </w:pPr>
      <w:r w:rsidRPr="000C0C6D">
        <w:rPr>
          <w:rFonts w:ascii="Gotham Book" w:eastAsia="Times New Roman" w:hAnsi="Gotham Book" w:cs="Arial"/>
          <w:color w:val="0A0A0A"/>
          <w:sz w:val="18"/>
          <w:szCs w:val="18"/>
          <w:lang w:val="pl-PL"/>
        </w:rPr>
        <w:t>National Geographic Partners LLC (NGP) to spółka joint venture założona przez Towarzystwo National Geographic i wytwórnię 21st Century Fox, która produkuje programy popularnonaukowe, przygodowe i podróżnicze oraz zarządza aktywami medialnymi. W portfolio NGP znajdują się międzynarodowe kanały National G</w:t>
      </w:r>
      <w:r w:rsidR="00B64D65">
        <w:rPr>
          <w:rFonts w:ascii="Gotham Book" w:eastAsia="Times New Roman" w:hAnsi="Gotham Book" w:cs="Arial"/>
          <w:color w:val="0A0A0A"/>
          <w:sz w:val="18"/>
          <w:szCs w:val="18"/>
          <w:lang w:val="pl-PL"/>
        </w:rPr>
        <w:t>eographic (National Geographic</w:t>
      </w:r>
      <w:r w:rsidRPr="000C0C6D">
        <w:rPr>
          <w:rFonts w:ascii="Gotham Book" w:eastAsia="Times New Roman" w:hAnsi="Gotham Book" w:cs="Arial"/>
          <w:color w:val="0A0A0A"/>
          <w:sz w:val="18"/>
          <w:szCs w:val="18"/>
          <w:lang w:val="pl-PL"/>
        </w:rPr>
        <w:t>, Nat Geo Wild, Nat Geo Mundo, Nat Geo People), należące do National Geographic platformy oraz aktywa medialne, w tym magazyny National Geographic, wytwórnia National Geographic Studios, platformy cyfrowe i społecznościowe, wydawnictwa (książki, mapy, media dziecięce) oraz dodatkowa działalność, która obejmuje turystykę, centra rozrywki, sprzedaż archiwów, katalogów, licencji oraz e-commerce.  Od 18 lat rozwój wiedzy i lepsze poznanie otaczającego nas świata jest misją Towarzystwa National Geographic, które nadal zgłębia nowe tematy, przesuwa granice i poszerza horyzonty swoich widzów i czytelników... docierając każdego miesiąca do ponad 730 milionów ludzi z 171 krajów świata z treściami dostępnymi w 45 wersjach językowych. NGP przekazuje 27 procent zysków Towarzystwu National Geographic, które jest organizacją pożytku publicznego, aby finansować badania naukowe, nowe odkrycia, projekty dot. ochrony środowiska i edukacji. Więcej informacji na ten temat znajduje się na stronach natgeotv.com i nationalgeographic.com.</w:t>
      </w:r>
    </w:p>
    <w:p w:rsidR="00F61B23" w:rsidRPr="000C0C6D" w:rsidRDefault="00F61B23" w:rsidP="00205E49">
      <w:pPr>
        <w:rPr>
          <w:rFonts w:ascii="Gotham Book" w:hAnsi="Gotham Book" w:cs="Arial"/>
          <w:sz w:val="18"/>
          <w:szCs w:val="18"/>
          <w:lang w:val="pl-PL"/>
        </w:rPr>
      </w:pPr>
    </w:p>
    <w:p w:rsidR="000C0C6D" w:rsidRPr="000C0C6D" w:rsidRDefault="000C0C6D" w:rsidP="000C0C6D">
      <w:pPr>
        <w:spacing w:line="360" w:lineRule="auto"/>
        <w:jc w:val="both"/>
        <w:rPr>
          <w:rFonts w:ascii="Gotham Book" w:hAnsi="Gotham Book" w:cs="Arial"/>
          <w:sz w:val="18"/>
          <w:szCs w:val="18"/>
          <w:lang w:val="pl-PL"/>
        </w:rPr>
      </w:pPr>
    </w:p>
    <w:p w:rsidR="000C0C6D" w:rsidRPr="000C0C6D" w:rsidRDefault="000C0C6D" w:rsidP="000C0C6D">
      <w:pPr>
        <w:pStyle w:val="Bezodstpw"/>
        <w:spacing w:line="360" w:lineRule="auto"/>
        <w:rPr>
          <w:rFonts w:ascii="Gotham Book" w:hAnsi="Gotham Book"/>
          <w:sz w:val="18"/>
          <w:szCs w:val="18"/>
          <w:lang w:val="pl-PL"/>
        </w:rPr>
      </w:pPr>
      <w:r w:rsidRPr="000C0C6D">
        <w:rPr>
          <w:rFonts w:ascii="Gotham Book" w:hAnsi="Gotham Book"/>
          <w:sz w:val="18"/>
          <w:szCs w:val="18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0C0C6D" w:rsidRPr="000C0C6D" w:rsidTr="000C0C6D">
        <w:tc>
          <w:tcPr>
            <w:tcW w:w="4750" w:type="dxa"/>
            <w:hideMark/>
          </w:tcPr>
          <w:p w:rsidR="000C0C6D" w:rsidRPr="000C0C6D" w:rsidRDefault="000C0C6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 w:rsidRPr="000C0C6D">
              <w:rPr>
                <w:rFonts w:ascii="Gotham Book" w:hAnsi="Gotham Book"/>
                <w:sz w:val="18"/>
                <w:szCs w:val="18"/>
              </w:rPr>
              <w:t>Izabella Siurdyna</w:t>
            </w:r>
          </w:p>
          <w:p w:rsidR="000C0C6D" w:rsidRPr="000C0C6D" w:rsidRDefault="000C0C6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 w:rsidRPr="000C0C6D">
              <w:rPr>
                <w:rFonts w:ascii="Gotham Book" w:hAnsi="Gotham Book"/>
                <w:sz w:val="18"/>
                <w:szCs w:val="18"/>
              </w:rPr>
              <w:t>PR Manager</w:t>
            </w:r>
          </w:p>
          <w:p w:rsidR="000C0C6D" w:rsidRPr="000C0C6D" w:rsidRDefault="000C0C6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 w:rsidRPr="000C0C6D">
              <w:rPr>
                <w:rFonts w:ascii="Gotham Book" w:hAnsi="Gotham Book"/>
                <w:sz w:val="18"/>
                <w:szCs w:val="18"/>
              </w:rPr>
              <w:t>FOX Networks Group</w:t>
            </w:r>
          </w:p>
          <w:p w:rsidR="000C0C6D" w:rsidRPr="000C0C6D" w:rsidRDefault="000C0C6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 w:rsidRPr="000C0C6D">
              <w:rPr>
                <w:rFonts w:ascii="Gotham Book" w:hAnsi="Gotham Book"/>
                <w:sz w:val="18"/>
                <w:szCs w:val="18"/>
              </w:rPr>
              <w:t>tel.(+48 22) 378 27 94, tel. kom. +48 697 222 296</w:t>
            </w:r>
          </w:p>
          <w:p w:rsidR="000C0C6D" w:rsidRPr="000C0C6D" w:rsidRDefault="000C0C6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 w:rsidRPr="000C0C6D"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9" w:history="1">
              <w:r w:rsidRPr="000C0C6D">
                <w:rPr>
                  <w:rStyle w:val="Hipercze"/>
                  <w:rFonts w:ascii="Gotham Book" w:hAnsi="Gotham Book"/>
                  <w:sz w:val="18"/>
                  <w:szCs w:val="18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:rsidR="000C0C6D" w:rsidRPr="000C0C6D" w:rsidRDefault="000C0C6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  <w:lang w:val="pl-PL"/>
              </w:rPr>
            </w:pPr>
            <w:r w:rsidRPr="000C0C6D">
              <w:rPr>
                <w:rFonts w:ascii="Gotham Book" w:hAnsi="Gotham Book"/>
                <w:sz w:val="18"/>
                <w:szCs w:val="18"/>
                <w:lang w:val="pl-PL"/>
              </w:rPr>
              <w:t>Agnieszka Pieńczykowska</w:t>
            </w:r>
          </w:p>
          <w:p w:rsidR="000C0C6D" w:rsidRPr="000C0C6D" w:rsidRDefault="000C0C6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  <w:lang w:val="pl-PL"/>
              </w:rPr>
            </w:pPr>
            <w:r w:rsidRPr="000C0C6D">
              <w:rPr>
                <w:rFonts w:ascii="Gotham Book" w:hAnsi="Gotham Book"/>
                <w:sz w:val="18"/>
                <w:szCs w:val="18"/>
                <w:lang w:val="pl-PL"/>
              </w:rPr>
              <w:t>Charyzma. Doradcy Komunikacji Biznesowej</w:t>
            </w:r>
          </w:p>
          <w:p w:rsidR="000C0C6D" w:rsidRPr="000C0C6D" w:rsidRDefault="000C0C6D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 w:rsidRPr="000C0C6D">
              <w:rPr>
                <w:rFonts w:ascii="Gotham Book" w:hAnsi="Gotham Book"/>
                <w:sz w:val="18"/>
                <w:szCs w:val="18"/>
              </w:rPr>
              <w:t xml:space="preserve">tel. </w:t>
            </w:r>
            <w:proofErr w:type="spellStart"/>
            <w:r w:rsidRPr="000C0C6D"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 w:rsidRPr="000C0C6D">
              <w:rPr>
                <w:rFonts w:ascii="Gotham Book" w:hAnsi="Gotham Book"/>
                <w:sz w:val="18"/>
                <w:szCs w:val="18"/>
              </w:rPr>
              <w:t xml:space="preserve">. </w:t>
            </w:r>
            <w:r w:rsidRPr="000C0C6D">
              <w:rPr>
                <w:rFonts w:ascii="Gotham Book" w:eastAsia="MS Mincho" w:hAnsi="Gotham Book"/>
                <w:noProof/>
                <w:sz w:val="18"/>
                <w:szCs w:val="18"/>
                <w:lang w:eastAsia="pl-PL"/>
              </w:rPr>
              <w:t>+48 533 360 700</w:t>
            </w:r>
            <w:r w:rsidRPr="000C0C6D"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  <w:t xml:space="preserve"> </w:t>
            </w:r>
          </w:p>
          <w:p w:rsidR="000C0C6D" w:rsidRPr="000C0C6D" w:rsidRDefault="000C0C6D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 w:rsidRPr="000C0C6D"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10" w:history="1">
              <w:r w:rsidRPr="000C0C6D">
                <w:rPr>
                  <w:rStyle w:val="Hipercze"/>
                  <w:rFonts w:ascii="Gotham Book" w:hAnsi="Gotham Book" w:cs="Arial"/>
                  <w:sz w:val="18"/>
                  <w:szCs w:val="18"/>
                </w:rPr>
                <w:t>a.pienczykowska@twojacharyzma.pl</w:t>
              </w:r>
            </w:hyperlink>
          </w:p>
        </w:tc>
      </w:tr>
    </w:tbl>
    <w:p w:rsidR="000C0C6D" w:rsidRPr="000C0C6D" w:rsidRDefault="000C0C6D" w:rsidP="000C0C6D">
      <w:pPr>
        <w:rPr>
          <w:rFonts w:ascii="Gotham Book" w:eastAsia="Times New Roman" w:hAnsi="Gotham Book" w:cs="Arial"/>
          <w:bCs/>
          <w:color w:val="FF0000"/>
          <w:sz w:val="18"/>
          <w:szCs w:val="18"/>
        </w:rPr>
      </w:pPr>
    </w:p>
    <w:p w:rsidR="000C0C6D" w:rsidRPr="000C0C6D" w:rsidRDefault="000C0C6D" w:rsidP="00205E49">
      <w:pPr>
        <w:rPr>
          <w:rFonts w:ascii="Gotham Book" w:hAnsi="Gotham Book" w:cs="Arial"/>
          <w:sz w:val="16"/>
          <w:szCs w:val="16"/>
        </w:rPr>
      </w:pPr>
    </w:p>
    <w:sectPr w:rsidR="000C0C6D" w:rsidRPr="000C0C6D" w:rsidSect="0006003D">
      <w:headerReference w:type="default" r:id="rId11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D5" w:rsidRDefault="00816FD5" w:rsidP="004E58A6">
      <w:r>
        <w:separator/>
      </w:r>
    </w:p>
  </w:endnote>
  <w:endnote w:type="continuationSeparator" w:id="0">
    <w:p w:rsidR="00816FD5" w:rsidRDefault="00816FD5" w:rsidP="004E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Final Draft">
    <w:altName w:val="Courier New"/>
    <w:charset w:val="00"/>
    <w:family w:val="modern"/>
    <w:pitch w:val="fixed"/>
    <w:sig w:usb0="00000087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D5" w:rsidRDefault="00816FD5" w:rsidP="004E58A6">
      <w:r>
        <w:separator/>
      </w:r>
    </w:p>
  </w:footnote>
  <w:footnote w:type="continuationSeparator" w:id="0">
    <w:p w:rsidR="00816FD5" w:rsidRDefault="00816FD5" w:rsidP="004E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A6" w:rsidRPr="009F3AC9" w:rsidRDefault="004E58A6" w:rsidP="004E58A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7665"/>
      </w:tabs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</w:pPr>
    <w:r w:rsidRPr="009F3AC9">
      <w:rPr>
        <w:rFonts w:asciiTheme="minorHAnsi" w:hAnsiTheme="minorHAnsi"/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2CC31A3" wp14:editId="2E9902E6">
          <wp:simplePos x="0" y="0"/>
          <wp:positionH relativeFrom="column">
            <wp:posOffset>2124075</wp:posOffset>
          </wp:positionH>
          <wp:positionV relativeFrom="paragraph">
            <wp:posOffset>-247650</wp:posOffset>
          </wp:positionV>
          <wp:extent cx="2176272" cy="886968"/>
          <wp:effectExtent l="0" t="0" r="0" b="8890"/>
          <wp:wrapNone/>
          <wp:docPr id="1073741825" name="officeArt object" descr="Macintosh HD:Users:jennd:Desktop:Screen Shot 2016-10-16 at 5.10.0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Macintosh HD:Users:jennd:Desktop:Screen Shot 2016-10-16 at 5.10.06 PM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8869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9F3AC9"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  <w:r w:rsidRPr="009F3AC9"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  <w:r w:rsidRPr="009F3AC9"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  <w:r w:rsidRPr="009F3AC9"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  <w:r w:rsidRPr="009F3AC9"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  <w:r w:rsidRPr="009F3AC9"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  <w:r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</w:p>
  <w:p w:rsidR="004E58A6" w:rsidRDefault="004E58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16E"/>
    <w:multiLevelType w:val="hybridMultilevel"/>
    <w:tmpl w:val="2D50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120E"/>
    <w:multiLevelType w:val="hybridMultilevel"/>
    <w:tmpl w:val="C3F4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D114B"/>
    <w:multiLevelType w:val="hybridMultilevel"/>
    <w:tmpl w:val="3792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7E43"/>
    <w:multiLevelType w:val="hybridMultilevel"/>
    <w:tmpl w:val="387C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A37E4"/>
    <w:multiLevelType w:val="hybridMultilevel"/>
    <w:tmpl w:val="C0CA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461A9"/>
    <w:multiLevelType w:val="hybridMultilevel"/>
    <w:tmpl w:val="B93A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C1AD1"/>
    <w:multiLevelType w:val="hybridMultilevel"/>
    <w:tmpl w:val="220A3176"/>
    <w:lvl w:ilvl="0" w:tplc="A5E6EBF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2BA6FC2"/>
    <w:multiLevelType w:val="hybridMultilevel"/>
    <w:tmpl w:val="E36C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D5358"/>
    <w:multiLevelType w:val="hybridMultilevel"/>
    <w:tmpl w:val="54FE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92872"/>
    <w:multiLevelType w:val="hybridMultilevel"/>
    <w:tmpl w:val="1490268E"/>
    <w:lvl w:ilvl="0" w:tplc="B23AED4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1467C20"/>
    <w:multiLevelType w:val="hybridMultilevel"/>
    <w:tmpl w:val="5D8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D5E88"/>
    <w:multiLevelType w:val="hybridMultilevel"/>
    <w:tmpl w:val="F3C808DE"/>
    <w:lvl w:ilvl="0" w:tplc="040EF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A4D06"/>
    <w:multiLevelType w:val="hybridMultilevel"/>
    <w:tmpl w:val="1F5E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54343"/>
    <w:multiLevelType w:val="hybridMultilevel"/>
    <w:tmpl w:val="54F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C1684"/>
    <w:multiLevelType w:val="hybridMultilevel"/>
    <w:tmpl w:val="EE10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03E7C"/>
    <w:multiLevelType w:val="hybridMultilevel"/>
    <w:tmpl w:val="FDCACF2E"/>
    <w:lvl w:ilvl="0" w:tplc="7CCC21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B31BAD"/>
    <w:multiLevelType w:val="hybridMultilevel"/>
    <w:tmpl w:val="F910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16"/>
  </w:num>
  <w:num w:numId="10">
    <w:abstractNumId w:val="4"/>
  </w:num>
  <w:num w:numId="11">
    <w:abstractNumId w:val="7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1"/>
  </w:num>
  <w:num w:numId="1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3B"/>
    <w:rsid w:val="000021FE"/>
    <w:rsid w:val="00004DCE"/>
    <w:rsid w:val="00013984"/>
    <w:rsid w:val="00033752"/>
    <w:rsid w:val="00054203"/>
    <w:rsid w:val="0006003D"/>
    <w:rsid w:val="00077991"/>
    <w:rsid w:val="000850CE"/>
    <w:rsid w:val="0008795A"/>
    <w:rsid w:val="00094F27"/>
    <w:rsid w:val="000A2260"/>
    <w:rsid w:val="000A3E2A"/>
    <w:rsid w:val="000A4ADF"/>
    <w:rsid w:val="000A5B9E"/>
    <w:rsid w:val="000B6915"/>
    <w:rsid w:val="000C0C6D"/>
    <w:rsid w:val="000C3210"/>
    <w:rsid w:val="000C33E0"/>
    <w:rsid w:val="000D11DF"/>
    <w:rsid w:val="000F5340"/>
    <w:rsid w:val="00111EE3"/>
    <w:rsid w:val="00113D97"/>
    <w:rsid w:val="00125333"/>
    <w:rsid w:val="00125B4E"/>
    <w:rsid w:val="00134736"/>
    <w:rsid w:val="00140CC6"/>
    <w:rsid w:val="001411CC"/>
    <w:rsid w:val="00151ABB"/>
    <w:rsid w:val="00161B67"/>
    <w:rsid w:val="00163F3B"/>
    <w:rsid w:val="0016595D"/>
    <w:rsid w:val="00173C84"/>
    <w:rsid w:val="001833A2"/>
    <w:rsid w:val="0018750B"/>
    <w:rsid w:val="00193BDA"/>
    <w:rsid w:val="00194726"/>
    <w:rsid w:val="001A0E2D"/>
    <w:rsid w:val="001A3FEF"/>
    <w:rsid w:val="001A7385"/>
    <w:rsid w:val="001B13B2"/>
    <w:rsid w:val="001B7B98"/>
    <w:rsid w:val="001C0B71"/>
    <w:rsid w:val="001D1DF7"/>
    <w:rsid w:val="001E1EC3"/>
    <w:rsid w:val="001F463D"/>
    <w:rsid w:val="002048A5"/>
    <w:rsid w:val="00204B4A"/>
    <w:rsid w:val="00205714"/>
    <w:rsid w:val="00205E49"/>
    <w:rsid w:val="00211CA8"/>
    <w:rsid w:val="00223097"/>
    <w:rsid w:val="00235FB7"/>
    <w:rsid w:val="00245245"/>
    <w:rsid w:val="00252FCA"/>
    <w:rsid w:val="002567BB"/>
    <w:rsid w:val="0027588C"/>
    <w:rsid w:val="00281D49"/>
    <w:rsid w:val="002847D2"/>
    <w:rsid w:val="00290015"/>
    <w:rsid w:val="002A22E4"/>
    <w:rsid w:val="002A51B8"/>
    <w:rsid w:val="002C11CE"/>
    <w:rsid w:val="002C2BAD"/>
    <w:rsid w:val="002C59A9"/>
    <w:rsid w:val="002D75FC"/>
    <w:rsid w:val="002E1EF7"/>
    <w:rsid w:val="002E41AF"/>
    <w:rsid w:val="002E5598"/>
    <w:rsid w:val="003169EE"/>
    <w:rsid w:val="00326126"/>
    <w:rsid w:val="003360D5"/>
    <w:rsid w:val="003408CA"/>
    <w:rsid w:val="00344E4C"/>
    <w:rsid w:val="00355F72"/>
    <w:rsid w:val="00356EFC"/>
    <w:rsid w:val="00374CD3"/>
    <w:rsid w:val="0037532B"/>
    <w:rsid w:val="00383F06"/>
    <w:rsid w:val="00397753"/>
    <w:rsid w:val="003A08B5"/>
    <w:rsid w:val="003C70B2"/>
    <w:rsid w:val="003D2C5A"/>
    <w:rsid w:val="003E099B"/>
    <w:rsid w:val="003E3140"/>
    <w:rsid w:val="003E31CF"/>
    <w:rsid w:val="003E72B8"/>
    <w:rsid w:val="003F3F81"/>
    <w:rsid w:val="004261B7"/>
    <w:rsid w:val="00433449"/>
    <w:rsid w:val="004439B5"/>
    <w:rsid w:val="00444684"/>
    <w:rsid w:val="004465DE"/>
    <w:rsid w:val="00455CA8"/>
    <w:rsid w:val="00455E3B"/>
    <w:rsid w:val="004753E0"/>
    <w:rsid w:val="004820E2"/>
    <w:rsid w:val="00484463"/>
    <w:rsid w:val="004A6CA2"/>
    <w:rsid w:val="004D55AA"/>
    <w:rsid w:val="004E2CEE"/>
    <w:rsid w:val="004E58A6"/>
    <w:rsid w:val="00534052"/>
    <w:rsid w:val="00540C08"/>
    <w:rsid w:val="00551C61"/>
    <w:rsid w:val="0056084F"/>
    <w:rsid w:val="00566750"/>
    <w:rsid w:val="00576C12"/>
    <w:rsid w:val="00583EB7"/>
    <w:rsid w:val="005B164B"/>
    <w:rsid w:val="005B3C8B"/>
    <w:rsid w:val="005B600F"/>
    <w:rsid w:val="005D3653"/>
    <w:rsid w:val="005E1D59"/>
    <w:rsid w:val="005E6D11"/>
    <w:rsid w:val="005F304E"/>
    <w:rsid w:val="005F3B9C"/>
    <w:rsid w:val="006103FD"/>
    <w:rsid w:val="0061305A"/>
    <w:rsid w:val="00614029"/>
    <w:rsid w:val="00654CD2"/>
    <w:rsid w:val="00661570"/>
    <w:rsid w:val="006622CA"/>
    <w:rsid w:val="00672FDB"/>
    <w:rsid w:val="006879D5"/>
    <w:rsid w:val="006918A4"/>
    <w:rsid w:val="00696507"/>
    <w:rsid w:val="006A06C5"/>
    <w:rsid w:val="006A29A7"/>
    <w:rsid w:val="006A3253"/>
    <w:rsid w:val="006B0EA5"/>
    <w:rsid w:val="006B25ED"/>
    <w:rsid w:val="006B382E"/>
    <w:rsid w:val="006B4DCC"/>
    <w:rsid w:val="006B7776"/>
    <w:rsid w:val="006E196F"/>
    <w:rsid w:val="006E59E0"/>
    <w:rsid w:val="006E7A55"/>
    <w:rsid w:val="006F1E31"/>
    <w:rsid w:val="007079FD"/>
    <w:rsid w:val="00711810"/>
    <w:rsid w:val="0071552B"/>
    <w:rsid w:val="00734400"/>
    <w:rsid w:val="00755030"/>
    <w:rsid w:val="00770638"/>
    <w:rsid w:val="00770A2C"/>
    <w:rsid w:val="0077548E"/>
    <w:rsid w:val="00786ADE"/>
    <w:rsid w:val="007B1CD8"/>
    <w:rsid w:val="007D0D0F"/>
    <w:rsid w:val="007E410E"/>
    <w:rsid w:val="00802B0C"/>
    <w:rsid w:val="00810D0C"/>
    <w:rsid w:val="00814FB2"/>
    <w:rsid w:val="00816FD5"/>
    <w:rsid w:val="0082586E"/>
    <w:rsid w:val="008422C3"/>
    <w:rsid w:val="00843C42"/>
    <w:rsid w:val="00843EE9"/>
    <w:rsid w:val="008620CB"/>
    <w:rsid w:val="00865575"/>
    <w:rsid w:val="00872DEC"/>
    <w:rsid w:val="008760A5"/>
    <w:rsid w:val="0088479B"/>
    <w:rsid w:val="008B2CF8"/>
    <w:rsid w:val="008C14E0"/>
    <w:rsid w:val="008C2117"/>
    <w:rsid w:val="008F0730"/>
    <w:rsid w:val="008F4779"/>
    <w:rsid w:val="008F5C70"/>
    <w:rsid w:val="00901D79"/>
    <w:rsid w:val="009023C0"/>
    <w:rsid w:val="0090721E"/>
    <w:rsid w:val="009159F2"/>
    <w:rsid w:val="0091755C"/>
    <w:rsid w:val="0093102F"/>
    <w:rsid w:val="00941B8B"/>
    <w:rsid w:val="00941F29"/>
    <w:rsid w:val="00956EBD"/>
    <w:rsid w:val="0096138D"/>
    <w:rsid w:val="00967990"/>
    <w:rsid w:val="0099446C"/>
    <w:rsid w:val="00996F05"/>
    <w:rsid w:val="009B4D58"/>
    <w:rsid w:val="009D15FD"/>
    <w:rsid w:val="009E0168"/>
    <w:rsid w:val="009E18AE"/>
    <w:rsid w:val="009F3AC9"/>
    <w:rsid w:val="00A14D01"/>
    <w:rsid w:val="00A15212"/>
    <w:rsid w:val="00A25659"/>
    <w:rsid w:val="00A27B6D"/>
    <w:rsid w:val="00A30675"/>
    <w:rsid w:val="00A3298C"/>
    <w:rsid w:val="00A546C9"/>
    <w:rsid w:val="00A624D3"/>
    <w:rsid w:val="00A66112"/>
    <w:rsid w:val="00A77625"/>
    <w:rsid w:val="00A84B88"/>
    <w:rsid w:val="00AD34C3"/>
    <w:rsid w:val="00AD39F2"/>
    <w:rsid w:val="00AE0AF5"/>
    <w:rsid w:val="00AE71B0"/>
    <w:rsid w:val="00B33B38"/>
    <w:rsid w:val="00B37567"/>
    <w:rsid w:val="00B41DE7"/>
    <w:rsid w:val="00B4380D"/>
    <w:rsid w:val="00B564AB"/>
    <w:rsid w:val="00B6103A"/>
    <w:rsid w:val="00B64D65"/>
    <w:rsid w:val="00B87D21"/>
    <w:rsid w:val="00BB5185"/>
    <w:rsid w:val="00BC186B"/>
    <w:rsid w:val="00BC5031"/>
    <w:rsid w:val="00BC73D5"/>
    <w:rsid w:val="00BC7AC2"/>
    <w:rsid w:val="00BF5EDB"/>
    <w:rsid w:val="00C17D2E"/>
    <w:rsid w:val="00C27BF1"/>
    <w:rsid w:val="00C314DC"/>
    <w:rsid w:val="00C357F3"/>
    <w:rsid w:val="00C35CBF"/>
    <w:rsid w:val="00C37B81"/>
    <w:rsid w:val="00C50E1A"/>
    <w:rsid w:val="00C541C8"/>
    <w:rsid w:val="00C77914"/>
    <w:rsid w:val="00C9237F"/>
    <w:rsid w:val="00CA0660"/>
    <w:rsid w:val="00CA0935"/>
    <w:rsid w:val="00CA4D4C"/>
    <w:rsid w:val="00CB2BBD"/>
    <w:rsid w:val="00CD7861"/>
    <w:rsid w:val="00CE6C81"/>
    <w:rsid w:val="00CF3DC4"/>
    <w:rsid w:val="00D1134B"/>
    <w:rsid w:val="00D121E8"/>
    <w:rsid w:val="00D1288A"/>
    <w:rsid w:val="00D263E0"/>
    <w:rsid w:val="00D42529"/>
    <w:rsid w:val="00D471CA"/>
    <w:rsid w:val="00D625D1"/>
    <w:rsid w:val="00D637D8"/>
    <w:rsid w:val="00D650AC"/>
    <w:rsid w:val="00D718A1"/>
    <w:rsid w:val="00D855C7"/>
    <w:rsid w:val="00D87435"/>
    <w:rsid w:val="00D91521"/>
    <w:rsid w:val="00DA2517"/>
    <w:rsid w:val="00DB7E64"/>
    <w:rsid w:val="00DB7F25"/>
    <w:rsid w:val="00DE3885"/>
    <w:rsid w:val="00DE5876"/>
    <w:rsid w:val="00E01065"/>
    <w:rsid w:val="00E035A7"/>
    <w:rsid w:val="00E043D2"/>
    <w:rsid w:val="00E21A63"/>
    <w:rsid w:val="00E268C6"/>
    <w:rsid w:val="00E348B0"/>
    <w:rsid w:val="00E35BF2"/>
    <w:rsid w:val="00E51E19"/>
    <w:rsid w:val="00E549F4"/>
    <w:rsid w:val="00E879B7"/>
    <w:rsid w:val="00E87B0B"/>
    <w:rsid w:val="00E95B23"/>
    <w:rsid w:val="00EB017E"/>
    <w:rsid w:val="00EB222C"/>
    <w:rsid w:val="00EE67B4"/>
    <w:rsid w:val="00F10E7E"/>
    <w:rsid w:val="00F20D5E"/>
    <w:rsid w:val="00F210D0"/>
    <w:rsid w:val="00F211E9"/>
    <w:rsid w:val="00F26B0A"/>
    <w:rsid w:val="00F43027"/>
    <w:rsid w:val="00F61B23"/>
    <w:rsid w:val="00F6210E"/>
    <w:rsid w:val="00F86384"/>
    <w:rsid w:val="00FA3E7B"/>
    <w:rsid w:val="00FB3C34"/>
    <w:rsid w:val="00FD172C"/>
    <w:rsid w:val="00FE1CCC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3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E49"/>
    <w:pPr>
      <w:keepNext/>
      <w:outlineLvl w:val="0"/>
    </w:pPr>
    <w:rPr>
      <w:rFonts w:ascii="Courier Final Draft" w:eastAsia="Times New Roman" w:hAnsi="Courier Final Draft"/>
      <w:b/>
      <w:bCs/>
      <w:i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3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5E49"/>
    <w:rPr>
      <w:rFonts w:ascii="Courier Final Draft" w:eastAsia="Times New Roman" w:hAnsi="Courier Final Draft" w:cs="Times New Roman"/>
      <w:b/>
      <w:bCs/>
      <w:i/>
      <w:iCs/>
      <w:sz w:val="24"/>
      <w:szCs w:val="20"/>
    </w:rPr>
  </w:style>
  <w:style w:type="character" w:styleId="Hipercze">
    <w:name w:val="Hyperlink"/>
    <w:basedOn w:val="Domylnaczcionkaakapitu"/>
    <w:uiPriority w:val="99"/>
    <w:rsid w:val="00205E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50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50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50B"/>
    <w:rPr>
      <w:rFonts w:ascii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8B"/>
    <w:rPr>
      <w:rFonts w:ascii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93BD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DB7F25"/>
  </w:style>
  <w:style w:type="character" w:customStyle="1" w:styleId="ZwykytekstZnak">
    <w:name w:val="Zwykły tekst Znak"/>
    <w:basedOn w:val="Domylnaczcionkaakapitu"/>
    <w:link w:val="Zwykytekst"/>
    <w:uiPriority w:val="99"/>
    <w:rsid w:val="00DB7F25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E5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8A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5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8A6"/>
    <w:rPr>
      <w:rFonts w:ascii="Calibri" w:hAnsi="Calibri" w:cs="Times New Roman"/>
    </w:rPr>
  </w:style>
  <w:style w:type="paragraph" w:styleId="Bezodstpw">
    <w:name w:val="No Spacing"/>
    <w:uiPriority w:val="1"/>
    <w:qFormat/>
    <w:rsid w:val="000C0C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nnot">
    <w:name w:val="annot"/>
    <w:basedOn w:val="Normalny"/>
    <w:link w:val="annotChar"/>
    <w:qFormat/>
    <w:rsid w:val="00B64D65"/>
    <w:rPr>
      <w:rFonts w:asciiTheme="majorHAnsi" w:eastAsia="Times New Roman" w:hAnsiTheme="majorHAnsi" w:cstheme="minorBidi"/>
      <w:i/>
      <w:color w:val="0070C0"/>
    </w:rPr>
  </w:style>
  <w:style w:type="character" w:customStyle="1" w:styleId="annotChar">
    <w:name w:val="annot Char"/>
    <w:basedOn w:val="Domylnaczcionkaakapitu"/>
    <w:link w:val="annot"/>
    <w:rsid w:val="00B64D65"/>
    <w:rPr>
      <w:rFonts w:asciiTheme="majorHAnsi" w:eastAsia="Times New Roman" w:hAnsiTheme="majorHAnsi"/>
      <w:i/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3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E49"/>
    <w:pPr>
      <w:keepNext/>
      <w:outlineLvl w:val="0"/>
    </w:pPr>
    <w:rPr>
      <w:rFonts w:ascii="Courier Final Draft" w:eastAsia="Times New Roman" w:hAnsi="Courier Final Draft"/>
      <w:b/>
      <w:bCs/>
      <w:i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3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5E49"/>
    <w:rPr>
      <w:rFonts w:ascii="Courier Final Draft" w:eastAsia="Times New Roman" w:hAnsi="Courier Final Draft" w:cs="Times New Roman"/>
      <w:b/>
      <w:bCs/>
      <w:i/>
      <w:iCs/>
      <w:sz w:val="24"/>
      <w:szCs w:val="20"/>
    </w:rPr>
  </w:style>
  <w:style w:type="character" w:styleId="Hipercze">
    <w:name w:val="Hyperlink"/>
    <w:basedOn w:val="Domylnaczcionkaakapitu"/>
    <w:uiPriority w:val="99"/>
    <w:rsid w:val="00205E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50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50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50B"/>
    <w:rPr>
      <w:rFonts w:ascii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8B"/>
    <w:rPr>
      <w:rFonts w:ascii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93BD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DB7F25"/>
  </w:style>
  <w:style w:type="character" w:customStyle="1" w:styleId="ZwykytekstZnak">
    <w:name w:val="Zwykły tekst Znak"/>
    <w:basedOn w:val="Domylnaczcionkaakapitu"/>
    <w:link w:val="Zwykytekst"/>
    <w:uiPriority w:val="99"/>
    <w:rsid w:val="00DB7F25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E5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8A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5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8A6"/>
    <w:rPr>
      <w:rFonts w:ascii="Calibri" w:hAnsi="Calibri" w:cs="Times New Roman"/>
    </w:rPr>
  </w:style>
  <w:style w:type="paragraph" w:styleId="Bezodstpw">
    <w:name w:val="No Spacing"/>
    <w:uiPriority w:val="1"/>
    <w:qFormat/>
    <w:rsid w:val="000C0C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nnot">
    <w:name w:val="annot"/>
    <w:basedOn w:val="Normalny"/>
    <w:link w:val="annotChar"/>
    <w:qFormat/>
    <w:rsid w:val="00B64D65"/>
    <w:rPr>
      <w:rFonts w:asciiTheme="majorHAnsi" w:eastAsia="Times New Roman" w:hAnsiTheme="majorHAnsi" w:cstheme="minorBidi"/>
      <w:i/>
      <w:color w:val="0070C0"/>
    </w:rPr>
  </w:style>
  <w:style w:type="character" w:customStyle="1" w:styleId="annotChar">
    <w:name w:val="annot Char"/>
    <w:basedOn w:val="Domylnaczcionkaakapitu"/>
    <w:link w:val="annot"/>
    <w:rsid w:val="00B64D65"/>
    <w:rPr>
      <w:rFonts w:asciiTheme="majorHAnsi" w:eastAsia="Times New Roman" w:hAnsiTheme="majorHAnsi"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pienczyko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5472-893A-4803-8AB3-0538BF35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1768</Words>
  <Characters>10609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Albert</dc:creator>
  <cp:lastModifiedBy>Agnieszka Pieńczykowska</cp:lastModifiedBy>
  <cp:revision>6</cp:revision>
  <cp:lastPrinted>2017-03-16T09:28:00Z</cp:lastPrinted>
  <dcterms:created xsi:type="dcterms:W3CDTF">2017-03-29T12:08:00Z</dcterms:created>
  <dcterms:modified xsi:type="dcterms:W3CDTF">2017-03-30T08:38:00Z</dcterms:modified>
</cp:coreProperties>
</file>