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7C" w:rsidRPr="001632DE" w:rsidRDefault="00A3437C" w:rsidP="001632DE">
      <w:pPr>
        <w:shd w:val="clear" w:color="auto" w:fill="FFFFFF"/>
        <w:spacing w:after="0" w:line="240" w:lineRule="auto"/>
        <w:ind w:left="6372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  <w:r w:rsidRPr="001632DE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drawing>
          <wp:anchor distT="0" distB="0" distL="114300" distR="114300" simplePos="0" relativeHeight="251659264" behindDoc="1" locked="0" layoutInCell="1" allowOverlap="1" wp14:anchorId="7D71D665" wp14:editId="133AE09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Obraz 4" descr="https://fbcdn-sphotos-a-a.akamaihd.net/hphotos-ak-xtf1/v/t1.0-9/1655968_281380955345305_393239004_n.jpg?oh=cfb863beea4ede7468b0f9a5c911dfb9&amp;oe=57464C8E&amp;__gda__=1459685042_a591a0d4b03acec2e2fa9db02e429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tf1/v/t1.0-9/1655968_281380955345305_393239004_n.jpg?oh=cfb863beea4ede7468b0f9a5c911dfb9&amp;oe=57464C8E&amp;__gda__=1459685042_a591a0d4b03acec2e2fa9db02e429d5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7C" w:rsidRPr="001632DE" w:rsidRDefault="00A3437C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pl-PL"/>
        </w:rPr>
      </w:pPr>
    </w:p>
    <w:p w:rsidR="00A3437C" w:rsidRDefault="00A3437C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Default="00A35F29" w:rsidP="002C47F1">
      <w:pPr>
        <w:shd w:val="clear" w:color="auto" w:fill="FFFFFF"/>
        <w:spacing w:after="0" w:line="240" w:lineRule="auto"/>
        <w:ind w:left="5664" w:firstLine="708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  <w:r>
        <w:rPr>
          <w:rFonts w:ascii="Calibri" w:eastAsia="Times New Roman" w:hAnsi="Calibri" w:cs="Calibri"/>
          <w:b/>
          <w:bCs/>
          <w:noProof/>
          <w:kern w:val="36"/>
          <w:sz w:val="36"/>
          <w:szCs w:val="36"/>
          <w:lang w:eastAsia="pl-PL"/>
        </w:rPr>
        <w:drawing>
          <wp:inline distT="0" distB="0" distL="0" distR="0">
            <wp:extent cx="1651237" cy="283761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scope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056" cy="30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F1" w:rsidRDefault="002C47F1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Pr="001632DE" w:rsidRDefault="002C47F1" w:rsidP="001632DE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pl-PL"/>
        </w:rPr>
      </w:pPr>
    </w:p>
    <w:p w:rsidR="002C47F1" w:rsidRDefault="00A35F29" w:rsidP="002C47F1">
      <w:pPr>
        <w:shd w:val="clear" w:color="auto" w:fill="FFFFFF"/>
        <w:spacing w:after="0" w:line="240" w:lineRule="auto"/>
        <w:ind w:left="5664" w:firstLine="708"/>
        <w:jc w:val="both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Warszawa 29.03</w:t>
      </w:r>
      <w:r w:rsidR="001632DE" w:rsidRPr="001632DE">
        <w:rPr>
          <w:rFonts w:ascii="Calibri" w:eastAsia="Times New Roman" w:hAnsi="Calibri" w:cs="Calibri"/>
          <w:bCs/>
          <w:kern w:val="36"/>
          <w:sz w:val="24"/>
          <w:szCs w:val="24"/>
          <w:lang w:eastAsia="pl-PL"/>
        </w:rPr>
        <w:t>.2017r.</w:t>
      </w:r>
    </w:p>
    <w:p w:rsidR="00A35F29" w:rsidRPr="00A35F29" w:rsidRDefault="00A35F29" w:rsidP="00A35F29">
      <w:pPr>
        <w:pStyle w:val="Bezodstpw"/>
        <w:spacing w:before="240" w:after="120" w:line="36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proofErr w:type="spellStart"/>
      <w:r w:rsidRPr="00A35F29">
        <w:rPr>
          <w:rFonts w:asciiTheme="minorHAnsi" w:hAnsiTheme="minorHAnsi" w:cstheme="minorHAnsi"/>
          <w:b/>
          <w:sz w:val="28"/>
          <w:szCs w:val="28"/>
          <w:lang w:val="pl-PL"/>
        </w:rPr>
        <w:t>Never</w:t>
      </w:r>
      <w:proofErr w:type="spellEnd"/>
      <w:r w:rsidRPr="00A35F29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proofErr w:type="spellStart"/>
      <w:r w:rsidRPr="00A35F29">
        <w:rPr>
          <w:rFonts w:asciiTheme="minorHAnsi" w:hAnsiTheme="minorHAnsi" w:cstheme="minorHAnsi"/>
          <w:b/>
          <w:sz w:val="28"/>
          <w:szCs w:val="28"/>
          <w:lang w:val="pl-PL"/>
        </w:rPr>
        <w:t>follow</w:t>
      </w:r>
      <w:proofErr w:type="spellEnd"/>
      <w:r w:rsidRPr="00A35F29">
        <w:rPr>
          <w:rFonts w:asciiTheme="minorHAnsi" w:hAnsiTheme="minorHAnsi" w:cstheme="minorHAnsi"/>
          <w:b/>
          <w:sz w:val="28"/>
          <w:szCs w:val="28"/>
          <w:lang w:val="pl-PL"/>
        </w:rPr>
        <w:t xml:space="preserve">- nowa kampania z interaktywną </w:t>
      </w:r>
      <w:proofErr w:type="spellStart"/>
      <w:r w:rsidRPr="00A35F29">
        <w:rPr>
          <w:rFonts w:asciiTheme="minorHAnsi" w:hAnsiTheme="minorHAnsi" w:cstheme="minorHAnsi"/>
          <w:b/>
          <w:sz w:val="28"/>
          <w:szCs w:val="28"/>
          <w:lang w:val="pl-PL"/>
        </w:rPr>
        <w:t>fotobudką</w:t>
      </w:r>
      <w:proofErr w:type="spellEnd"/>
      <w:r w:rsidRPr="00A35F29">
        <w:rPr>
          <w:rFonts w:asciiTheme="minorHAnsi" w:hAnsiTheme="minorHAnsi" w:cstheme="minorHAnsi"/>
          <w:b/>
          <w:sz w:val="28"/>
          <w:szCs w:val="28"/>
          <w:lang w:val="pl-PL"/>
        </w:rPr>
        <w:t xml:space="preserve"> dla Adidas </w:t>
      </w:r>
    </w:p>
    <w:p w:rsidR="00A35F29" w:rsidRDefault="00A35F29" w:rsidP="00A35F29">
      <w:pPr>
        <w:spacing w:after="200"/>
        <w:jc w:val="both"/>
        <w:outlineLvl w:val="0"/>
      </w:pPr>
      <w:proofErr w:type="spellStart"/>
      <w:r>
        <w:t>Posterscope</w:t>
      </w:r>
      <w:proofErr w:type="spellEnd"/>
      <w:r>
        <w:t xml:space="preserve"> zorganizowało nietypową akcję promującą nową linię butów Adidas </w:t>
      </w:r>
      <w:r w:rsidR="0090268A">
        <w:t xml:space="preserve">z wykorzystaniem nośników </w:t>
      </w:r>
      <w:proofErr w:type="spellStart"/>
      <w:r w:rsidR="0090268A">
        <w:t>digital</w:t>
      </w:r>
      <w:proofErr w:type="spellEnd"/>
      <w:r w:rsidR="0090268A">
        <w:t xml:space="preserve"> OOH w </w:t>
      </w:r>
      <w:proofErr w:type="spellStart"/>
      <w:r w:rsidR="0090268A">
        <w:t>realtime</w:t>
      </w:r>
      <w:proofErr w:type="spellEnd"/>
      <w:r w:rsidR="0090268A">
        <w:t>.</w:t>
      </w:r>
    </w:p>
    <w:p w:rsidR="00A35F29" w:rsidRDefault="00666E4C" w:rsidP="00A35F29">
      <w:pPr>
        <w:spacing w:after="200"/>
        <w:jc w:val="both"/>
        <w:outlineLvl w:val="0"/>
      </w:pPr>
      <w:r>
        <w:t>Na potrzeby kampanii promującej model butów</w:t>
      </w:r>
      <w:r w:rsidR="00A35F29">
        <w:t xml:space="preserve"> Blue</w:t>
      </w:r>
      <w:r>
        <w:t xml:space="preserve"> Blast </w:t>
      </w:r>
      <w:r w:rsidR="00A35F29">
        <w:t xml:space="preserve">powstała specjalnie skonstruowana </w:t>
      </w:r>
      <w:proofErr w:type="spellStart"/>
      <w:r w:rsidR="00A35F29">
        <w:t>fotobudka</w:t>
      </w:r>
      <w:proofErr w:type="spellEnd"/>
      <w:r w:rsidR="00A35F29">
        <w:t xml:space="preserve"> z interaktywnym ekranem dotykowym</w:t>
      </w:r>
      <w:r>
        <w:t xml:space="preserve"> na terenie centrum handlowego Arkadia</w:t>
      </w:r>
      <w:bookmarkStart w:id="0" w:name="_GoBack"/>
      <w:bookmarkEnd w:id="0"/>
      <w:r w:rsidR="00A35F29">
        <w:t xml:space="preserve">. Akcja miała na celu aktywizację klientów i zachęcenie do zrobienia sobie zdjęcia. </w:t>
      </w:r>
      <w:proofErr w:type="spellStart"/>
      <w:r w:rsidR="00A35F29">
        <w:t>Fotobudka</w:t>
      </w:r>
      <w:proofErr w:type="spellEnd"/>
      <w:r w:rsidR="00A35F29">
        <w:t xml:space="preserve"> sama kluczowała postać w </w:t>
      </w:r>
      <w:proofErr w:type="spellStart"/>
      <w:r w:rsidR="00A35F29">
        <w:t>greenboxie</w:t>
      </w:r>
      <w:proofErr w:type="spellEnd"/>
      <w:r w:rsidR="00A35F29">
        <w:t xml:space="preserve">, wycinała ją i nakładała na wybrane tło. </w:t>
      </w:r>
    </w:p>
    <w:p w:rsidR="00A35F29" w:rsidRDefault="00A35F29" w:rsidP="00A35F29">
      <w:pPr>
        <w:spacing w:after="200"/>
        <w:jc w:val="both"/>
        <w:outlineLvl w:val="0"/>
      </w:pPr>
      <w:r>
        <w:t xml:space="preserve">Zdjęcia wykonane przy pomocy </w:t>
      </w:r>
      <w:proofErr w:type="spellStart"/>
      <w:r>
        <w:t>f</w:t>
      </w:r>
      <w:r w:rsidR="0090268A">
        <w:t>otobudki</w:t>
      </w:r>
      <w:proofErr w:type="spellEnd"/>
      <w:r w:rsidR="0090268A">
        <w:t xml:space="preserve"> wyświetlały się w </w:t>
      </w:r>
      <w:proofErr w:type="spellStart"/>
      <w:r w:rsidR="0090268A">
        <w:t>real</w:t>
      </w:r>
      <w:r>
        <w:t>time</w:t>
      </w:r>
      <w:proofErr w:type="spellEnd"/>
      <w:r>
        <w:t xml:space="preserve"> na ekranach </w:t>
      </w:r>
      <w:proofErr w:type="spellStart"/>
      <w:r>
        <w:t>Clear</w:t>
      </w:r>
      <w:proofErr w:type="spellEnd"/>
      <w:r>
        <w:t xml:space="preserve"> Channel Poland na terenie całego centrum handlowego i zachęcały do wzięcia udziału w akcji. Każda osoba, która zdecydowała się na zdjęcie, otrzymywała rabat na buty z linii Blue Blast do realizacji w sklepie </w:t>
      </w:r>
      <w:proofErr w:type="spellStart"/>
      <w:r>
        <w:t>Intersport</w:t>
      </w:r>
      <w:proofErr w:type="spellEnd"/>
      <w:r>
        <w:t xml:space="preserve">. Twarzą kampanii jest piłkarz </w:t>
      </w:r>
      <w:proofErr w:type="spellStart"/>
      <w:r>
        <w:t>Messut</w:t>
      </w:r>
      <w:proofErr w:type="spellEnd"/>
      <w:r w:rsidRPr="00B427CB">
        <w:t xml:space="preserve"> </w:t>
      </w:r>
      <w:proofErr w:type="spellStart"/>
      <w:r w:rsidRPr="00B427CB">
        <w:t>Ö</w:t>
      </w:r>
      <w:r>
        <w:t>zil</w:t>
      </w:r>
      <w:proofErr w:type="spellEnd"/>
      <w:r>
        <w:t xml:space="preserve">. Akcji towarzyszyło hasło „Nie chcę być Tobą. Chcę tworzyć własną historię”, zachęcające do realizowania własnych marzeń zamiast wzorowania się na innych. </w:t>
      </w:r>
    </w:p>
    <w:p w:rsidR="00A35F29" w:rsidRDefault="00A35F29" w:rsidP="00A35F29">
      <w:pPr>
        <w:spacing w:after="200"/>
        <w:jc w:val="both"/>
        <w:outlineLvl w:val="0"/>
      </w:pPr>
      <w:r>
        <w:t xml:space="preserve">Za kreację, realizację i zakup mediów odpowiadają spółki z grupy </w:t>
      </w:r>
      <w:proofErr w:type="spellStart"/>
      <w:r>
        <w:t>Dentsu</w:t>
      </w:r>
      <w:proofErr w:type="spellEnd"/>
      <w:r>
        <w:t xml:space="preserve"> </w:t>
      </w:r>
      <w:proofErr w:type="spellStart"/>
      <w:r>
        <w:t>Aegis</w:t>
      </w:r>
      <w:proofErr w:type="spellEnd"/>
      <w:r>
        <w:t xml:space="preserve"> Network Polska- </w:t>
      </w:r>
      <w:proofErr w:type="spellStart"/>
      <w:r>
        <w:t>Posterscope</w:t>
      </w:r>
      <w:proofErr w:type="spellEnd"/>
      <w:r>
        <w:t xml:space="preserve">, Isobar oraz Carat. </w:t>
      </w:r>
    </w:p>
    <w:p w:rsidR="00BA406C" w:rsidRDefault="00BA406C" w:rsidP="001632DE">
      <w:pPr>
        <w:jc w:val="both"/>
        <w:rPr>
          <w:rFonts w:cstheme="minorHAnsi"/>
          <w:b/>
        </w:rPr>
      </w:pPr>
    </w:p>
    <w:p w:rsidR="002C47F1" w:rsidRPr="008D59F8" w:rsidRDefault="002C47F1" w:rsidP="001632DE">
      <w:pPr>
        <w:jc w:val="both"/>
        <w:rPr>
          <w:rFonts w:ascii="Calibri" w:hAnsi="Calibri" w:cs="Calibri"/>
          <w:b/>
          <w:sz w:val="24"/>
          <w:szCs w:val="24"/>
          <w:shd w:val="clear" w:color="auto" w:fill="FFFFFF"/>
        </w:rPr>
      </w:pPr>
    </w:p>
    <w:p w:rsidR="002C47F1" w:rsidRDefault="002C47F1" w:rsidP="001632DE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BA406C" w:rsidRPr="00452ED7" w:rsidRDefault="00BA406C" w:rsidP="00BA406C">
      <w:pPr>
        <w:jc w:val="both"/>
        <w:rPr>
          <w:b/>
        </w:rPr>
      </w:pPr>
      <w:r w:rsidRPr="00452ED7">
        <w:rPr>
          <w:b/>
        </w:rPr>
        <w:t>Więcej informacji udziela:</w:t>
      </w:r>
    </w:p>
    <w:p w:rsidR="00BA406C" w:rsidRDefault="00BA406C" w:rsidP="00BA406C">
      <w:pPr>
        <w:spacing w:after="0"/>
        <w:jc w:val="both"/>
      </w:pPr>
      <w:r w:rsidRPr="002B5818">
        <w:rPr>
          <w:b/>
        </w:rPr>
        <w:t>Monika Witoń</w:t>
      </w:r>
      <w:r>
        <w:t xml:space="preserve"> </w:t>
      </w:r>
    </w:p>
    <w:p w:rsidR="00BA406C" w:rsidRPr="00D06E6C" w:rsidRDefault="00BA406C" w:rsidP="00BA406C">
      <w:pPr>
        <w:spacing w:after="0"/>
        <w:jc w:val="both"/>
        <w:rPr>
          <w:b/>
        </w:rPr>
      </w:pPr>
      <w:r w:rsidRPr="000D34EE">
        <w:t xml:space="preserve">Senior PR </w:t>
      </w:r>
      <w:proofErr w:type="spellStart"/>
      <w:r w:rsidRPr="000D34EE">
        <w:t>Specialist</w:t>
      </w:r>
      <w:proofErr w:type="spellEnd"/>
    </w:p>
    <w:p w:rsidR="00BA406C" w:rsidRPr="000D34EE" w:rsidRDefault="0090268A" w:rsidP="00BA406C">
      <w:pPr>
        <w:spacing w:after="0"/>
        <w:jc w:val="both"/>
      </w:pPr>
      <w:hyperlink r:id="rId6" w:history="1">
        <w:r w:rsidR="00BA406C" w:rsidRPr="000D34EE">
          <w:rPr>
            <w:rStyle w:val="Hipercze"/>
          </w:rPr>
          <w:t>monika.witon@dentsuaegis.com</w:t>
        </w:r>
      </w:hyperlink>
    </w:p>
    <w:p w:rsidR="00BA406C" w:rsidRPr="00BA406C" w:rsidRDefault="00BA406C" w:rsidP="00BA406C">
      <w:pPr>
        <w:spacing w:after="0"/>
        <w:jc w:val="both"/>
        <w:rPr>
          <w:szCs w:val="24"/>
        </w:rPr>
      </w:pPr>
      <w:r w:rsidRPr="00452ED7">
        <w:rPr>
          <w:szCs w:val="24"/>
        </w:rPr>
        <w:t xml:space="preserve">tel.: </w:t>
      </w:r>
      <w:r w:rsidRPr="00E95EB9">
        <w:rPr>
          <w:rFonts w:eastAsiaTheme="minorEastAsia"/>
          <w:noProof/>
          <w:szCs w:val="24"/>
          <w:lang w:eastAsia="en-GB"/>
        </w:rPr>
        <w:t>734 172</w:t>
      </w:r>
      <w:r>
        <w:rPr>
          <w:rFonts w:eastAsiaTheme="minorEastAsia"/>
          <w:noProof/>
          <w:szCs w:val="24"/>
          <w:lang w:eastAsia="en-GB"/>
        </w:rPr>
        <w:t> </w:t>
      </w:r>
      <w:r w:rsidRPr="00E95EB9">
        <w:rPr>
          <w:rFonts w:eastAsiaTheme="minorEastAsia"/>
          <w:noProof/>
          <w:szCs w:val="24"/>
          <w:lang w:eastAsia="en-GB"/>
        </w:rPr>
        <w:t>721</w:t>
      </w:r>
    </w:p>
    <w:sectPr w:rsidR="00BA406C" w:rsidRPr="00BA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7C"/>
    <w:rsid w:val="001632DE"/>
    <w:rsid w:val="0019494D"/>
    <w:rsid w:val="002C47F1"/>
    <w:rsid w:val="00301D44"/>
    <w:rsid w:val="003F2A99"/>
    <w:rsid w:val="00666E4C"/>
    <w:rsid w:val="0073055D"/>
    <w:rsid w:val="00830FD4"/>
    <w:rsid w:val="008D59F8"/>
    <w:rsid w:val="008F0ECC"/>
    <w:rsid w:val="0090268A"/>
    <w:rsid w:val="00A3437C"/>
    <w:rsid w:val="00A35F29"/>
    <w:rsid w:val="00BA406C"/>
    <w:rsid w:val="00CD073D"/>
    <w:rsid w:val="00DB74CE"/>
    <w:rsid w:val="00F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4E62"/>
  <w15:chartTrackingRefBased/>
  <w15:docId w15:val="{9E01AAA4-EB94-4C44-B49D-62D78E2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4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3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A406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35F2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witon@dentsuaegi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Rozbicka</dc:creator>
  <cp:keywords/>
  <dc:description/>
  <cp:lastModifiedBy>Barbara Rozbicka</cp:lastModifiedBy>
  <cp:revision>2</cp:revision>
  <dcterms:created xsi:type="dcterms:W3CDTF">2017-03-29T11:24:00Z</dcterms:created>
  <dcterms:modified xsi:type="dcterms:W3CDTF">2017-03-29T11:24:00Z</dcterms:modified>
</cp:coreProperties>
</file>