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40" w:rsidRPr="00C72365" w:rsidRDefault="000C0102" w:rsidP="00EF4A4E">
      <w:pPr>
        <w:jc w:val="both"/>
        <w:rPr>
          <w:rFonts w:cstheme="minorHAnsi"/>
          <w:b/>
          <w:sz w:val="28"/>
          <w:szCs w:val="28"/>
        </w:rPr>
      </w:pPr>
      <w:bookmarkStart w:id="0" w:name="_GoBack"/>
      <w:r w:rsidRPr="00C72365">
        <w:rPr>
          <w:rFonts w:cstheme="minorHAnsi"/>
          <w:b/>
          <w:sz w:val="28"/>
          <w:szCs w:val="28"/>
        </w:rPr>
        <w:t>Gra w „trzy karty” – na światową skalę</w:t>
      </w:r>
    </w:p>
    <w:bookmarkEnd w:id="0"/>
    <w:p w:rsidR="000C0102" w:rsidRPr="00C72365" w:rsidRDefault="000C0102" w:rsidP="00EF4A4E">
      <w:pPr>
        <w:jc w:val="both"/>
        <w:rPr>
          <w:rFonts w:cstheme="minorHAnsi"/>
        </w:rPr>
      </w:pPr>
    </w:p>
    <w:p w:rsidR="002800D8" w:rsidRPr="00C72365" w:rsidRDefault="000C0102" w:rsidP="00EF4A4E">
      <w:pPr>
        <w:jc w:val="both"/>
        <w:rPr>
          <w:rFonts w:cstheme="minorHAnsi"/>
          <w:b/>
        </w:rPr>
      </w:pPr>
      <w:r w:rsidRPr="00C72365">
        <w:rPr>
          <w:rFonts w:cstheme="minorHAnsi"/>
          <w:b/>
        </w:rPr>
        <w:t xml:space="preserve">Zorganizowane grupy przestępcze grają teraz z nami w tą samą oszukańczą grę, co rozdający w „trzy karty”. Główna różnica polega na tym, że w „trzech kartach” mamy niczego nie spodziewającą się ofiarę, a tymczasem nabywca podrabianych produktów to po prostu… klient. O ile w „trzy karty” w najgorszym wypadku można </w:t>
      </w:r>
      <w:r w:rsidR="002800D8" w:rsidRPr="00C72365">
        <w:rPr>
          <w:rFonts w:cstheme="minorHAnsi"/>
          <w:b/>
        </w:rPr>
        <w:t xml:space="preserve">przegrać pieniądze, </w:t>
      </w:r>
      <w:r w:rsidR="006F7EE9" w:rsidRPr="00C72365">
        <w:rPr>
          <w:rFonts w:cstheme="minorHAnsi"/>
          <w:b/>
        </w:rPr>
        <w:t xml:space="preserve">o tyle </w:t>
      </w:r>
      <w:r w:rsidR="002800D8" w:rsidRPr="00C72365">
        <w:rPr>
          <w:rFonts w:cstheme="minorHAnsi"/>
          <w:b/>
        </w:rPr>
        <w:t xml:space="preserve">zakup </w:t>
      </w:r>
      <w:r w:rsidR="006F7EE9" w:rsidRPr="00C72365">
        <w:rPr>
          <w:rFonts w:cstheme="minorHAnsi"/>
          <w:b/>
        </w:rPr>
        <w:t>i zażycie podrabianych lekarstw</w:t>
      </w:r>
      <w:r w:rsidR="002800D8" w:rsidRPr="00C72365">
        <w:rPr>
          <w:rFonts w:cstheme="minorHAnsi"/>
          <w:b/>
        </w:rPr>
        <w:t xml:space="preserve"> może skończyć się śmiercią. </w:t>
      </w:r>
    </w:p>
    <w:p w:rsidR="002800D8" w:rsidRPr="00C72365" w:rsidRDefault="002800D8" w:rsidP="00EF4A4E">
      <w:pPr>
        <w:jc w:val="both"/>
        <w:rPr>
          <w:rFonts w:cstheme="minorHAnsi"/>
        </w:rPr>
      </w:pPr>
      <w:r w:rsidRPr="00C72365">
        <w:rPr>
          <w:rFonts w:cstheme="minorHAnsi"/>
        </w:rPr>
        <w:t>W gl</w:t>
      </w:r>
      <w:r w:rsidR="00B44204" w:rsidRPr="00C72365">
        <w:rPr>
          <w:rFonts w:cstheme="minorHAnsi"/>
        </w:rPr>
        <w:t>obalnym społeczeństwie, w którym panuje kult marki, proceder podrabiania produktów po prostu rozkwita. W 2013 roku –</w:t>
      </w:r>
      <w:r w:rsidR="004E1B1C" w:rsidRPr="00C72365">
        <w:rPr>
          <w:rFonts w:cstheme="minorHAnsi"/>
        </w:rPr>
        <w:t xml:space="preserve"> </w:t>
      </w:r>
      <w:r w:rsidR="00B44204" w:rsidRPr="00C72365">
        <w:rPr>
          <w:rFonts w:cstheme="minorHAnsi"/>
        </w:rPr>
        <w:t>z tego okresu pochodzą ostatnie dane – szacowana wartość podrobionych towarów w obrocie międzynarodowym wyniosła 338 mld euro, co odpowiada 2,5 proc. całości</w:t>
      </w:r>
      <w:r w:rsidR="006F7EE9" w:rsidRPr="00C72365">
        <w:rPr>
          <w:rFonts w:cstheme="minorHAnsi"/>
        </w:rPr>
        <w:t xml:space="preserve"> światowej wymiany handlowej</w:t>
      </w:r>
      <w:r w:rsidR="00B44204" w:rsidRPr="00C72365">
        <w:rPr>
          <w:rFonts w:cstheme="minorHAnsi"/>
        </w:rPr>
        <w:t xml:space="preserve">. Jeszcze gorzej wygląda sytuacja, gdy spojrzeć na sam import krajów Unii Europejskiej: podróbki </w:t>
      </w:r>
      <w:r w:rsidR="006F7EE9" w:rsidRPr="00C72365">
        <w:rPr>
          <w:rFonts w:cstheme="minorHAnsi"/>
        </w:rPr>
        <w:t>stanowią</w:t>
      </w:r>
      <w:r w:rsidR="00B44204" w:rsidRPr="00C72365">
        <w:rPr>
          <w:rFonts w:cstheme="minorHAnsi"/>
        </w:rPr>
        <w:t xml:space="preserve"> 5%, warte łącznie 85 mld euro. </w:t>
      </w:r>
      <w:r w:rsidR="00864F45" w:rsidRPr="00C72365">
        <w:rPr>
          <w:rFonts w:cstheme="minorHAnsi"/>
        </w:rPr>
        <w:t xml:space="preserve">Nie ma też złudzeń co do przebiegu trendu. Unijne służby celne </w:t>
      </w:r>
      <w:r w:rsidR="006F7EE9" w:rsidRPr="00C72365">
        <w:rPr>
          <w:rFonts w:cstheme="minorHAnsi"/>
        </w:rPr>
        <w:t xml:space="preserve">w 2013 </w:t>
      </w:r>
      <w:r w:rsidR="00864F45" w:rsidRPr="00C72365">
        <w:rPr>
          <w:rFonts w:cstheme="minorHAnsi"/>
        </w:rPr>
        <w:t xml:space="preserve">rozpoczęły 87 tys. spraw, w wyniku których zatrzymano na granicach podrabiane towary. Dla porównania, w 2002 roku było tylko 7553. Jednak zanim pomyślisz, że w sumie jest to problem producentów, jest jeszcze jedna smutna statystyka z obszaru Unii – w 2013 roku </w:t>
      </w:r>
      <w:r w:rsidR="006F7EE9" w:rsidRPr="00C72365">
        <w:rPr>
          <w:rFonts w:cstheme="minorHAnsi"/>
        </w:rPr>
        <w:t xml:space="preserve">co </w:t>
      </w:r>
      <w:r w:rsidR="00864F45" w:rsidRPr="00C72365">
        <w:rPr>
          <w:rFonts w:cstheme="minorHAnsi"/>
        </w:rPr>
        <w:t xml:space="preserve">czwarty podrabiany produkt należał do kosmetyków lub żywności, a jego użycie lub konsumpcja mogłoby prowadzić do zagrożenia zdrowia z powodu szkodliwych substancji </w:t>
      </w:r>
      <w:r w:rsidR="006F7EE9" w:rsidRPr="00C72365">
        <w:rPr>
          <w:rFonts w:cstheme="minorHAnsi"/>
        </w:rPr>
        <w:t>wykorzystanych w procesie jego</w:t>
      </w:r>
      <w:r w:rsidR="00864F45" w:rsidRPr="00C72365">
        <w:rPr>
          <w:rFonts w:cstheme="minorHAnsi"/>
        </w:rPr>
        <w:t xml:space="preserve"> wytworzenia. </w:t>
      </w:r>
    </w:p>
    <w:p w:rsidR="00864F45" w:rsidRPr="00C72365" w:rsidRDefault="00864F45" w:rsidP="00EF4A4E">
      <w:pPr>
        <w:jc w:val="both"/>
        <w:rPr>
          <w:rFonts w:cstheme="minorHAnsi"/>
        </w:rPr>
      </w:pPr>
      <w:r w:rsidRPr="00C72365">
        <w:rPr>
          <w:rFonts w:cstheme="minorHAnsi"/>
        </w:rPr>
        <w:t>Powyższe nie powinno być zaskoczeniem</w:t>
      </w:r>
      <w:r w:rsidR="004E1B1C" w:rsidRPr="00C72365">
        <w:rPr>
          <w:rFonts w:cstheme="minorHAnsi"/>
        </w:rPr>
        <w:t>,</w:t>
      </w:r>
      <w:r w:rsidRPr="00C72365">
        <w:rPr>
          <w:rFonts w:cstheme="minorHAnsi"/>
        </w:rPr>
        <w:t xml:space="preserve"> biorąc pod uwagę</w:t>
      </w:r>
      <w:r w:rsidR="004E1B1C" w:rsidRPr="00C72365">
        <w:rPr>
          <w:rFonts w:cstheme="minorHAnsi"/>
        </w:rPr>
        <w:t>,</w:t>
      </w:r>
      <w:r w:rsidRPr="00C72365">
        <w:rPr>
          <w:rFonts w:cstheme="minorHAnsi"/>
        </w:rPr>
        <w:t xml:space="preserve"> jak ogromne zyski może dać podrabianie produktów. Dziś nawet stosunkowo prosty proceder fałszowania papierosów daje dwukrotnie większy zwrot z początkowej inwestycji niż „s</w:t>
      </w:r>
      <w:r w:rsidR="00EC21EB" w:rsidRPr="00C72365">
        <w:rPr>
          <w:rFonts w:cstheme="minorHAnsi"/>
        </w:rPr>
        <w:t>taromodny” handel heroiną. Hand</w:t>
      </w:r>
      <w:r w:rsidR="00175086" w:rsidRPr="00C72365">
        <w:rPr>
          <w:rFonts w:cstheme="minorHAnsi"/>
        </w:rPr>
        <w:t>el</w:t>
      </w:r>
      <w:r w:rsidRPr="00C72365">
        <w:rPr>
          <w:rFonts w:cstheme="minorHAnsi"/>
        </w:rPr>
        <w:t xml:space="preserve"> narkotykami blednie w porównaniu z </w:t>
      </w:r>
      <w:r w:rsidR="00763D69" w:rsidRPr="00C72365">
        <w:rPr>
          <w:rFonts w:cstheme="minorHAnsi"/>
        </w:rPr>
        <w:t xml:space="preserve">podrabianiem lekarstw, gdzie każdy zainwestowany tysiąc dolarów daje zysk  </w:t>
      </w:r>
      <w:r w:rsidR="00EC21EB" w:rsidRPr="00C72365">
        <w:rPr>
          <w:rFonts w:cstheme="minorHAnsi"/>
        </w:rPr>
        <w:t xml:space="preserve">w </w:t>
      </w:r>
      <w:r w:rsidR="00763D69" w:rsidRPr="00C72365">
        <w:rPr>
          <w:rFonts w:cstheme="minorHAnsi"/>
        </w:rPr>
        <w:t xml:space="preserve">wysokości… pół miliona (dane </w:t>
      </w:r>
      <w:r w:rsidR="00183061" w:rsidRPr="00C72365">
        <w:rPr>
          <w:rFonts w:cstheme="minorHAnsi"/>
        </w:rPr>
        <w:t xml:space="preserve">International </w:t>
      </w:r>
      <w:proofErr w:type="spellStart"/>
      <w:r w:rsidR="00183061" w:rsidRPr="00C72365">
        <w:rPr>
          <w:rFonts w:cstheme="minorHAnsi"/>
        </w:rPr>
        <w:t>Institute</w:t>
      </w:r>
      <w:proofErr w:type="spellEnd"/>
      <w:r w:rsidR="00183061" w:rsidRPr="00C72365">
        <w:rPr>
          <w:rFonts w:cstheme="minorHAnsi"/>
        </w:rPr>
        <w:t xml:space="preserve"> of </w:t>
      </w:r>
      <w:proofErr w:type="spellStart"/>
      <w:r w:rsidR="00183061" w:rsidRPr="00C72365">
        <w:rPr>
          <w:rFonts w:cstheme="minorHAnsi"/>
        </w:rPr>
        <w:t>Research</w:t>
      </w:r>
      <w:proofErr w:type="spellEnd"/>
      <w:r w:rsidR="00183061" w:rsidRPr="00C72365">
        <w:rPr>
          <w:rFonts w:cstheme="minorHAnsi"/>
        </w:rPr>
        <w:t xml:space="preserve"> </w:t>
      </w:r>
      <w:proofErr w:type="spellStart"/>
      <w:r w:rsidR="00183061" w:rsidRPr="00C72365">
        <w:rPr>
          <w:rFonts w:cstheme="minorHAnsi"/>
        </w:rPr>
        <w:t>against</w:t>
      </w:r>
      <w:proofErr w:type="spellEnd"/>
      <w:r w:rsidR="00183061" w:rsidRPr="00C72365">
        <w:rPr>
          <w:rFonts w:cstheme="minorHAnsi"/>
        </w:rPr>
        <w:t xml:space="preserve"> </w:t>
      </w:r>
      <w:proofErr w:type="spellStart"/>
      <w:r w:rsidR="00183061" w:rsidRPr="00C72365">
        <w:rPr>
          <w:rFonts w:cstheme="minorHAnsi"/>
        </w:rPr>
        <w:t>Counterfeit</w:t>
      </w:r>
      <w:proofErr w:type="spellEnd"/>
      <w:r w:rsidR="00183061" w:rsidRPr="00C72365">
        <w:rPr>
          <w:rFonts w:cstheme="minorHAnsi"/>
        </w:rPr>
        <w:t xml:space="preserve"> </w:t>
      </w:r>
      <w:proofErr w:type="spellStart"/>
      <w:r w:rsidR="00183061" w:rsidRPr="00C72365">
        <w:rPr>
          <w:rFonts w:cstheme="minorHAnsi"/>
        </w:rPr>
        <w:t>Medicines</w:t>
      </w:r>
      <w:proofErr w:type="spellEnd"/>
      <w:r w:rsidR="00763D69" w:rsidRPr="00C72365">
        <w:rPr>
          <w:rFonts w:cstheme="minorHAnsi"/>
        </w:rPr>
        <w:t xml:space="preserve">). I jakby nie mogło być jeszcze gorzej, raport firmy doradczej EY wskazuje, że organizacje terrorystyczne </w:t>
      </w:r>
      <w:r w:rsidR="00D6365E" w:rsidRPr="00C72365">
        <w:rPr>
          <w:rFonts w:cstheme="minorHAnsi"/>
        </w:rPr>
        <w:t xml:space="preserve">używają obrotu podróbkami jako swojego źródła finansowania. </w:t>
      </w:r>
      <w:r w:rsidR="00183061" w:rsidRPr="00C72365">
        <w:rPr>
          <w:rFonts w:cstheme="minorHAnsi"/>
        </w:rPr>
        <w:t>Real IRA</w:t>
      </w:r>
      <w:r w:rsidR="00D6365E" w:rsidRPr="00C72365">
        <w:rPr>
          <w:rFonts w:cstheme="minorHAnsi"/>
        </w:rPr>
        <w:t xml:space="preserve"> zalała Irlandię podrabianymi papierosami, a zamach bombowy w Madrycie w 2004 roku został sfinansowany z handlu nielegalnymi nagraniami na CD. </w:t>
      </w:r>
    </w:p>
    <w:p w:rsidR="00D6365E" w:rsidRPr="00C72365" w:rsidRDefault="00D6365E" w:rsidP="00EF4A4E">
      <w:pPr>
        <w:jc w:val="both"/>
        <w:rPr>
          <w:rFonts w:cstheme="minorHAnsi"/>
        </w:rPr>
      </w:pPr>
      <w:r w:rsidRPr="00C72365">
        <w:rPr>
          <w:rFonts w:cstheme="minorHAnsi"/>
        </w:rPr>
        <w:t>Jeśli dany produkt ma jakąś wartość – opłaca się go podrobić. Podrabiane są leki, żywność, designerskie ubrania, kosmetyki, elektronika i części samochodowe. Producenci doskonale znają ten problem i od lat inwestują w wyszukane systemy zabezpieczeń. Niestety, jest to kolejna odsłona klasycznej rywalizacji dzidy z tarczą. Dzida zawsze wygra, ponieważ to po jej stronie jest inicjatywa, a tarcza nie może być zbyt droga. W kont</w:t>
      </w:r>
      <w:r w:rsidR="00EC21EB" w:rsidRPr="00C72365">
        <w:rPr>
          <w:rFonts w:cstheme="minorHAnsi"/>
        </w:rPr>
        <w:t>ekście walki z podróbkami, dzisiejsza „tarcza”</w:t>
      </w:r>
      <w:r w:rsidRPr="00C72365">
        <w:rPr>
          <w:rFonts w:cstheme="minorHAnsi"/>
        </w:rPr>
        <w:t xml:space="preserve"> to hologramy, mikrodruk i druk widoczny wyłącznie w świetle UV, znaki wodne, kodowane cząsteczki (czasem nawet używane jest DNA), seryjne kody kreskowe czy nawet </w:t>
      </w:r>
      <w:proofErr w:type="spellStart"/>
      <w:r w:rsidRPr="00C72365">
        <w:rPr>
          <w:rFonts w:cstheme="minorHAnsi"/>
        </w:rPr>
        <w:t>czipy</w:t>
      </w:r>
      <w:proofErr w:type="spellEnd"/>
      <w:r w:rsidRPr="00C72365">
        <w:rPr>
          <w:rFonts w:cstheme="minorHAnsi"/>
        </w:rPr>
        <w:t xml:space="preserve"> RFID. Każde z tych rozwiązań zwiększa jednak cenę zabezpieczonego produktu, a jednocześnie może zostać złamane przez zorganizowaną grupę przestępczą, której członkowie niestrudzenie starają się obejść każde zabezpieczenie. </w:t>
      </w:r>
    </w:p>
    <w:p w:rsidR="00D6365E" w:rsidRPr="00C72365" w:rsidRDefault="00D6365E" w:rsidP="00EF4A4E">
      <w:pPr>
        <w:jc w:val="both"/>
        <w:rPr>
          <w:rFonts w:cstheme="minorHAnsi"/>
        </w:rPr>
      </w:pPr>
      <w:r w:rsidRPr="00C72365">
        <w:rPr>
          <w:rFonts w:cstheme="minorHAnsi"/>
        </w:rPr>
        <w:t xml:space="preserve">Często zdarza się, że producent opracowuje swój własny system zabezpieczeń, tak jak firma </w:t>
      </w:r>
      <w:proofErr w:type="spellStart"/>
      <w:r w:rsidRPr="00C72365">
        <w:rPr>
          <w:rFonts w:cstheme="minorHAnsi"/>
        </w:rPr>
        <w:t>Lumileds</w:t>
      </w:r>
      <w:proofErr w:type="spellEnd"/>
      <w:r w:rsidRPr="00C72365">
        <w:rPr>
          <w:rFonts w:cstheme="minorHAnsi"/>
        </w:rPr>
        <w:t xml:space="preserve">, która produkuje lampy ksenonowe marki Philips. Każdy produkt Philips </w:t>
      </w:r>
      <w:r w:rsidR="00F0489F" w:rsidRPr="00C72365">
        <w:rPr>
          <w:rFonts w:cstheme="minorHAnsi"/>
        </w:rPr>
        <w:t>ma na opakowaniu indywidualny „Certyfikat Autentyczności”, który klient może sprawdzić na specjalnej stronie internetowej. Choć ten sposób okazał się całkiem udany, wymagał jednak sporej inwestycji początkowej i ciągłego przypominania o nim klientom poprzez działania PR. Ale czy rzeczywiście jest to najlepsze rozwiązanie, na jakie może zdecydować się producent?</w:t>
      </w:r>
    </w:p>
    <w:p w:rsidR="00F0489F" w:rsidRPr="00C72365" w:rsidRDefault="00F0489F" w:rsidP="00EF4A4E">
      <w:pPr>
        <w:jc w:val="both"/>
        <w:rPr>
          <w:rFonts w:cstheme="minorHAnsi"/>
        </w:rPr>
      </w:pPr>
      <w:r w:rsidRPr="00C72365">
        <w:rPr>
          <w:rFonts w:cstheme="minorHAnsi"/>
        </w:rPr>
        <w:t xml:space="preserve">Poznaj </w:t>
      </w:r>
      <w:proofErr w:type="spellStart"/>
      <w:r w:rsidRPr="00C72365">
        <w:rPr>
          <w:rFonts w:cstheme="minorHAnsi"/>
        </w:rPr>
        <w:t>Cypheme</w:t>
      </w:r>
      <w:proofErr w:type="spellEnd"/>
      <w:r w:rsidRPr="00C72365">
        <w:rPr>
          <w:rFonts w:cstheme="minorHAnsi"/>
        </w:rPr>
        <w:t xml:space="preserve"> – francuski start-</w:t>
      </w:r>
      <w:proofErr w:type="spellStart"/>
      <w:r w:rsidRPr="00C72365">
        <w:rPr>
          <w:rFonts w:cstheme="minorHAnsi"/>
        </w:rPr>
        <w:t>up</w:t>
      </w:r>
      <w:proofErr w:type="spellEnd"/>
      <w:r w:rsidRPr="00C72365">
        <w:rPr>
          <w:rFonts w:cstheme="minorHAnsi"/>
        </w:rPr>
        <w:t xml:space="preserve">, którego innowacja po prostu przewraca stolik, na którym trwa globalna gra w </w:t>
      </w:r>
      <w:r w:rsidR="00EC21EB" w:rsidRPr="00C72365">
        <w:rPr>
          <w:rFonts w:cstheme="minorHAnsi"/>
        </w:rPr>
        <w:t>„</w:t>
      </w:r>
      <w:r w:rsidRPr="00C72365">
        <w:rPr>
          <w:rFonts w:cstheme="minorHAnsi"/>
        </w:rPr>
        <w:t>trzy karty</w:t>
      </w:r>
      <w:r w:rsidR="00EC21EB" w:rsidRPr="00C72365">
        <w:rPr>
          <w:rFonts w:cstheme="minorHAnsi"/>
        </w:rPr>
        <w:t>”</w:t>
      </w:r>
      <w:r w:rsidRPr="00C72365">
        <w:rPr>
          <w:rFonts w:cstheme="minorHAnsi"/>
        </w:rPr>
        <w:t xml:space="preserve">. Jak to działa? Weź </w:t>
      </w:r>
      <w:proofErr w:type="spellStart"/>
      <w:r w:rsidRPr="00C72365">
        <w:rPr>
          <w:rFonts w:cstheme="minorHAnsi"/>
        </w:rPr>
        <w:t>smartfona</w:t>
      </w:r>
      <w:proofErr w:type="spellEnd"/>
      <w:r w:rsidRPr="00C72365">
        <w:rPr>
          <w:rFonts w:cstheme="minorHAnsi"/>
        </w:rPr>
        <w:t xml:space="preserve">, zrób zdjęcie opakowania i wyślij je do </w:t>
      </w:r>
      <w:proofErr w:type="spellStart"/>
      <w:r w:rsidRPr="00C72365">
        <w:rPr>
          <w:rFonts w:cstheme="minorHAnsi"/>
        </w:rPr>
        <w:lastRenderedPageBreak/>
        <w:t>Cypheme</w:t>
      </w:r>
      <w:proofErr w:type="spellEnd"/>
      <w:r w:rsidRPr="00C72365">
        <w:rPr>
          <w:rFonts w:cstheme="minorHAnsi"/>
        </w:rPr>
        <w:t xml:space="preserve"> przez Facebook Messengera albo aplikację WeChat. W ciągu kilku sekund otrzymasz odpowiedź – i to bezpłatnie. Inaczej niż w przypadku gry w </w:t>
      </w:r>
      <w:r w:rsidR="00EC21EB" w:rsidRPr="00C72365">
        <w:rPr>
          <w:rFonts w:cstheme="minorHAnsi"/>
        </w:rPr>
        <w:t>„</w:t>
      </w:r>
      <w:r w:rsidRPr="00C72365">
        <w:rPr>
          <w:rFonts w:cstheme="minorHAnsi"/>
        </w:rPr>
        <w:t>trzy karty</w:t>
      </w:r>
      <w:r w:rsidR="00EC21EB" w:rsidRPr="00C72365">
        <w:rPr>
          <w:rFonts w:cstheme="minorHAnsi"/>
        </w:rPr>
        <w:t>”</w:t>
      </w:r>
      <w:r w:rsidRPr="00C72365">
        <w:rPr>
          <w:rFonts w:cstheme="minorHAnsi"/>
        </w:rPr>
        <w:t xml:space="preserve">, w której po prostu nie da się wygrać, bo rozgrywka jest ustawiona, </w:t>
      </w:r>
      <w:proofErr w:type="spellStart"/>
      <w:r w:rsidRPr="00C72365">
        <w:rPr>
          <w:rFonts w:cstheme="minorHAnsi"/>
        </w:rPr>
        <w:t>Cypheme</w:t>
      </w:r>
      <w:proofErr w:type="spellEnd"/>
      <w:r w:rsidRPr="00C72365">
        <w:rPr>
          <w:rFonts w:cstheme="minorHAnsi"/>
        </w:rPr>
        <w:t xml:space="preserve"> zawsze da prawidłową odpowiedź – albo podróbka, albo oryginał. </w:t>
      </w:r>
    </w:p>
    <w:p w:rsidR="00F0489F" w:rsidRPr="00C72365" w:rsidRDefault="005A474F" w:rsidP="00EF4A4E">
      <w:pPr>
        <w:jc w:val="both"/>
        <w:rPr>
          <w:rFonts w:cstheme="minorHAnsi"/>
        </w:rPr>
      </w:pPr>
      <w:r w:rsidRPr="00C72365">
        <w:rPr>
          <w:rFonts w:cstheme="minorHAnsi"/>
        </w:rPr>
        <w:t xml:space="preserve">Efektywność </w:t>
      </w:r>
      <w:proofErr w:type="spellStart"/>
      <w:r w:rsidRPr="00C72365">
        <w:rPr>
          <w:rFonts w:cstheme="minorHAnsi"/>
        </w:rPr>
        <w:t>Cypheme</w:t>
      </w:r>
      <w:proofErr w:type="spellEnd"/>
      <w:r w:rsidRPr="00C72365">
        <w:rPr>
          <w:rFonts w:cstheme="minorHAnsi"/>
        </w:rPr>
        <w:t xml:space="preserve"> wzięła się z </w:t>
      </w:r>
      <w:r w:rsidR="00BC5DB4" w:rsidRPr="00C72365">
        <w:rPr>
          <w:rFonts w:cstheme="minorHAnsi"/>
        </w:rPr>
        <w:t>determinacji jednego z założycieli start-</w:t>
      </w:r>
      <w:proofErr w:type="spellStart"/>
      <w:r w:rsidR="00BC5DB4" w:rsidRPr="00C72365">
        <w:rPr>
          <w:rFonts w:cstheme="minorHAnsi"/>
        </w:rPr>
        <w:t>upu</w:t>
      </w:r>
      <w:proofErr w:type="spellEnd"/>
      <w:r w:rsidR="00BC5DB4" w:rsidRPr="00C72365">
        <w:rPr>
          <w:rFonts w:cstheme="minorHAnsi"/>
        </w:rPr>
        <w:t xml:space="preserve">, którego matka prawie zmarła po zażyciu podrabianych leków. Właśnie to wydarzenie spowodowało zwrot w strategii firmy, która początkowo zajmowała się zabezpieczaniem papierowych dokumentów. To, co odróżnia </w:t>
      </w:r>
      <w:proofErr w:type="spellStart"/>
      <w:r w:rsidR="00BC5DB4" w:rsidRPr="00C72365">
        <w:rPr>
          <w:rFonts w:cstheme="minorHAnsi"/>
        </w:rPr>
        <w:t>Cypheme</w:t>
      </w:r>
      <w:proofErr w:type="spellEnd"/>
      <w:r w:rsidR="00BC5DB4" w:rsidRPr="00C72365">
        <w:rPr>
          <w:rFonts w:cstheme="minorHAnsi"/>
        </w:rPr>
        <w:t xml:space="preserve"> od innych technologii ochrony dostępnych na rynku, to najniższy koszt. „</w:t>
      </w:r>
      <w:proofErr w:type="spellStart"/>
      <w:r w:rsidR="00BC5DB4" w:rsidRPr="00C72365">
        <w:rPr>
          <w:rFonts w:cstheme="minorHAnsi"/>
        </w:rPr>
        <w:t>Cypheme</w:t>
      </w:r>
      <w:proofErr w:type="spellEnd"/>
      <w:r w:rsidR="00BC5DB4" w:rsidRPr="00C72365">
        <w:rPr>
          <w:rFonts w:cstheme="minorHAnsi"/>
        </w:rPr>
        <w:t xml:space="preserve"> korzysta ze sztucznej inteligencji do wykrywania podróbek poprzez analizę unikalnej struktury etykiet na podstawie zdjęcia. Wystarczy, że producent – nasz klient – prześle nam zdjęcia swoich etykiet” – wyjaśnia Charles Garcia, jeden z założycieli </w:t>
      </w:r>
      <w:proofErr w:type="spellStart"/>
      <w:r w:rsidR="00BC5DB4" w:rsidRPr="00C72365">
        <w:rPr>
          <w:rFonts w:cstheme="minorHAnsi"/>
        </w:rPr>
        <w:t>Cypheme</w:t>
      </w:r>
      <w:proofErr w:type="spellEnd"/>
      <w:r w:rsidR="00BC5DB4" w:rsidRPr="00C72365">
        <w:rPr>
          <w:rFonts w:cstheme="minorHAnsi"/>
        </w:rPr>
        <w:t>. Wprawdzie każdy nadruk może zostać podrobiony, jednak nie ma możliwości podrobienia struktury papieru, z którego wykonan</w:t>
      </w:r>
      <w:r w:rsidR="00806485" w:rsidRPr="00C72365">
        <w:rPr>
          <w:rFonts w:cstheme="minorHAnsi"/>
        </w:rPr>
        <w:t>a</w:t>
      </w:r>
      <w:r w:rsidR="00BC5DB4" w:rsidRPr="00C72365">
        <w:rPr>
          <w:rFonts w:cstheme="minorHAnsi"/>
        </w:rPr>
        <w:t xml:space="preserve"> jest </w:t>
      </w:r>
      <w:r w:rsidR="00806485" w:rsidRPr="00C72365">
        <w:rPr>
          <w:rFonts w:cstheme="minorHAnsi"/>
        </w:rPr>
        <w:t>etykieta</w:t>
      </w:r>
      <w:r w:rsidR="00BC5DB4" w:rsidRPr="00C72365">
        <w:rPr>
          <w:rFonts w:cstheme="minorHAnsi"/>
        </w:rPr>
        <w:t xml:space="preserve">. </w:t>
      </w:r>
      <w:r w:rsidR="00806485" w:rsidRPr="00C72365">
        <w:rPr>
          <w:rFonts w:cstheme="minorHAnsi"/>
        </w:rPr>
        <w:t>To w</w:t>
      </w:r>
      <w:r w:rsidR="00BC5DB4" w:rsidRPr="00C72365">
        <w:rPr>
          <w:rFonts w:cstheme="minorHAnsi"/>
        </w:rPr>
        <w:t xml:space="preserve">łaśnie zdolność do szybkiej analizy struktury papieru jest tym, w czym </w:t>
      </w:r>
      <w:proofErr w:type="spellStart"/>
      <w:r w:rsidR="00BC5DB4" w:rsidRPr="00C72365">
        <w:rPr>
          <w:rFonts w:cstheme="minorHAnsi"/>
        </w:rPr>
        <w:t>Cypheme</w:t>
      </w:r>
      <w:proofErr w:type="spellEnd"/>
      <w:r w:rsidR="00BC5DB4" w:rsidRPr="00C72365">
        <w:rPr>
          <w:rFonts w:cstheme="minorHAnsi"/>
        </w:rPr>
        <w:t xml:space="preserve"> jest najlepsze. </w:t>
      </w:r>
    </w:p>
    <w:p w:rsidR="00855AC4" w:rsidRPr="00C72365" w:rsidRDefault="00855AC4" w:rsidP="00EF4A4E">
      <w:pPr>
        <w:jc w:val="both"/>
        <w:rPr>
          <w:rFonts w:cstheme="minorHAnsi"/>
        </w:rPr>
      </w:pPr>
      <w:r w:rsidRPr="00C72365">
        <w:rPr>
          <w:rFonts w:cstheme="minorHAnsi"/>
        </w:rPr>
        <w:t xml:space="preserve">Jednym z pierwszych klientów </w:t>
      </w:r>
      <w:proofErr w:type="spellStart"/>
      <w:r w:rsidRPr="00C72365">
        <w:rPr>
          <w:rFonts w:cstheme="minorHAnsi"/>
        </w:rPr>
        <w:t>Cypheme</w:t>
      </w:r>
      <w:proofErr w:type="spellEnd"/>
      <w:r w:rsidRPr="00C72365">
        <w:rPr>
          <w:rFonts w:cstheme="minorHAnsi"/>
        </w:rPr>
        <w:t xml:space="preserve"> była francuska firma </w:t>
      </w:r>
      <w:proofErr w:type="spellStart"/>
      <w:r w:rsidRPr="00C72365">
        <w:rPr>
          <w:rFonts w:cstheme="minorHAnsi"/>
        </w:rPr>
        <w:t>Teqoya</w:t>
      </w:r>
      <w:proofErr w:type="spellEnd"/>
      <w:r w:rsidRPr="00C72365">
        <w:rPr>
          <w:rFonts w:cstheme="minorHAnsi"/>
        </w:rPr>
        <w:t xml:space="preserve">, które specjalizuje się w domowych i samochodowych oczyszczaczach powietrza. „Rozwiązanie </w:t>
      </w:r>
      <w:proofErr w:type="spellStart"/>
      <w:r w:rsidRPr="00C72365">
        <w:rPr>
          <w:rFonts w:cstheme="minorHAnsi"/>
        </w:rPr>
        <w:t>Cypheme</w:t>
      </w:r>
      <w:proofErr w:type="spellEnd"/>
      <w:r w:rsidRPr="00C72365">
        <w:rPr>
          <w:rFonts w:cstheme="minorHAnsi"/>
        </w:rPr>
        <w:t xml:space="preserve"> było bardzo łatwe do wprowadzenia dla nas i do korzystania przez naszych klientów, a jednocześnie całkiem tanie. Jednak najważniejsze jest to, że daje naszym klientom pewność, że korzystają z naszych oryginalnych produktów” – podsumowuje Pierre </w:t>
      </w:r>
      <w:proofErr w:type="spellStart"/>
      <w:r w:rsidRPr="00C72365">
        <w:rPr>
          <w:rFonts w:cstheme="minorHAnsi"/>
        </w:rPr>
        <w:t>Guitton</w:t>
      </w:r>
      <w:proofErr w:type="spellEnd"/>
      <w:r w:rsidRPr="00C72365">
        <w:rPr>
          <w:rFonts w:cstheme="minorHAnsi"/>
        </w:rPr>
        <w:t xml:space="preserve">, CEO </w:t>
      </w:r>
      <w:proofErr w:type="spellStart"/>
      <w:r w:rsidRPr="00C72365">
        <w:rPr>
          <w:rFonts w:cstheme="minorHAnsi"/>
        </w:rPr>
        <w:t>Teqoya</w:t>
      </w:r>
      <w:proofErr w:type="spellEnd"/>
      <w:r w:rsidRPr="00C72365">
        <w:rPr>
          <w:rFonts w:cstheme="minorHAnsi"/>
        </w:rPr>
        <w:t xml:space="preserve">. </w:t>
      </w:r>
    </w:p>
    <w:p w:rsidR="004F773B" w:rsidRPr="00C72365" w:rsidRDefault="004F773B" w:rsidP="00EF4A4E">
      <w:pPr>
        <w:jc w:val="both"/>
        <w:rPr>
          <w:rFonts w:cstheme="minorHAnsi"/>
        </w:rPr>
      </w:pPr>
    </w:p>
    <w:p w:rsidR="004F773B" w:rsidRPr="00C72365" w:rsidRDefault="004F773B" w:rsidP="00EF4A4E">
      <w:pPr>
        <w:jc w:val="both"/>
        <w:rPr>
          <w:rFonts w:cstheme="minorHAnsi"/>
          <w:b/>
        </w:rPr>
      </w:pPr>
      <w:r w:rsidRPr="00C72365">
        <w:rPr>
          <w:rFonts w:cstheme="minorHAnsi"/>
          <w:b/>
        </w:rPr>
        <w:t xml:space="preserve">O </w:t>
      </w:r>
      <w:proofErr w:type="spellStart"/>
      <w:r w:rsidRPr="00C72365">
        <w:rPr>
          <w:rFonts w:cstheme="minorHAnsi"/>
          <w:b/>
        </w:rPr>
        <w:t>Cypheme</w:t>
      </w:r>
      <w:proofErr w:type="spellEnd"/>
      <w:r w:rsidRPr="00C72365">
        <w:rPr>
          <w:rFonts w:cstheme="minorHAnsi"/>
          <w:b/>
        </w:rPr>
        <w:t>:</w:t>
      </w:r>
    </w:p>
    <w:p w:rsidR="004F773B" w:rsidRPr="00C72365" w:rsidRDefault="004F773B" w:rsidP="00EF4A4E">
      <w:pPr>
        <w:jc w:val="both"/>
        <w:rPr>
          <w:rFonts w:cstheme="minorHAnsi"/>
        </w:rPr>
      </w:pPr>
      <w:r w:rsidRPr="00C72365">
        <w:rPr>
          <w:rFonts w:cstheme="minorHAnsi"/>
        </w:rPr>
        <w:t xml:space="preserve">Działanie rozwiązania </w:t>
      </w:r>
      <w:proofErr w:type="spellStart"/>
      <w:r w:rsidRPr="00C72365">
        <w:rPr>
          <w:rFonts w:cstheme="minorHAnsi"/>
        </w:rPr>
        <w:t>Cypheme</w:t>
      </w:r>
      <w:proofErr w:type="spellEnd"/>
      <w:r w:rsidRPr="00C72365">
        <w:rPr>
          <w:rFonts w:cstheme="minorHAnsi"/>
        </w:rPr>
        <w:t xml:space="preserve"> opiera się na sztucznej inteligencji, która </w:t>
      </w:r>
      <w:r w:rsidR="00F94377" w:rsidRPr="00C72365">
        <w:rPr>
          <w:rFonts w:cstheme="minorHAnsi"/>
        </w:rPr>
        <w:t xml:space="preserve">sieć neuronowa </w:t>
      </w:r>
      <w:r w:rsidRPr="00C72365">
        <w:rPr>
          <w:rFonts w:cstheme="minorHAnsi"/>
        </w:rPr>
        <w:t>potrafi rozpoznać podróbki produktów dzięki analizie</w:t>
      </w:r>
      <w:r w:rsidR="00F94377" w:rsidRPr="00C72365">
        <w:rPr>
          <w:rFonts w:cstheme="minorHAnsi"/>
        </w:rPr>
        <w:t xml:space="preserve"> zdjęcia</w:t>
      </w:r>
      <w:r w:rsidRPr="00C72365">
        <w:rPr>
          <w:rFonts w:cstheme="minorHAnsi"/>
        </w:rPr>
        <w:t xml:space="preserve"> struktury papieru </w:t>
      </w:r>
      <w:r w:rsidR="00F94377" w:rsidRPr="00C72365">
        <w:rPr>
          <w:rFonts w:cstheme="minorHAnsi"/>
        </w:rPr>
        <w:t>etykiety</w:t>
      </w:r>
      <w:r w:rsidRPr="00C72365">
        <w:rPr>
          <w:rFonts w:cstheme="minorHAnsi"/>
        </w:rPr>
        <w:t xml:space="preserve">. Technologia </w:t>
      </w:r>
      <w:proofErr w:type="spellStart"/>
      <w:r w:rsidRPr="00C72365">
        <w:rPr>
          <w:rFonts w:cstheme="minorHAnsi"/>
        </w:rPr>
        <w:t>Cypheme</w:t>
      </w:r>
      <w:proofErr w:type="spellEnd"/>
      <w:r w:rsidRPr="00C72365">
        <w:rPr>
          <w:rFonts w:cstheme="minorHAnsi"/>
        </w:rPr>
        <w:t xml:space="preserve"> pozwala </w:t>
      </w:r>
      <w:r w:rsidR="00C37ACE" w:rsidRPr="00C72365">
        <w:rPr>
          <w:rFonts w:cstheme="minorHAnsi"/>
        </w:rPr>
        <w:t xml:space="preserve">każdemu i wszędzie </w:t>
      </w:r>
      <w:r w:rsidRPr="00C72365">
        <w:rPr>
          <w:rFonts w:cstheme="minorHAnsi"/>
        </w:rPr>
        <w:t xml:space="preserve">zweryfikować źródło pochodzenia </w:t>
      </w:r>
      <w:r w:rsidR="0068394C" w:rsidRPr="00C72365">
        <w:rPr>
          <w:rFonts w:cstheme="minorHAnsi"/>
        </w:rPr>
        <w:t>towaru producenta współpracującego</w:t>
      </w:r>
      <w:r w:rsidRPr="00C72365">
        <w:rPr>
          <w:rFonts w:cstheme="minorHAnsi"/>
        </w:rPr>
        <w:t xml:space="preserve"> z </w:t>
      </w:r>
      <w:proofErr w:type="spellStart"/>
      <w:r w:rsidRPr="00C72365">
        <w:rPr>
          <w:rFonts w:cstheme="minorHAnsi"/>
        </w:rPr>
        <w:t>Cypheme</w:t>
      </w:r>
      <w:proofErr w:type="spellEnd"/>
      <w:r w:rsidRPr="00C72365">
        <w:rPr>
          <w:rFonts w:cstheme="minorHAnsi"/>
        </w:rPr>
        <w:t xml:space="preserve">. Dowiedz się więcej na </w:t>
      </w:r>
      <w:hyperlink r:id="rId4" w:history="1">
        <w:r w:rsidRPr="00C72365">
          <w:rPr>
            <w:rStyle w:val="Hipercze"/>
            <w:rFonts w:cstheme="minorHAnsi"/>
          </w:rPr>
          <w:t>www.cypheme.com</w:t>
        </w:r>
      </w:hyperlink>
    </w:p>
    <w:p w:rsidR="004F773B" w:rsidRPr="00C72365" w:rsidRDefault="004F773B" w:rsidP="00EF4A4E">
      <w:pPr>
        <w:jc w:val="both"/>
        <w:rPr>
          <w:rFonts w:cstheme="minorHAnsi"/>
          <w:b/>
        </w:rPr>
      </w:pPr>
    </w:p>
    <w:p w:rsidR="004F773B" w:rsidRPr="00C72365" w:rsidRDefault="004F773B" w:rsidP="00EF4A4E">
      <w:pPr>
        <w:jc w:val="both"/>
        <w:rPr>
          <w:rFonts w:cstheme="minorHAnsi"/>
          <w:b/>
        </w:rPr>
      </w:pPr>
      <w:r w:rsidRPr="00C72365">
        <w:rPr>
          <w:rFonts w:cstheme="minorHAnsi"/>
          <w:b/>
        </w:rPr>
        <w:t xml:space="preserve">O </w:t>
      </w:r>
      <w:proofErr w:type="spellStart"/>
      <w:r w:rsidRPr="00C72365">
        <w:rPr>
          <w:rFonts w:cstheme="minorHAnsi"/>
          <w:b/>
        </w:rPr>
        <w:t>Teqoya</w:t>
      </w:r>
      <w:proofErr w:type="spellEnd"/>
    </w:p>
    <w:p w:rsidR="004F773B" w:rsidRPr="00C72365" w:rsidRDefault="004F773B" w:rsidP="00EF4A4E">
      <w:pPr>
        <w:jc w:val="both"/>
        <w:rPr>
          <w:rFonts w:cstheme="minorHAnsi"/>
        </w:rPr>
      </w:pPr>
      <w:r w:rsidRPr="00C72365">
        <w:rPr>
          <w:rFonts w:cstheme="minorHAnsi"/>
        </w:rPr>
        <w:t>Oddychanie czystym powietrzem to jedna z ważniejszych potrzeb</w:t>
      </w:r>
      <w:r w:rsidR="004B0F2C" w:rsidRPr="00C72365">
        <w:rPr>
          <w:rFonts w:cstheme="minorHAnsi"/>
        </w:rPr>
        <w:t xml:space="preserve"> człowieka</w:t>
      </w:r>
      <w:r w:rsidRPr="00C72365">
        <w:rPr>
          <w:rFonts w:cstheme="minorHAnsi"/>
        </w:rPr>
        <w:t xml:space="preserve">. Negatywny wpływ zanieczyszczone powietrze na ludzkie zdrowie to jedno z największych wyzwań przed jakimi stoi współczesne społeczeństwo. W 2014 roku </w:t>
      </w:r>
      <w:proofErr w:type="spellStart"/>
      <w:r w:rsidRPr="00C72365">
        <w:rPr>
          <w:rFonts w:cstheme="minorHAnsi"/>
        </w:rPr>
        <w:t>Teqoya</w:t>
      </w:r>
      <w:proofErr w:type="spellEnd"/>
      <w:r w:rsidRPr="00C72365">
        <w:rPr>
          <w:rFonts w:cstheme="minorHAnsi"/>
        </w:rPr>
        <w:t xml:space="preserve"> rozpoczęła misję dostarczenia swoim klientom czystego powietrza z poszanowaniem wymogów ekologii. Przełomowa, opatentowana technologia oczyszczania powietrza oparta jest na jego jonizacji, co poprzedziło 15 lat prac badawczo-rozwojowych. Rozwiązanie</w:t>
      </w:r>
      <w:r w:rsidR="004B0F2C" w:rsidRPr="00C72365">
        <w:rPr>
          <w:rFonts w:cstheme="minorHAnsi"/>
        </w:rPr>
        <w:t xml:space="preserve"> zaprezentowane</w:t>
      </w:r>
      <w:r w:rsidRPr="00C72365">
        <w:rPr>
          <w:rFonts w:cstheme="minorHAnsi"/>
        </w:rPr>
        <w:t xml:space="preserve"> w czasie targów C</w:t>
      </w:r>
      <w:r w:rsidR="009E3696" w:rsidRPr="00C72365">
        <w:rPr>
          <w:rFonts w:cstheme="minorHAnsi"/>
        </w:rPr>
        <w:t xml:space="preserve">ES w 2015 roku sprawiło, że </w:t>
      </w:r>
      <w:proofErr w:type="spellStart"/>
      <w:r w:rsidR="009E3696" w:rsidRPr="00C72365">
        <w:rPr>
          <w:rFonts w:cstheme="minorHAnsi"/>
        </w:rPr>
        <w:t>Teq</w:t>
      </w:r>
      <w:r w:rsidRPr="00C72365">
        <w:rPr>
          <w:rFonts w:cstheme="minorHAnsi"/>
        </w:rPr>
        <w:t>oya</w:t>
      </w:r>
      <w:proofErr w:type="spellEnd"/>
      <w:r w:rsidRPr="00C72365">
        <w:rPr>
          <w:rFonts w:cstheme="minorHAnsi"/>
        </w:rPr>
        <w:t xml:space="preserve"> stała się punktem odniesienia w technologii oczyszczania powietrza. </w:t>
      </w:r>
      <w:r w:rsidR="009E3696" w:rsidRPr="00C72365">
        <w:rPr>
          <w:rFonts w:cstheme="minorHAnsi"/>
        </w:rPr>
        <w:t xml:space="preserve">Sukces jonizatorów powietrza przyniósł firmie </w:t>
      </w:r>
      <w:proofErr w:type="spellStart"/>
      <w:r w:rsidR="009E3696" w:rsidRPr="00C72365">
        <w:rPr>
          <w:rFonts w:cstheme="minorHAnsi"/>
        </w:rPr>
        <w:t>Teqoya</w:t>
      </w:r>
      <w:proofErr w:type="spellEnd"/>
      <w:r w:rsidR="009E3696" w:rsidRPr="00C72365">
        <w:rPr>
          <w:rFonts w:cstheme="minorHAnsi"/>
        </w:rPr>
        <w:t xml:space="preserve"> nagrodę przyznają w czasie konferencji The French </w:t>
      </w:r>
      <w:proofErr w:type="spellStart"/>
      <w:r w:rsidR="009E3696" w:rsidRPr="00C72365">
        <w:rPr>
          <w:rFonts w:cstheme="minorHAnsi"/>
        </w:rPr>
        <w:t>Touch</w:t>
      </w:r>
      <w:proofErr w:type="spellEnd"/>
      <w:r w:rsidR="009E3696" w:rsidRPr="00C72365">
        <w:rPr>
          <w:rFonts w:cstheme="minorHAnsi"/>
        </w:rPr>
        <w:t xml:space="preserve"> w Nowym Jorku w 2016 roku. Później </w:t>
      </w:r>
      <w:proofErr w:type="spellStart"/>
      <w:r w:rsidR="009E3696" w:rsidRPr="00C72365">
        <w:rPr>
          <w:rFonts w:cstheme="minorHAnsi"/>
        </w:rPr>
        <w:t>Teqoya</w:t>
      </w:r>
      <w:proofErr w:type="spellEnd"/>
      <w:r w:rsidR="009E3696" w:rsidRPr="00C72365">
        <w:rPr>
          <w:rFonts w:cstheme="minorHAnsi"/>
        </w:rPr>
        <w:t xml:space="preserve"> otrzymała jeszcze nagrody od </w:t>
      </w:r>
      <w:proofErr w:type="spellStart"/>
      <w:r w:rsidR="009E3696" w:rsidRPr="00C72365">
        <w:rPr>
          <w:rFonts w:cstheme="minorHAnsi"/>
        </w:rPr>
        <w:t>Scientipôle</w:t>
      </w:r>
      <w:proofErr w:type="spellEnd"/>
      <w:r w:rsidR="009E3696" w:rsidRPr="00C72365">
        <w:rPr>
          <w:rFonts w:cstheme="minorHAnsi"/>
        </w:rPr>
        <w:t xml:space="preserve"> </w:t>
      </w:r>
      <w:proofErr w:type="spellStart"/>
      <w:r w:rsidR="009E3696" w:rsidRPr="00C72365">
        <w:rPr>
          <w:rFonts w:cstheme="minorHAnsi"/>
        </w:rPr>
        <w:t>Initiative</w:t>
      </w:r>
      <w:proofErr w:type="spellEnd"/>
      <w:r w:rsidR="009E3696" w:rsidRPr="00C72365">
        <w:rPr>
          <w:rFonts w:cstheme="minorHAnsi"/>
        </w:rPr>
        <w:t xml:space="preserve"> i The French Tech Tour China. Więcej informacji na </w:t>
      </w:r>
      <w:hyperlink r:id="rId5" w:history="1">
        <w:r w:rsidR="00F94377" w:rsidRPr="00C72365">
          <w:rPr>
            <w:rStyle w:val="Hipercze"/>
            <w:rFonts w:cstheme="minorHAnsi"/>
          </w:rPr>
          <w:t>www.teqoya.com</w:t>
        </w:r>
      </w:hyperlink>
    </w:p>
    <w:p w:rsidR="00F94377" w:rsidRPr="00C72365" w:rsidRDefault="00F94377" w:rsidP="00EF4A4E">
      <w:pPr>
        <w:jc w:val="both"/>
        <w:rPr>
          <w:rFonts w:cstheme="minorHAnsi"/>
        </w:rPr>
      </w:pPr>
    </w:p>
    <w:p w:rsidR="009E3696" w:rsidRPr="00C72365" w:rsidRDefault="009E3696" w:rsidP="00EF4A4E">
      <w:pPr>
        <w:jc w:val="both"/>
        <w:rPr>
          <w:rFonts w:cstheme="minorHAnsi"/>
          <w:b/>
        </w:rPr>
      </w:pPr>
      <w:r w:rsidRPr="00C72365">
        <w:rPr>
          <w:rFonts w:cstheme="minorHAnsi"/>
          <w:b/>
        </w:rPr>
        <w:t xml:space="preserve">O </w:t>
      </w:r>
      <w:proofErr w:type="spellStart"/>
      <w:r w:rsidRPr="00C72365">
        <w:rPr>
          <w:rFonts w:cstheme="minorHAnsi"/>
          <w:b/>
        </w:rPr>
        <w:t>Lan</w:t>
      </w:r>
      <w:proofErr w:type="spellEnd"/>
      <w:r w:rsidRPr="00C72365">
        <w:rPr>
          <w:rFonts w:cstheme="minorHAnsi"/>
          <w:b/>
        </w:rPr>
        <w:t xml:space="preserve"> </w:t>
      </w:r>
      <w:proofErr w:type="spellStart"/>
      <w:r w:rsidRPr="00C72365">
        <w:rPr>
          <w:rFonts w:cstheme="minorHAnsi"/>
          <w:b/>
        </w:rPr>
        <w:t>Tian</w:t>
      </w:r>
      <w:proofErr w:type="spellEnd"/>
      <w:r w:rsidRPr="00C72365">
        <w:rPr>
          <w:rFonts w:cstheme="minorHAnsi"/>
          <w:b/>
        </w:rPr>
        <w:t xml:space="preserve"> Consulting</w:t>
      </w:r>
    </w:p>
    <w:p w:rsidR="009E3696" w:rsidRPr="00C72365" w:rsidRDefault="009E3696" w:rsidP="00EF4A4E">
      <w:pPr>
        <w:jc w:val="both"/>
        <w:rPr>
          <w:rFonts w:cstheme="minorHAnsi"/>
        </w:rPr>
      </w:pPr>
      <w:r w:rsidRPr="00C72365">
        <w:rPr>
          <w:rFonts w:cstheme="minorHAnsi"/>
        </w:rPr>
        <w:t>LTC to butikowa firma doradcza wyspecjalizowana w świadczeniu usług zbliżających społeczności biznesowe Chin, Europy, Ameryki Łacińskiej i Afryki. Przedstawiciele LTC doradzają managerom najwyższych szczebli w osiągnięciu celi strategiczny</w:t>
      </w:r>
      <w:r w:rsidR="001638C4" w:rsidRPr="00C72365">
        <w:rPr>
          <w:rFonts w:cstheme="minorHAnsi"/>
        </w:rPr>
        <w:t xml:space="preserve">ch poza granicami krajów macierzystych ich </w:t>
      </w:r>
      <w:r w:rsidR="001638C4" w:rsidRPr="00C72365">
        <w:rPr>
          <w:rFonts w:cstheme="minorHAnsi"/>
        </w:rPr>
        <w:lastRenderedPageBreak/>
        <w:t xml:space="preserve">korporacji. Ponieważ doświadczony zespół LTC doskonale rozumie specyfikę chińskiej, europejskiej i afrykańskiej kultury biznesowej, firma potrafi przygotować strategię sukcesu, prowadzić negocjacje z instytucjami rządowymi i wspierać swoich klientów na każdym etapie transakcji biznesowych. Więcej informacji na </w:t>
      </w:r>
      <w:hyperlink r:id="rId6" w:history="1">
        <w:r w:rsidR="001638C4" w:rsidRPr="00C72365">
          <w:rPr>
            <w:rStyle w:val="Hipercze"/>
            <w:rFonts w:cstheme="minorHAnsi"/>
          </w:rPr>
          <w:t>www.lantian-consulting.com</w:t>
        </w:r>
      </w:hyperlink>
    </w:p>
    <w:p w:rsidR="001638C4" w:rsidRPr="00C72365" w:rsidRDefault="001638C4" w:rsidP="00EF4A4E">
      <w:pPr>
        <w:jc w:val="both"/>
        <w:rPr>
          <w:rFonts w:cstheme="minorHAnsi"/>
        </w:rPr>
      </w:pPr>
    </w:p>
    <w:sectPr w:rsidR="001638C4" w:rsidRPr="00C7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8"/>
    <w:rsid w:val="000C0102"/>
    <w:rsid w:val="001638C4"/>
    <w:rsid w:val="00175086"/>
    <w:rsid w:val="00183061"/>
    <w:rsid w:val="002800D8"/>
    <w:rsid w:val="00291E80"/>
    <w:rsid w:val="00394540"/>
    <w:rsid w:val="004B0F2C"/>
    <w:rsid w:val="004E1B1C"/>
    <w:rsid w:val="004F773B"/>
    <w:rsid w:val="00550AD9"/>
    <w:rsid w:val="005939A2"/>
    <w:rsid w:val="005A474F"/>
    <w:rsid w:val="0068394C"/>
    <w:rsid w:val="006F7EE9"/>
    <w:rsid w:val="00763D69"/>
    <w:rsid w:val="00806485"/>
    <w:rsid w:val="00855AC4"/>
    <w:rsid w:val="00864F45"/>
    <w:rsid w:val="00894698"/>
    <w:rsid w:val="009164FB"/>
    <w:rsid w:val="009E3696"/>
    <w:rsid w:val="00B44204"/>
    <w:rsid w:val="00BC5DB4"/>
    <w:rsid w:val="00C37ACE"/>
    <w:rsid w:val="00C72365"/>
    <w:rsid w:val="00D6365E"/>
    <w:rsid w:val="00EC21EB"/>
    <w:rsid w:val="00EF4A4E"/>
    <w:rsid w:val="00F0489F"/>
    <w:rsid w:val="00F9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C97D-9A66-4EED-81CF-FE4C1C48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73B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4F77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tian-consulting.com" TargetMode="External"/><Relationship Id="rId5" Type="http://schemas.openxmlformats.org/officeDocument/2006/relationships/hyperlink" Target="http://www.teqoya.com" TargetMode="External"/><Relationship Id="rId4" Type="http://schemas.openxmlformats.org/officeDocument/2006/relationships/hyperlink" Target="http://www.cyphem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Kadelski</dc:creator>
  <cp:keywords/>
  <dc:description/>
  <cp:lastModifiedBy>Uzytkownik</cp:lastModifiedBy>
  <cp:revision>2</cp:revision>
  <dcterms:created xsi:type="dcterms:W3CDTF">2017-04-04T08:16:00Z</dcterms:created>
  <dcterms:modified xsi:type="dcterms:W3CDTF">2017-04-04T08:16:00Z</dcterms:modified>
</cp:coreProperties>
</file>