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324" w:rsidRPr="00201DBB" w:rsidRDefault="00532324" w:rsidP="00201DBB">
      <w:pPr>
        <w:pStyle w:val="Default"/>
        <w:spacing w:line="276" w:lineRule="auto"/>
        <w:jc w:val="both"/>
        <w:rPr>
          <w:rFonts w:ascii="Gotham Book" w:hAnsi="Gotham Book"/>
          <w:b/>
          <w:color w:val="auto"/>
          <w:sz w:val="23"/>
          <w:szCs w:val="23"/>
        </w:rPr>
      </w:pPr>
    </w:p>
    <w:p w:rsidR="00532324" w:rsidRPr="00201DBB" w:rsidRDefault="00532324" w:rsidP="00201DBB">
      <w:pPr>
        <w:pStyle w:val="Default"/>
        <w:spacing w:line="276" w:lineRule="auto"/>
        <w:jc w:val="center"/>
        <w:rPr>
          <w:rFonts w:ascii="Gotham Book" w:hAnsi="Gotham Book"/>
          <w:b/>
          <w:color w:val="auto"/>
          <w:sz w:val="28"/>
          <w:szCs w:val="28"/>
        </w:rPr>
      </w:pPr>
    </w:p>
    <w:p w:rsidR="009946D3" w:rsidRPr="00201DBB" w:rsidRDefault="00FD4D79" w:rsidP="00201DBB">
      <w:pPr>
        <w:pStyle w:val="Default"/>
        <w:spacing w:line="276" w:lineRule="auto"/>
        <w:jc w:val="center"/>
        <w:rPr>
          <w:rFonts w:ascii="Gotham Book" w:hAnsi="Gotham Book"/>
          <w:b/>
          <w:color w:val="auto"/>
          <w:sz w:val="28"/>
          <w:szCs w:val="28"/>
          <w:lang w:val="pl-PL"/>
        </w:rPr>
      </w:pPr>
      <w:r w:rsidRPr="00201DBB">
        <w:rPr>
          <w:rFonts w:ascii="Gotham Book" w:hAnsi="Gotham Book"/>
          <w:b/>
          <w:bCs/>
          <w:color w:val="auto"/>
          <w:sz w:val="28"/>
          <w:szCs w:val="28"/>
          <w:lang w:val="pl-PL"/>
        </w:rPr>
        <w:t>TEORI</w:t>
      </w:r>
      <w:r w:rsidR="00073426" w:rsidRPr="00201DBB">
        <w:rPr>
          <w:rFonts w:ascii="Gotham Book" w:hAnsi="Gotham Book"/>
          <w:b/>
          <w:bCs/>
          <w:color w:val="auto"/>
          <w:sz w:val="28"/>
          <w:szCs w:val="28"/>
          <w:lang w:val="pl-PL"/>
        </w:rPr>
        <w:t>A</w:t>
      </w:r>
      <w:r w:rsidRPr="00201DBB">
        <w:rPr>
          <w:rFonts w:ascii="Gotham Book" w:hAnsi="Gotham Book"/>
          <w:b/>
          <w:bCs/>
          <w:color w:val="auto"/>
          <w:sz w:val="28"/>
          <w:szCs w:val="28"/>
          <w:lang w:val="pl-PL"/>
        </w:rPr>
        <w:t xml:space="preserve"> WZGLĘDNOŚCI</w:t>
      </w:r>
    </w:p>
    <w:p w:rsidR="009946D3" w:rsidRPr="00201DBB" w:rsidRDefault="00FD4D79" w:rsidP="00201DBB">
      <w:pPr>
        <w:pStyle w:val="Default"/>
        <w:spacing w:line="276" w:lineRule="auto"/>
        <w:jc w:val="center"/>
        <w:rPr>
          <w:rFonts w:ascii="Gotham Book" w:hAnsi="Gotham Book"/>
          <w:b/>
          <w:color w:val="auto"/>
          <w:sz w:val="28"/>
          <w:szCs w:val="28"/>
          <w:lang w:val="pl-PL"/>
        </w:rPr>
      </w:pPr>
      <w:r w:rsidRPr="00201DBB">
        <w:rPr>
          <w:rFonts w:ascii="Gotham Book" w:hAnsi="Gotham Book"/>
          <w:b/>
          <w:bCs/>
          <w:color w:val="auto"/>
          <w:sz w:val="28"/>
          <w:szCs w:val="28"/>
          <w:lang w:val="pl-PL"/>
        </w:rPr>
        <w:t>SZCZEGÓLNA I OGÓLNA TEORIA WZGLĘDNOŚCI - ZARYS</w:t>
      </w:r>
    </w:p>
    <w:p w:rsidR="009946D3" w:rsidRPr="00201DBB" w:rsidRDefault="009946D3" w:rsidP="00201DBB">
      <w:pPr>
        <w:pStyle w:val="Default"/>
        <w:spacing w:line="276" w:lineRule="auto"/>
        <w:jc w:val="both"/>
        <w:rPr>
          <w:rFonts w:ascii="Gotham Book" w:hAnsi="Gotham Book"/>
          <w:color w:val="auto"/>
          <w:sz w:val="23"/>
          <w:szCs w:val="23"/>
          <w:lang w:val="pl-PL"/>
        </w:rPr>
      </w:pPr>
    </w:p>
    <w:p w:rsidR="00FD4D79" w:rsidRPr="00201DBB" w:rsidRDefault="00FD4D79" w:rsidP="00201DBB">
      <w:pPr>
        <w:pStyle w:val="Default"/>
        <w:spacing w:line="276" w:lineRule="auto"/>
        <w:jc w:val="both"/>
        <w:rPr>
          <w:rFonts w:ascii="Gotham Book" w:hAnsi="Gotham Book"/>
          <w:i/>
          <w:color w:val="auto"/>
          <w:sz w:val="23"/>
          <w:szCs w:val="23"/>
          <w:lang w:val="pl-PL"/>
        </w:rPr>
      </w:pPr>
      <w:r w:rsidRPr="00201DBB">
        <w:rPr>
          <w:rFonts w:ascii="Gotham Book" w:hAnsi="Gotham Book"/>
          <w:i/>
          <w:iCs/>
          <w:color w:val="auto"/>
          <w:sz w:val="23"/>
          <w:szCs w:val="23"/>
          <w:lang w:val="pl-PL"/>
        </w:rPr>
        <w:t>Szczególna teoria względności</w:t>
      </w:r>
      <w:r w:rsidR="00073426" w:rsidRPr="00201DBB">
        <w:rPr>
          <w:rFonts w:ascii="Gotham Book" w:hAnsi="Gotham Book"/>
          <w:i/>
          <w:iCs/>
          <w:color w:val="auto"/>
          <w:sz w:val="23"/>
          <w:szCs w:val="23"/>
          <w:lang w:val="pl-PL"/>
        </w:rPr>
        <w:t xml:space="preserve"> została</w:t>
      </w:r>
      <w:r w:rsidRPr="00201DBB">
        <w:rPr>
          <w:rFonts w:ascii="Gotham Book" w:hAnsi="Gotham Book"/>
          <w:i/>
          <w:iCs/>
          <w:color w:val="auto"/>
          <w:sz w:val="23"/>
          <w:szCs w:val="23"/>
          <w:lang w:val="pl-PL"/>
        </w:rPr>
        <w:t xml:space="preserve"> ogłoszona po raz pierwszy w 1905 roku (Albert Einstein miał wówczas 26 lat)</w:t>
      </w:r>
      <w:r w:rsidR="00201DBB">
        <w:rPr>
          <w:rFonts w:ascii="Gotham Book" w:hAnsi="Gotham Book"/>
          <w:i/>
          <w:iCs/>
          <w:color w:val="auto"/>
          <w:sz w:val="23"/>
          <w:szCs w:val="23"/>
          <w:lang w:val="pl-PL"/>
        </w:rPr>
        <w:t>.</w:t>
      </w:r>
    </w:p>
    <w:p w:rsidR="00FD4D79" w:rsidRPr="00201DBB" w:rsidRDefault="00FD4D79" w:rsidP="00201DBB">
      <w:pPr>
        <w:pStyle w:val="Default"/>
        <w:spacing w:line="276" w:lineRule="auto"/>
        <w:jc w:val="both"/>
        <w:rPr>
          <w:rFonts w:ascii="Gotham Book" w:hAnsi="Gotham Book"/>
          <w:i/>
          <w:color w:val="auto"/>
          <w:sz w:val="23"/>
          <w:szCs w:val="23"/>
          <w:lang w:val="pl-PL"/>
        </w:rPr>
      </w:pPr>
      <w:r w:rsidRPr="00201DBB">
        <w:rPr>
          <w:rFonts w:ascii="Gotham Book" w:hAnsi="Gotham Book"/>
          <w:i/>
          <w:iCs/>
          <w:color w:val="auto"/>
          <w:sz w:val="23"/>
          <w:szCs w:val="23"/>
          <w:lang w:val="pl-PL"/>
        </w:rPr>
        <w:t>Ogólna teoria względności</w:t>
      </w:r>
      <w:r w:rsidR="00073426" w:rsidRPr="00201DBB">
        <w:rPr>
          <w:rFonts w:ascii="Gotham Book" w:hAnsi="Gotham Book"/>
          <w:i/>
          <w:iCs/>
          <w:color w:val="auto"/>
          <w:sz w:val="23"/>
          <w:szCs w:val="23"/>
          <w:lang w:val="pl-PL"/>
        </w:rPr>
        <w:t xml:space="preserve"> została</w:t>
      </w:r>
      <w:r w:rsidRPr="00201DBB">
        <w:rPr>
          <w:rFonts w:ascii="Gotham Book" w:hAnsi="Gotham Book"/>
          <w:i/>
          <w:iCs/>
          <w:color w:val="auto"/>
          <w:sz w:val="23"/>
          <w:szCs w:val="23"/>
          <w:lang w:val="pl-PL"/>
        </w:rPr>
        <w:t xml:space="preserve"> ogłoszona po raz pierwszy w 1915 roku (Albert Einstein miał </w:t>
      </w:r>
      <w:r w:rsidR="00073426" w:rsidRPr="00201DBB">
        <w:rPr>
          <w:rFonts w:ascii="Gotham Book" w:hAnsi="Gotham Book"/>
          <w:i/>
          <w:iCs/>
          <w:color w:val="auto"/>
          <w:sz w:val="23"/>
          <w:szCs w:val="23"/>
          <w:lang w:val="pl-PL"/>
        </w:rPr>
        <w:t>wtedy</w:t>
      </w:r>
      <w:r w:rsidRPr="00201DBB">
        <w:rPr>
          <w:rFonts w:ascii="Gotham Book" w:hAnsi="Gotham Book"/>
          <w:i/>
          <w:iCs/>
          <w:color w:val="auto"/>
          <w:sz w:val="23"/>
          <w:szCs w:val="23"/>
          <w:lang w:val="pl-PL"/>
        </w:rPr>
        <w:t xml:space="preserve"> 36 lat)</w:t>
      </w:r>
      <w:r w:rsidR="00201DBB">
        <w:rPr>
          <w:rFonts w:ascii="Gotham Book" w:hAnsi="Gotham Book"/>
          <w:i/>
          <w:iCs/>
          <w:color w:val="auto"/>
          <w:sz w:val="23"/>
          <w:szCs w:val="23"/>
          <w:lang w:val="pl-PL"/>
        </w:rPr>
        <w:t>.</w:t>
      </w:r>
    </w:p>
    <w:p w:rsidR="009946D3" w:rsidRPr="00201DBB" w:rsidRDefault="009946D3" w:rsidP="00201DBB">
      <w:pPr>
        <w:pStyle w:val="Default"/>
        <w:spacing w:line="276" w:lineRule="auto"/>
        <w:jc w:val="both"/>
        <w:rPr>
          <w:rFonts w:ascii="Gotham Book" w:hAnsi="Gotham Book"/>
          <w:color w:val="auto"/>
          <w:sz w:val="23"/>
          <w:szCs w:val="23"/>
          <w:lang w:val="pl-PL"/>
        </w:rPr>
      </w:pPr>
    </w:p>
    <w:p w:rsidR="00B372CC" w:rsidRPr="00201DBB" w:rsidRDefault="00B372CC" w:rsidP="00201DBB">
      <w:pPr>
        <w:pStyle w:val="Default"/>
        <w:spacing w:line="276" w:lineRule="auto"/>
        <w:jc w:val="both"/>
        <w:rPr>
          <w:rFonts w:ascii="Gotham Book" w:hAnsi="Gotham Book"/>
          <w:color w:val="auto"/>
          <w:sz w:val="23"/>
          <w:szCs w:val="23"/>
          <w:lang w:val="pl-PL"/>
        </w:rPr>
      </w:pPr>
      <w:r w:rsidRPr="00201DBB">
        <w:rPr>
          <w:rFonts w:ascii="Gotham Book" w:hAnsi="Gotham Book"/>
          <w:color w:val="auto"/>
          <w:sz w:val="23"/>
          <w:szCs w:val="23"/>
          <w:lang w:val="pl-PL"/>
        </w:rPr>
        <w:t xml:space="preserve">Od czasów Izaaka Newtona ludzie uważali, że wszechświat </w:t>
      </w:r>
      <w:r w:rsidR="00073426" w:rsidRPr="00201DBB">
        <w:rPr>
          <w:rFonts w:ascii="Gotham Book" w:hAnsi="Gotham Book"/>
          <w:color w:val="auto"/>
          <w:sz w:val="23"/>
          <w:szCs w:val="23"/>
          <w:lang w:val="pl-PL"/>
        </w:rPr>
        <w:t xml:space="preserve">jest </w:t>
      </w:r>
      <w:r w:rsidR="00245A62">
        <w:rPr>
          <w:rFonts w:ascii="Gotham Book" w:hAnsi="Gotham Book"/>
          <w:color w:val="auto"/>
          <w:sz w:val="23"/>
          <w:szCs w:val="23"/>
          <w:lang w:val="pl-PL"/>
        </w:rPr>
        <w:t>systematyczny oraz</w:t>
      </w:r>
      <w:r w:rsidR="00201DBB">
        <w:rPr>
          <w:rFonts w:ascii="Gotham Book" w:hAnsi="Gotham Book"/>
          <w:color w:val="auto"/>
          <w:sz w:val="23"/>
          <w:szCs w:val="23"/>
          <w:lang w:val="pl-PL"/>
        </w:rPr>
        <w:t> </w:t>
      </w:r>
      <w:r w:rsidRPr="00201DBB">
        <w:rPr>
          <w:rFonts w:ascii="Gotham Book" w:hAnsi="Gotham Book"/>
          <w:color w:val="auto"/>
          <w:sz w:val="23"/>
          <w:szCs w:val="23"/>
          <w:lang w:val="pl-PL"/>
        </w:rPr>
        <w:t>uporządkowany</w:t>
      </w:r>
      <w:r w:rsidR="00073426" w:rsidRPr="00201DBB">
        <w:rPr>
          <w:rFonts w:ascii="Gotham Book" w:hAnsi="Gotham Book"/>
          <w:color w:val="auto"/>
          <w:sz w:val="23"/>
          <w:szCs w:val="23"/>
          <w:lang w:val="pl-PL"/>
        </w:rPr>
        <w:t xml:space="preserve"> i działa jak </w:t>
      </w:r>
      <w:r w:rsidRPr="00201DBB">
        <w:rPr>
          <w:rFonts w:ascii="Gotham Book" w:hAnsi="Gotham Book"/>
          <w:color w:val="auto"/>
          <w:sz w:val="23"/>
          <w:szCs w:val="23"/>
          <w:lang w:val="pl-PL"/>
        </w:rPr>
        <w:t>szwajcarski zegarek</w:t>
      </w:r>
      <w:r w:rsidR="00201DBB">
        <w:rPr>
          <w:rFonts w:ascii="Gotham Book" w:hAnsi="Gotham Book"/>
          <w:color w:val="auto"/>
          <w:sz w:val="23"/>
          <w:szCs w:val="23"/>
          <w:lang w:val="pl-PL"/>
        </w:rPr>
        <w:t>. Albert Einstein podważył to w </w:t>
      </w:r>
      <w:r w:rsidRPr="00201DBB">
        <w:rPr>
          <w:rFonts w:ascii="Gotham Book" w:hAnsi="Gotham Book"/>
          <w:color w:val="auto"/>
          <w:sz w:val="23"/>
          <w:szCs w:val="23"/>
          <w:lang w:val="pl-PL"/>
        </w:rPr>
        <w:t xml:space="preserve">swojej teorii, w której dowodził, że to tylko pozory. </w:t>
      </w:r>
    </w:p>
    <w:p w:rsidR="00971C22" w:rsidRPr="00201DBB" w:rsidRDefault="00971C22" w:rsidP="00201DBB">
      <w:pPr>
        <w:pStyle w:val="Default"/>
        <w:spacing w:line="276" w:lineRule="auto"/>
        <w:jc w:val="both"/>
        <w:rPr>
          <w:rFonts w:ascii="Gotham Book" w:hAnsi="Gotham Book"/>
          <w:color w:val="auto"/>
          <w:sz w:val="23"/>
          <w:szCs w:val="23"/>
          <w:lang w:val="pl-PL"/>
        </w:rPr>
      </w:pPr>
    </w:p>
    <w:p w:rsidR="0025057B" w:rsidRPr="00201DBB" w:rsidRDefault="00466433" w:rsidP="00201DBB">
      <w:pPr>
        <w:pStyle w:val="Default"/>
        <w:spacing w:line="276" w:lineRule="auto"/>
        <w:jc w:val="both"/>
        <w:rPr>
          <w:rFonts w:ascii="Gotham Book" w:hAnsi="Gotham Book"/>
          <w:b/>
          <w:color w:val="auto"/>
          <w:sz w:val="23"/>
          <w:szCs w:val="23"/>
          <w:lang w:val="pl-PL"/>
        </w:rPr>
      </w:pPr>
      <w:r w:rsidRPr="00201DBB">
        <w:rPr>
          <w:rFonts w:ascii="Gotham Book" w:hAnsi="Gotham Book"/>
          <w:b/>
          <w:bCs/>
          <w:color w:val="auto"/>
          <w:sz w:val="23"/>
          <w:szCs w:val="23"/>
          <w:lang w:val="pl-PL"/>
        </w:rPr>
        <w:t>Szczególna teoria względności</w:t>
      </w:r>
    </w:p>
    <w:p w:rsidR="00153384" w:rsidRPr="00201DBB" w:rsidRDefault="00201DBB" w:rsidP="00201DBB">
      <w:pPr>
        <w:pStyle w:val="Default"/>
        <w:spacing w:line="276" w:lineRule="auto"/>
        <w:jc w:val="both"/>
        <w:rPr>
          <w:rFonts w:ascii="Gotham Book" w:hAnsi="Gotham Book"/>
          <w:i/>
          <w:color w:val="auto"/>
          <w:sz w:val="23"/>
          <w:szCs w:val="23"/>
          <w:lang w:val="pl-PL"/>
        </w:rPr>
      </w:pPr>
      <w:r>
        <w:rPr>
          <w:rFonts w:ascii="Gotham Book" w:hAnsi="Gotham Book"/>
          <w:i/>
          <w:iCs/>
          <w:color w:val="auto"/>
          <w:sz w:val="23"/>
          <w:szCs w:val="23"/>
          <w:lang w:val="pl-PL"/>
        </w:rPr>
        <w:t>Już</w:t>
      </w:r>
      <w:r w:rsidR="00153384" w:rsidRPr="00201DBB">
        <w:rPr>
          <w:rFonts w:ascii="Gotham Book" w:hAnsi="Gotham Book"/>
          <w:i/>
          <w:iCs/>
          <w:color w:val="auto"/>
          <w:sz w:val="23"/>
          <w:szCs w:val="23"/>
          <w:lang w:val="pl-PL"/>
        </w:rPr>
        <w:t xml:space="preserve"> w wieku 16 lat Albert wyobrażał sobie poruszanie się z prędkością światła, które zostaje zatrzymane przez jego ruch. </w:t>
      </w:r>
    </w:p>
    <w:p w:rsidR="00153384" w:rsidRPr="00201DBB" w:rsidRDefault="00153384" w:rsidP="00201DBB">
      <w:pPr>
        <w:pStyle w:val="Default"/>
        <w:spacing w:line="276" w:lineRule="auto"/>
        <w:jc w:val="both"/>
        <w:rPr>
          <w:rFonts w:ascii="Gotham Book" w:hAnsi="Gotham Book"/>
          <w:color w:val="auto"/>
          <w:sz w:val="23"/>
          <w:szCs w:val="23"/>
          <w:lang w:val="pl-PL"/>
        </w:rPr>
      </w:pPr>
    </w:p>
    <w:p w:rsidR="003D125F" w:rsidRPr="00201DBB" w:rsidRDefault="00201DBB" w:rsidP="00201DBB">
      <w:pPr>
        <w:pStyle w:val="Default"/>
        <w:spacing w:line="276" w:lineRule="auto"/>
        <w:jc w:val="both"/>
        <w:rPr>
          <w:rFonts w:ascii="Gotham Book" w:hAnsi="Gotham Book"/>
          <w:color w:val="auto"/>
          <w:sz w:val="23"/>
          <w:szCs w:val="23"/>
          <w:lang w:val="pl-PL"/>
        </w:rPr>
      </w:pPr>
      <w:r>
        <w:rPr>
          <w:rFonts w:ascii="Gotham Book" w:hAnsi="Gotham Book"/>
          <w:color w:val="auto"/>
          <w:sz w:val="23"/>
          <w:szCs w:val="23"/>
          <w:lang w:val="pl-PL"/>
        </w:rPr>
        <w:t xml:space="preserve">Szczególna </w:t>
      </w:r>
      <w:r w:rsidR="00245A62">
        <w:rPr>
          <w:rFonts w:ascii="Gotham Book" w:hAnsi="Gotham Book"/>
          <w:color w:val="auto"/>
          <w:sz w:val="23"/>
          <w:szCs w:val="23"/>
          <w:lang w:val="pl-PL"/>
        </w:rPr>
        <w:t>teoria</w:t>
      </w:r>
      <w:r>
        <w:rPr>
          <w:rFonts w:ascii="Gotham Book" w:hAnsi="Gotham Book"/>
          <w:color w:val="auto"/>
          <w:sz w:val="23"/>
          <w:szCs w:val="23"/>
          <w:lang w:val="pl-PL"/>
        </w:rPr>
        <w:t xml:space="preserve"> względności</w:t>
      </w:r>
      <w:r w:rsidR="00FE7B77" w:rsidRPr="00201DBB">
        <w:rPr>
          <w:rFonts w:ascii="Gotham Book" w:hAnsi="Gotham Book"/>
          <w:color w:val="auto"/>
          <w:sz w:val="23"/>
          <w:szCs w:val="23"/>
          <w:lang w:val="pl-PL"/>
        </w:rPr>
        <w:t>, która odrzuca opracowaną przez Izaaka Newtona koncepcję przestrzeni i czasu absolutnego, zakłada, że ruch obiektów materialnych nie może być szybszy od prędkości światła. Im bardziej prędkość poruszającego się obiektu jest zbliżona do prędkości światła, tym wolniej płynie czas, zmniejsza się długość i zwiększa się masa</w:t>
      </w:r>
      <w:r w:rsidR="00073426" w:rsidRPr="00201DBB">
        <w:rPr>
          <w:rFonts w:ascii="Gotham Book" w:hAnsi="Gotham Book"/>
          <w:color w:val="auto"/>
          <w:sz w:val="23"/>
          <w:szCs w:val="23"/>
          <w:lang w:val="pl-PL"/>
        </w:rPr>
        <w:t xml:space="preserve"> przedmiotu</w:t>
      </w:r>
      <w:r w:rsidR="00FE7B77" w:rsidRPr="00201DBB">
        <w:rPr>
          <w:rFonts w:ascii="Gotham Book" w:hAnsi="Gotham Book"/>
          <w:color w:val="auto"/>
          <w:sz w:val="23"/>
          <w:szCs w:val="23"/>
          <w:lang w:val="pl-PL"/>
        </w:rPr>
        <w:t>.</w:t>
      </w:r>
    </w:p>
    <w:p w:rsidR="004A10C1" w:rsidRPr="00201DBB" w:rsidRDefault="004A10C1" w:rsidP="00201DBB">
      <w:pPr>
        <w:pStyle w:val="Default"/>
        <w:spacing w:line="276" w:lineRule="auto"/>
        <w:jc w:val="both"/>
        <w:rPr>
          <w:rFonts w:ascii="Gotham Book" w:hAnsi="Gotham Book"/>
          <w:color w:val="auto"/>
          <w:sz w:val="23"/>
          <w:szCs w:val="23"/>
          <w:lang w:val="pl-PL"/>
        </w:rPr>
      </w:pPr>
    </w:p>
    <w:p w:rsidR="00AD3102" w:rsidRPr="00201DBB" w:rsidRDefault="00CF5C40" w:rsidP="00201DBB">
      <w:pPr>
        <w:pStyle w:val="Default"/>
        <w:spacing w:line="276" w:lineRule="auto"/>
        <w:jc w:val="both"/>
        <w:rPr>
          <w:rFonts w:ascii="Gotham Book" w:hAnsi="Gotham Book"/>
          <w:color w:val="auto"/>
          <w:sz w:val="23"/>
          <w:szCs w:val="23"/>
          <w:lang w:val="pl-PL"/>
        </w:rPr>
      </w:pPr>
      <w:r w:rsidRPr="00201DBB">
        <w:rPr>
          <w:rFonts w:ascii="Gotham Book" w:hAnsi="Gotham Book"/>
          <w:color w:val="auto"/>
          <w:sz w:val="23"/>
          <w:szCs w:val="23"/>
          <w:lang w:val="pl-PL"/>
        </w:rPr>
        <w:t xml:space="preserve">Teoria </w:t>
      </w:r>
      <w:r w:rsidR="00201DBB">
        <w:rPr>
          <w:rFonts w:ascii="Gotham Book" w:hAnsi="Gotham Book"/>
          <w:color w:val="auto"/>
          <w:sz w:val="23"/>
          <w:szCs w:val="23"/>
          <w:lang w:val="pl-PL"/>
        </w:rPr>
        <w:t>ta</w:t>
      </w:r>
      <w:r w:rsidRPr="00201DBB">
        <w:rPr>
          <w:rFonts w:ascii="Gotham Book" w:hAnsi="Gotham Book"/>
          <w:color w:val="auto"/>
          <w:sz w:val="23"/>
          <w:szCs w:val="23"/>
          <w:lang w:val="pl-PL"/>
        </w:rPr>
        <w:t xml:space="preserve"> dopuszczała możliwość podróży kosmicznych do położonych blisko Ziemi gwiazd, ale pod warunkiem, że człowiek umiałby podróżować wystarczająco szybko z powodu efektu dylatacji czasu. W praktyce oznacza to, że jedno z bli</w:t>
      </w:r>
      <w:r w:rsidR="00073426" w:rsidRPr="00201DBB">
        <w:rPr>
          <w:rFonts w:ascii="Gotham Book" w:hAnsi="Gotham Book"/>
          <w:color w:val="auto"/>
          <w:sz w:val="23"/>
          <w:szCs w:val="23"/>
          <w:lang w:val="pl-PL"/>
        </w:rPr>
        <w:t>ź</w:t>
      </w:r>
      <w:r w:rsidRPr="00201DBB">
        <w:rPr>
          <w:rFonts w:ascii="Gotham Book" w:hAnsi="Gotham Book"/>
          <w:color w:val="auto"/>
          <w:sz w:val="23"/>
          <w:szCs w:val="23"/>
          <w:lang w:val="pl-PL"/>
        </w:rPr>
        <w:t>niąt może wyruszyć z zawrotną p</w:t>
      </w:r>
      <w:r w:rsidR="00201DBB">
        <w:rPr>
          <w:rFonts w:ascii="Gotham Book" w:hAnsi="Gotham Book"/>
          <w:color w:val="auto"/>
          <w:sz w:val="23"/>
          <w:szCs w:val="23"/>
          <w:lang w:val="pl-PL"/>
        </w:rPr>
        <w:t>rędkością w podróż i powrócić z </w:t>
      </w:r>
      <w:r w:rsidRPr="00201DBB">
        <w:rPr>
          <w:rFonts w:ascii="Gotham Book" w:hAnsi="Gotham Book"/>
          <w:color w:val="auto"/>
          <w:sz w:val="23"/>
          <w:szCs w:val="23"/>
          <w:lang w:val="pl-PL"/>
        </w:rPr>
        <w:t>niej kilka lat pó</w:t>
      </w:r>
      <w:r w:rsidR="00073426" w:rsidRPr="00201DBB">
        <w:rPr>
          <w:rFonts w:ascii="Gotham Book" w:hAnsi="Gotham Book"/>
          <w:color w:val="auto"/>
          <w:sz w:val="23"/>
          <w:szCs w:val="23"/>
          <w:lang w:val="pl-PL"/>
        </w:rPr>
        <w:t>ź</w:t>
      </w:r>
      <w:r w:rsidRPr="00201DBB">
        <w:rPr>
          <w:rFonts w:ascii="Gotham Book" w:hAnsi="Gotham Book"/>
          <w:color w:val="auto"/>
          <w:sz w:val="23"/>
          <w:szCs w:val="23"/>
          <w:lang w:val="pl-PL"/>
        </w:rPr>
        <w:t>niej, by zobaczyć, że drugi bli</w:t>
      </w:r>
      <w:r w:rsidR="00073426" w:rsidRPr="00201DBB">
        <w:rPr>
          <w:rFonts w:ascii="Gotham Book" w:hAnsi="Gotham Book"/>
          <w:color w:val="auto"/>
          <w:sz w:val="23"/>
          <w:szCs w:val="23"/>
          <w:lang w:val="pl-PL"/>
        </w:rPr>
        <w:t>ź</w:t>
      </w:r>
      <w:r w:rsidRPr="00201DBB">
        <w:rPr>
          <w:rFonts w:ascii="Gotham Book" w:hAnsi="Gotham Book"/>
          <w:color w:val="auto"/>
          <w:sz w:val="23"/>
          <w:szCs w:val="23"/>
          <w:lang w:val="pl-PL"/>
        </w:rPr>
        <w:t xml:space="preserve">niak, który został na Ziemi, bardziej się od niego postarzał. </w:t>
      </w:r>
    </w:p>
    <w:p w:rsidR="00AD3102" w:rsidRPr="00201DBB" w:rsidRDefault="00AD3102" w:rsidP="00201DBB">
      <w:pPr>
        <w:pStyle w:val="Default"/>
        <w:spacing w:line="276" w:lineRule="auto"/>
        <w:jc w:val="both"/>
        <w:rPr>
          <w:rFonts w:ascii="Gotham Book" w:hAnsi="Gotham Book"/>
          <w:color w:val="auto"/>
          <w:sz w:val="23"/>
          <w:szCs w:val="23"/>
          <w:lang w:val="pl-PL"/>
        </w:rPr>
      </w:pPr>
    </w:p>
    <w:p w:rsidR="00B372CC" w:rsidRPr="00201DBB" w:rsidRDefault="00B372CC" w:rsidP="00201DBB">
      <w:pPr>
        <w:pStyle w:val="Default"/>
        <w:spacing w:line="276" w:lineRule="auto"/>
        <w:jc w:val="both"/>
        <w:rPr>
          <w:rFonts w:ascii="Gotham Book" w:hAnsi="Gotham Book"/>
          <w:color w:val="auto"/>
          <w:sz w:val="23"/>
          <w:szCs w:val="23"/>
          <w:lang w:val="pl-PL"/>
        </w:rPr>
      </w:pPr>
      <w:r w:rsidRPr="00201DBB">
        <w:rPr>
          <w:rFonts w:ascii="Gotham Book" w:hAnsi="Gotham Book"/>
          <w:color w:val="auto"/>
          <w:sz w:val="23"/>
          <w:szCs w:val="23"/>
          <w:lang w:val="pl-PL"/>
        </w:rPr>
        <w:t>Przy prędkości światła czas stoi w miejscu, a widziane z tej perspektywy fotony sa</w:t>
      </w:r>
      <w:r w:rsidR="00201DBB">
        <w:rPr>
          <w:rFonts w:ascii="Gotham Book" w:hAnsi="Gotham Book"/>
          <w:color w:val="auto"/>
          <w:sz w:val="23"/>
          <w:szCs w:val="23"/>
          <w:lang w:val="pl-PL"/>
        </w:rPr>
        <w:t>moistnie przemieszczają się po w</w:t>
      </w:r>
      <w:r w:rsidRPr="00201DBB">
        <w:rPr>
          <w:rFonts w:ascii="Gotham Book" w:hAnsi="Gotham Book"/>
          <w:color w:val="auto"/>
          <w:sz w:val="23"/>
          <w:szCs w:val="23"/>
          <w:lang w:val="pl-PL"/>
        </w:rPr>
        <w:t>szechświecie.</w:t>
      </w:r>
    </w:p>
    <w:p w:rsidR="0025057B" w:rsidRPr="00201DBB" w:rsidRDefault="0025057B" w:rsidP="00201DBB">
      <w:pPr>
        <w:pStyle w:val="Default"/>
        <w:spacing w:line="276" w:lineRule="auto"/>
        <w:jc w:val="both"/>
        <w:rPr>
          <w:rFonts w:ascii="Gotham Book" w:hAnsi="Gotham Book"/>
          <w:color w:val="auto"/>
          <w:sz w:val="23"/>
          <w:szCs w:val="23"/>
          <w:lang w:val="pl-PL"/>
        </w:rPr>
      </w:pPr>
    </w:p>
    <w:p w:rsidR="00153384" w:rsidRPr="00201DBB" w:rsidRDefault="00FE7B77" w:rsidP="00201DBB">
      <w:pPr>
        <w:pStyle w:val="Default"/>
        <w:spacing w:line="276" w:lineRule="auto"/>
        <w:jc w:val="both"/>
        <w:rPr>
          <w:rFonts w:ascii="Gotham Book" w:hAnsi="Gotham Book"/>
          <w:color w:val="auto"/>
          <w:sz w:val="23"/>
          <w:szCs w:val="23"/>
          <w:lang w:val="pl-PL"/>
        </w:rPr>
      </w:pPr>
      <w:r w:rsidRPr="00201DBB">
        <w:rPr>
          <w:rFonts w:ascii="Gotham Book" w:hAnsi="Gotham Book"/>
          <w:color w:val="auto"/>
          <w:sz w:val="23"/>
          <w:szCs w:val="23"/>
          <w:lang w:val="pl-PL"/>
        </w:rPr>
        <w:t xml:space="preserve">W pierwszych pracach naukowych poświęconych temu zagadnieniu Albert Einstein opisywał to zjawisko jako „zasadę względności”. Termin „teoria względności” został po raz pierwszy użyty w 1906 roku przez </w:t>
      </w:r>
      <w:proofErr w:type="spellStart"/>
      <w:r w:rsidRPr="00201DBB">
        <w:rPr>
          <w:rFonts w:ascii="Gotham Book" w:hAnsi="Gotham Book"/>
          <w:color w:val="auto"/>
          <w:sz w:val="23"/>
          <w:szCs w:val="23"/>
          <w:lang w:val="pl-PL"/>
        </w:rPr>
        <w:t>Maxa</w:t>
      </w:r>
      <w:proofErr w:type="spellEnd"/>
      <w:r w:rsidRPr="00201DBB">
        <w:rPr>
          <w:rFonts w:ascii="Gotham Book" w:hAnsi="Gotham Book"/>
          <w:color w:val="auto"/>
          <w:sz w:val="23"/>
          <w:szCs w:val="23"/>
          <w:lang w:val="pl-PL"/>
        </w:rPr>
        <w:t xml:space="preserve"> Plancka, który chciał opisać transformację Lorentza w odniesieniu do ruchu elektron</w:t>
      </w:r>
      <w:r w:rsidR="00073426" w:rsidRPr="00201DBB">
        <w:rPr>
          <w:rFonts w:ascii="Gotham Book" w:hAnsi="Gotham Book"/>
          <w:color w:val="auto"/>
          <w:sz w:val="23"/>
          <w:szCs w:val="23"/>
          <w:lang w:val="pl-PL"/>
        </w:rPr>
        <w:t>ów</w:t>
      </w:r>
      <w:r w:rsidRPr="00201DBB">
        <w:rPr>
          <w:rFonts w:ascii="Gotham Book" w:hAnsi="Gotham Book"/>
          <w:color w:val="auto"/>
          <w:sz w:val="23"/>
          <w:szCs w:val="23"/>
          <w:lang w:val="pl-PL"/>
        </w:rPr>
        <w:t xml:space="preserve">. Albert Einstein zaczął używać go w 1907 roku. W 1915 roku stwierdził, że jego </w:t>
      </w:r>
      <w:r w:rsidRPr="00201DBB">
        <w:rPr>
          <w:rFonts w:ascii="Gotham Book" w:hAnsi="Gotham Book"/>
          <w:color w:val="auto"/>
          <w:sz w:val="23"/>
          <w:szCs w:val="23"/>
          <w:lang w:val="pl-PL"/>
        </w:rPr>
        <w:lastRenderedPageBreak/>
        <w:t xml:space="preserve">„szczególna teoria” odnosi się do czasu i przestrzeni, by odróżnić ją od nowej koncepcji grawitacji, nazywanej „ogólną teorią”. </w:t>
      </w:r>
    </w:p>
    <w:p w:rsidR="00D574C6" w:rsidRPr="00201DBB" w:rsidRDefault="00D574C6" w:rsidP="00201DBB">
      <w:pPr>
        <w:pStyle w:val="Default"/>
        <w:spacing w:line="276" w:lineRule="auto"/>
        <w:jc w:val="both"/>
        <w:rPr>
          <w:rFonts w:ascii="Gotham Book" w:hAnsi="Gotham Book"/>
          <w:color w:val="auto"/>
          <w:sz w:val="23"/>
          <w:szCs w:val="23"/>
          <w:lang w:val="pl-PL"/>
        </w:rPr>
      </w:pPr>
    </w:p>
    <w:p w:rsidR="00D574C6" w:rsidRPr="00201DBB" w:rsidRDefault="00D574C6" w:rsidP="00201DBB">
      <w:pPr>
        <w:pStyle w:val="Default"/>
        <w:spacing w:line="276" w:lineRule="auto"/>
        <w:jc w:val="both"/>
        <w:rPr>
          <w:rFonts w:ascii="Gotham Book" w:hAnsi="Gotham Book"/>
          <w:color w:val="auto"/>
          <w:sz w:val="23"/>
          <w:szCs w:val="23"/>
          <w:lang w:val="pl-PL"/>
        </w:rPr>
      </w:pPr>
      <w:r w:rsidRPr="00201DBB">
        <w:rPr>
          <w:rFonts w:ascii="Gotham Book" w:hAnsi="Gotham Book"/>
          <w:color w:val="auto"/>
          <w:sz w:val="23"/>
          <w:szCs w:val="23"/>
          <w:lang w:val="pl-PL"/>
        </w:rPr>
        <w:t>Nazwa teorii nie jest przypadkowa - przymiotnik „szczególna” wskazuje, że ogranicza się ona do obiektów, które poruszają się ze stałą prędkością w linii prostej.</w:t>
      </w:r>
    </w:p>
    <w:p w:rsidR="00971C22" w:rsidRPr="00201DBB" w:rsidRDefault="00971C22" w:rsidP="00201DBB">
      <w:pPr>
        <w:pStyle w:val="Default"/>
        <w:spacing w:line="276" w:lineRule="auto"/>
        <w:jc w:val="both"/>
        <w:rPr>
          <w:rFonts w:ascii="Gotham Book" w:hAnsi="Gotham Book"/>
          <w:color w:val="auto"/>
          <w:sz w:val="23"/>
          <w:szCs w:val="23"/>
          <w:lang w:val="pl-PL"/>
        </w:rPr>
      </w:pPr>
    </w:p>
    <w:p w:rsidR="00DF3927" w:rsidRPr="00201DBB" w:rsidRDefault="00DF3927" w:rsidP="00201DBB">
      <w:pPr>
        <w:pStyle w:val="Default"/>
        <w:spacing w:line="276" w:lineRule="auto"/>
        <w:jc w:val="both"/>
        <w:rPr>
          <w:rFonts w:ascii="Gotham Book" w:hAnsi="Gotham Book"/>
          <w:b/>
          <w:color w:val="auto"/>
          <w:sz w:val="23"/>
          <w:szCs w:val="23"/>
          <w:lang w:val="pl-PL"/>
        </w:rPr>
      </w:pPr>
      <w:r w:rsidRPr="00201DBB">
        <w:rPr>
          <w:rFonts w:ascii="Gotham Book" w:hAnsi="Gotham Book"/>
          <w:b/>
          <w:bCs/>
          <w:color w:val="auto"/>
          <w:sz w:val="23"/>
          <w:szCs w:val="23"/>
          <w:lang w:val="pl-PL"/>
        </w:rPr>
        <w:t>Ogólna teoria względności</w:t>
      </w:r>
    </w:p>
    <w:p w:rsidR="00C83B94" w:rsidRPr="00201DBB" w:rsidRDefault="00C83B94" w:rsidP="00201DBB">
      <w:pPr>
        <w:pStyle w:val="Default"/>
        <w:spacing w:line="276" w:lineRule="auto"/>
        <w:jc w:val="both"/>
        <w:rPr>
          <w:rFonts w:ascii="Gotham Book" w:hAnsi="Gotham Book"/>
          <w:i/>
          <w:color w:val="auto"/>
          <w:sz w:val="23"/>
          <w:szCs w:val="23"/>
          <w:lang w:val="pl-PL"/>
        </w:rPr>
      </w:pPr>
      <w:r w:rsidRPr="00201DBB">
        <w:rPr>
          <w:rFonts w:ascii="Gotham Book" w:hAnsi="Gotham Book"/>
          <w:i/>
          <w:iCs/>
          <w:color w:val="auto"/>
          <w:sz w:val="23"/>
          <w:szCs w:val="23"/>
          <w:lang w:val="pl-PL"/>
        </w:rPr>
        <w:t>Wyobraźmy sobie, że znajdujemy się w zamknięt</w:t>
      </w:r>
      <w:r w:rsidR="00245A62">
        <w:rPr>
          <w:rFonts w:ascii="Gotham Book" w:hAnsi="Gotham Book"/>
          <w:i/>
          <w:iCs/>
          <w:color w:val="auto"/>
          <w:sz w:val="23"/>
          <w:szCs w:val="23"/>
          <w:lang w:val="pl-PL"/>
        </w:rPr>
        <w:t>ej kabinie windy, która porusza</w:t>
      </w:r>
      <w:bookmarkStart w:id="0" w:name="_GoBack"/>
      <w:bookmarkEnd w:id="0"/>
      <w:r w:rsidRPr="00201DBB">
        <w:rPr>
          <w:rFonts w:ascii="Gotham Book" w:hAnsi="Gotham Book"/>
          <w:i/>
          <w:iCs/>
          <w:color w:val="auto"/>
          <w:sz w:val="23"/>
          <w:szCs w:val="23"/>
          <w:lang w:val="pl-PL"/>
        </w:rPr>
        <w:t xml:space="preserve"> się szybko w przestrzeni. Odczuwane przez nas wrażenia nie różnią się niczym od efektu grawitacji.</w:t>
      </w:r>
    </w:p>
    <w:p w:rsidR="00C83B94" w:rsidRPr="00201DBB" w:rsidRDefault="00C83B94" w:rsidP="00201DBB">
      <w:pPr>
        <w:pStyle w:val="Default"/>
        <w:spacing w:line="276" w:lineRule="auto"/>
        <w:jc w:val="both"/>
        <w:rPr>
          <w:rFonts w:ascii="Gotham Book" w:hAnsi="Gotham Book"/>
          <w:color w:val="auto"/>
          <w:sz w:val="23"/>
          <w:szCs w:val="23"/>
          <w:lang w:val="pl-PL"/>
        </w:rPr>
      </w:pPr>
    </w:p>
    <w:p w:rsidR="00C83B94" w:rsidRPr="00201DBB" w:rsidRDefault="00DF3927" w:rsidP="00201DBB">
      <w:pPr>
        <w:pStyle w:val="Default"/>
        <w:spacing w:line="276" w:lineRule="auto"/>
        <w:jc w:val="both"/>
        <w:rPr>
          <w:rFonts w:ascii="Gotham Book" w:hAnsi="Gotham Book"/>
          <w:color w:val="auto"/>
          <w:sz w:val="23"/>
          <w:szCs w:val="23"/>
          <w:lang w:val="pl-PL"/>
        </w:rPr>
      </w:pPr>
      <w:r w:rsidRPr="00201DBB">
        <w:rPr>
          <w:rFonts w:ascii="Gotham Book" w:hAnsi="Gotham Book"/>
          <w:color w:val="auto"/>
          <w:sz w:val="23"/>
          <w:szCs w:val="23"/>
          <w:lang w:val="pl-PL"/>
        </w:rPr>
        <w:t xml:space="preserve">Ogólna teoria względności została sformułowana przez Einsteina po wielu przeprowadzonych przez niego próbach zastosowania zasad szczególnej </w:t>
      </w:r>
      <w:r w:rsidR="00201DBB">
        <w:rPr>
          <w:rFonts w:ascii="Gotham Book" w:hAnsi="Gotham Book"/>
          <w:color w:val="auto"/>
          <w:sz w:val="23"/>
          <w:szCs w:val="23"/>
          <w:lang w:val="pl-PL"/>
        </w:rPr>
        <w:t xml:space="preserve">teorii </w:t>
      </w:r>
      <w:r w:rsidRPr="00201DBB">
        <w:rPr>
          <w:rFonts w:ascii="Gotham Book" w:hAnsi="Gotham Book"/>
          <w:color w:val="auto"/>
          <w:sz w:val="23"/>
          <w:szCs w:val="23"/>
          <w:lang w:val="pl-PL"/>
        </w:rPr>
        <w:t xml:space="preserve">względności do zjawisk przyśpieszenia i grawitacji. Uważał, że jej stworzenie było największym osiągnięciem w całym jego dorobku. Do dzisiejszego dnia teoria względności jest uważana za jedną z najpiękniejszych naukowych koncepcji. </w:t>
      </w:r>
    </w:p>
    <w:p w:rsidR="00C83B94" w:rsidRPr="00201DBB" w:rsidRDefault="00C83B94" w:rsidP="00201DBB">
      <w:pPr>
        <w:pStyle w:val="Default"/>
        <w:spacing w:line="276" w:lineRule="auto"/>
        <w:jc w:val="both"/>
        <w:rPr>
          <w:rFonts w:ascii="Gotham Book" w:hAnsi="Gotham Book"/>
          <w:color w:val="auto"/>
          <w:sz w:val="23"/>
          <w:szCs w:val="23"/>
          <w:lang w:val="pl-PL"/>
        </w:rPr>
      </w:pPr>
    </w:p>
    <w:p w:rsidR="00201DBB" w:rsidRDefault="00C83B94" w:rsidP="00201DBB">
      <w:pPr>
        <w:pStyle w:val="Default"/>
        <w:spacing w:line="276" w:lineRule="auto"/>
        <w:jc w:val="both"/>
        <w:rPr>
          <w:rFonts w:ascii="Gotham Book" w:hAnsi="Gotham Book"/>
          <w:color w:val="auto"/>
          <w:sz w:val="23"/>
          <w:szCs w:val="23"/>
          <w:lang w:val="pl-PL"/>
        </w:rPr>
      </w:pPr>
      <w:r w:rsidRPr="00201DBB">
        <w:rPr>
          <w:rFonts w:ascii="Gotham Book" w:hAnsi="Gotham Book"/>
          <w:color w:val="auto"/>
          <w:sz w:val="23"/>
          <w:szCs w:val="23"/>
          <w:lang w:val="pl-PL"/>
        </w:rPr>
        <w:t>Obserwatorowi, który porusza się ze stałą prędkością, prawa fizyki wydają się być niezmienne, ale wrażenie to znika po przyśpieszeniu. Ciążenie powszechne, jak twierdził Einstein, jest zagięciem czasoprzestrzeni. To założenie stało się punktem wyjścia do opracowania równań, które opisują współzależność dynamiki tego zakrzywien</w:t>
      </w:r>
      <w:r w:rsidR="00201DBB">
        <w:rPr>
          <w:rFonts w:ascii="Gotham Book" w:hAnsi="Gotham Book"/>
          <w:color w:val="auto"/>
          <w:sz w:val="23"/>
          <w:szCs w:val="23"/>
          <w:lang w:val="pl-PL"/>
        </w:rPr>
        <w:t>ia od materii, ruchu i energii.</w:t>
      </w:r>
    </w:p>
    <w:p w:rsidR="00201DBB" w:rsidRDefault="00201DBB" w:rsidP="00201DBB">
      <w:pPr>
        <w:pStyle w:val="Default"/>
        <w:spacing w:line="276" w:lineRule="auto"/>
        <w:jc w:val="both"/>
        <w:rPr>
          <w:rFonts w:ascii="Gotham Book" w:hAnsi="Gotham Book"/>
          <w:color w:val="auto"/>
          <w:sz w:val="23"/>
          <w:szCs w:val="23"/>
          <w:lang w:val="pl-PL"/>
        </w:rPr>
      </w:pPr>
    </w:p>
    <w:p w:rsidR="00C83B94" w:rsidRPr="00201DBB" w:rsidRDefault="00971C22" w:rsidP="00201DBB">
      <w:pPr>
        <w:pStyle w:val="Default"/>
        <w:spacing w:line="276" w:lineRule="auto"/>
        <w:jc w:val="both"/>
        <w:rPr>
          <w:rFonts w:ascii="Gotham Book" w:hAnsi="Gotham Book"/>
          <w:color w:val="auto"/>
          <w:sz w:val="23"/>
          <w:szCs w:val="23"/>
          <w:lang w:val="pl-PL"/>
        </w:rPr>
      </w:pPr>
      <w:r w:rsidRPr="00201DBB">
        <w:rPr>
          <w:rFonts w:ascii="Gotham Book" w:hAnsi="Gotham Book"/>
          <w:color w:val="auto"/>
          <w:sz w:val="23"/>
          <w:szCs w:val="23"/>
          <w:lang w:val="pl-PL"/>
        </w:rPr>
        <w:t>Na przykład, wyobraźmy sobie, że toczymy kulę do kręgli po powierzchni dwuwymiarowej trampoliny, a potem rzucamy na nią inne kule. Kule do kręgli przesuwają się w kierunku pierwszej kuli nie dlatego, że ma ona tajemniczą siłę przyciągania, ale ponieważ materiał, którym obita jest trampolina zagina się i faluje. A teraz wyobraźmy sobie, że to samo ma miejsce w czterowymiarowej materii czasoprzestrzeni.</w:t>
      </w:r>
    </w:p>
    <w:p w:rsidR="00532324" w:rsidRPr="00201DBB" w:rsidRDefault="00532324" w:rsidP="00201DBB">
      <w:pPr>
        <w:pStyle w:val="Default"/>
        <w:spacing w:line="276" w:lineRule="auto"/>
        <w:jc w:val="both"/>
        <w:rPr>
          <w:rFonts w:ascii="Gotham Book" w:hAnsi="Gotham Book"/>
          <w:color w:val="auto"/>
          <w:sz w:val="23"/>
          <w:szCs w:val="23"/>
          <w:lang w:val="pl-PL"/>
        </w:rPr>
      </w:pPr>
    </w:p>
    <w:p w:rsidR="0025057B" w:rsidRPr="00201DBB" w:rsidRDefault="00971C22" w:rsidP="00201DBB">
      <w:pPr>
        <w:pStyle w:val="Default"/>
        <w:spacing w:line="276" w:lineRule="auto"/>
        <w:jc w:val="both"/>
        <w:rPr>
          <w:rFonts w:ascii="Gotham Book" w:hAnsi="Gotham Book"/>
          <w:b/>
          <w:color w:val="auto"/>
          <w:sz w:val="23"/>
          <w:szCs w:val="23"/>
          <w:lang w:val="pl-PL"/>
        </w:rPr>
      </w:pPr>
      <w:r w:rsidRPr="00201DBB">
        <w:rPr>
          <w:rFonts w:ascii="Gotham Book" w:hAnsi="Gotham Book"/>
          <w:b/>
          <w:bCs/>
          <w:color w:val="auto"/>
          <w:sz w:val="23"/>
          <w:szCs w:val="23"/>
          <w:lang w:val="pl-PL"/>
        </w:rPr>
        <w:t>E=mc</w:t>
      </w:r>
      <w:r w:rsidRPr="00201DBB">
        <w:rPr>
          <w:rFonts w:ascii="Gotham Book" w:hAnsi="Gotham Book"/>
          <w:b/>
          <w:bCs/>
          <w:color w:val="auto"/>
          <w:sz w:val="23"/>
          <w:szCs w:val="23"/>
          <w:vertAlign w:val="superscript"/>
          <w:lang w:val="pl-PL"/>
        </w:rPr>
        <w:t>2</w:t>
      </w:r>
    </w:p>
    <w:p w:rsidR="00CB2717" w:rsidRPr="00201DBB" w:rsidRDefault="00B372CC" w:rsidP="00201DBB">
      <w:pPr>
        <w:pStyle w:val="Default"/>
        <w:spacing w:line="276" w:lineRule="auto"/>
        <w:jc w:val="both"/>
        <w:rPr>
          <w:rFonts w:ascii="Gotham Book" w:hAnsi="Gotham Book"/>
          <w:i/>
          <w:color w:val="auto"/>
          <w:sz w:val="23"/>
          <w:szCs w:val="23"/>
          <w:lang w:val="pl-PL"/>
        </w:rPr>
      </w:pPr>
      <w:r w:rsidRPr="00201DBB">
        <w:rPr>
          <w:rFonts w:ascii="Gotham Book" w:hAnsi="Gotham Book"/>
          <w:i/>
          <w:iCs/>
          <w:color w:val="auto"/>
          <w:sz w:val="23"/>
          <w:szCs w:val="23"/>
          <w:lang w:val="pl-PL"/>
        </w:rPr>
        <w:t>Energia jest równa masie pomnożonej przez wartość prędkości światła podniesion</w:t>
      </w:r>
      <w:r w:rsidR="00073426" w:rsidRPr="00201DBB">
        <w:rPr>
          <w:rFonts w:ascii="Gotham Book" w:hAnsi="Gotham Book"/>
          <w:i/>
          <w:iCs/>
          <w:color w:val="auto"/>
          <w:sz w:val="23"/>
          <w:szCs w:val="23"/>
          <w:lang w:val="pl-PL"/>
        </w:rPr>
        <w:t>ej</w:t>
      </w:r>
      <w:r w:rsidRPr="00201DBB">
        <w:rPr>
          <w:rFonts w:ascii="Gotham Book" w:hAnsi="Gotham Book"/>
          <w:i/>
          <w:iCs/>
          <w:color w:val="auto"/>
          <w:sz w:val="23"/>
          <w:szCs w:val="23"/>
          <w:lang w:val="pl-PL"/>
        </w:rPr>
        <w:t xml:space="preserve"> do kwadratu.</w:t>
      </w:r>
    </w:p>
    <w:p w:rsidR="00CB2717" w:rsidRPr="00201DBB" w:rsidRDefault="00CB2717" w:rsidP="00201DBB">
      <w:pPr>
        <w:pStyle w:val="Default"/>
        <w:spacing w:line="276" w:lineRule="auto"/>
        <w:jc w:val="both"/>
        <w:rPr>
          <w:rFonts w:ascii="Gotham Book" w:hAnsi="Gotham Book"/>
          <w:color w:val="auto"/>
          <w:sz w:val="23"/>
          <w:szCs w:val="23"/>
          <w:lang w:val="pl-PL"/>
        </w:rPr>
      </w:pPr>
    </w:p>
    <w:p w:rsidR="004E1C03" w:rsidRPr="00201DBB" w:rsidRDefault="00237446" w:rsidP="00201DBB">
      <w:pPr>
        <w:pStyle w:val="Default"/>
        <w:spacing w:line="276" w:lineRule="auto"/>
        <w:jc w:val="both"/>
        <w:rPr>
          <w:rFonts w:ascii="Gotham Book" w:hAnsi="Gotham Book"/>
          <w:color w:val="auto"/>
          <w:sz w:val="23"/>
          <w:szCs w:val="23"/>
          <w:lang w:val="pl-PL"/>
        </w:rPr>
      </w:pPr>
      <w:r w:rsidRPr="00201DBB">
        <w:rPr>
          <w:rFonts w:ascii="Gotham Book" w:hAnsi="Gotham Book"/>
          <w:color w:val="auto"/>
          <w:sz w:val="23"/>
          <w:szCs w:val="23"/>
          <w:lang w:val="pl-PL"/>
        </w:rPr>
        <w:t>Najsłynniejsze równanie Einsteina zostało przez niego sformułowane na podstawie szczególnej teorii względności, aby wy</w:t>
      </w:r>
      <w:r w:rsidR="00201DBB">
        <w:rPr>
          <w:rFonts w:ascii="Gotham Book" w:hAnsi="Gotham Book"/>
          <w:color w:val="auto"/>
          <w:sz w:val="23"/>
          <w:szCs w:val="23"/>
          <w:lang w:val="pl-PL"/>
        </w:rPr>
        <w:t>jaśnić relacje między energią i </w:t>
      </w:r>
      <w:r w:rsidRPr="00201DBB">
        <w:rPr>
          <w:rFonts w:ascii="Gotham Book" w:hAnsi="Gotham Book"/>
          <w:color w:val="auto"/>
          <w:sz w:val="23"/>
          <w:szCs w:val="23"/>
          <w:lang w:val="pl-PL"/>
        </w:rPr>
        <w:t xml:space="preserve">masą. Jego praktyczne zastosowanie </w:t>
      </w:r>
      <w:r w:rsidR="00201DBB">
        <w:rPr>
          <w:rFonts w:ascii="Gotham Book" w:hAnsi="Gotham Book"/>
          <w:color w:val="auto"/>
          <w:sz w:val="23"/>
          <w:szCs w:val="23"/>
          <w:lang w:val="pl-PL"/>
        </w:rPr>
        <w:t>umożliwiło uwolnienie energii z </w:t>
      </w:r>
      <w:r w:rsidRPr="00201DBB">
        <w:rPr>
          <w:rFonts w:ascii="Gotham Book" w:hAnsi="Gotham Book"/>
          <w:color w:val="auto"/>
          <w:sz w:val="23"/>
          <w:szCs w:val="23"/>
          <w:lang w:val="pl-PL"/>
        </w:rPr>
        <w:t xml:space="preserve">otaczających nas ciał stałych. Zgodnie z tym równaniem, energia i masa są </w:t>
      </w:r>
      <w:r w:rsidRPr="00201DBB">
        <w:rPr>
          <w:rFonts w:ascii="Gotham Book" w:hAnsi="Gotham Book"/>
          <w:color w:val="auto"/>
          <w:sz w:val="23"/>
          <w:szCs w:val="23"/>
          <w:lang w:val="pl-PL"/>
        </w:rPr>
        <w:lastRenderedPageBreak/>
        <w:t>równoważne (jak dolary i euro), a podstawą kursu wymiany walut jest prędkość światła.</w:t>
      </w:r>
    </w:p>
    <w:p w:rsidR="004E1C03" w:rsidRPr="00201DBB" w:rsidRDefault="004E1C03" w:rsidP="00201DBB">
      <w:pPr>
        <w:pStyle w:val="Default"/>
        <w:spacing w:line="276" w:lineRule="auto"/>
        <w:jc w:val="both"/>
        <w:rPr>
          <w:rFonts w:ascii="Gotham Book" w:hAnsi="Gotham Book"/>
          <w:color w:val="auto"/>
          <w:sz w:val="23"/>
          <w:szCs w:val="23"/>
          <w:lang w:val="pl-PL"/>
        </w:rPr>
      </w:pPr>
    </w:p>
    <w:p w:rsidR="004E1C03" w:rsidRPr="00201DBB" w:rsidRDefault="00237446" w:rsidP="00201DBB">
      <w:pPr>
        <w:pStyle w:val="Default"/>
        <w:spacing w:line="276" w:lineRule="auto"/>
        <w:jc w:val="both"/>
        <w:rPr>
          <w:rFonts w:ascii="Gotham Book" w:hAnsi="Gotham Book"/>
          <w:color w:val="auto"/>
          <w:sz w:val="23"/>
          <w:szCs w:val="23"/>
          <w:lang w:val="pl-PL"/>
        </w:rPr>
      </w:pPr>
      <w:r w:rsidRPr="00201DBB">
        <w:rPr>
          <w:rFonts w:ascii="Gotham Book" w:hAnsi="Gotham Book"/>
          <w:color w:val="auto"/>
          <w:sz w:val="23"/>
          <w:szCs w:val="23"/>
          <w:lang w:val="pl-PL"/>
        </w:rPr>
        <w:t>Słynne równanie pomaga nam w sformułowaniu odpowiedzi na takie pytania, jak: dlaczego słońce świeci i dlaczego energia nuklearna jest bardziej efektywna niż energia uzyskana z węgla czy ropy?</w:t>
      </w:r>
    </w:p>
    <w:sectPr w:rsidR="004E1C03" w:rsidRPr="00201DBB" w:rsidSect="005323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DBB" w:rsidRDefault="00201DBB" w:rsidP="00201DBB">
      <w:pPr>
        <w:spacing w:after="0" w:line="240" w:lineRule="auto"/>
      </w:pPr>
      <w:r>
        <w:separator/>
      </w:r>
    </w:p>
  </w:endnote>
  <w:endnote w:type="continuationSeparator" w:id="0">
    <w:p w:rsidR="00201DBB" w:rsidRDefault="00201DBB" w:rsidP="0020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otham Book">
    <w:panose1 w:val="00000000000000000000"/>
    <w:charset w:val="00"/>
    <w:family w:val="modern"/>
    <w:notTrueType/>
    <w:pitch w:val="variable"/>
    <w:sig w:usb0="A10000FF" w:usb1="4000005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DBB" w:rsidRDefault="00201DBB" w:rsidP="00201DBB">
      <w:pPr>
        <w:spacing w:after="0" w:line="240" w:lineRule="auto"/>
      </w:pPr>
      <w:r>
        <w:separator/>
      </w:r>
    </w:p>
  </w:footnote>
  <w:footnote w:type="continuationSeparator" w:id="0">
    <w:p w:rsidR="00201DBB" w:rsidRDefault="00201DBB" w:rsidP="00201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DBB" w:rsidRDefault="00201DBB">
    <w:pPr>
      <w:pStyle w:val="Nagwek"/>
    </w:pPr>
    <w:r w:rsidRPr="009F3AC9">
      <w:rPr>
        <w:b/>
        <w:bCs/>
        <w:noProof/>
        <w:lang w:val="pl-PL" w:eastAsia="pl-PL"/>
      </w:rPr>
      <w:drawing>
        <wp:anchor distT="0" distB="0" distL="114300" distR="114300" simplePos="0" relativeHeight="251659264" behindDoc="1" locked="0" layoutInCell="1" allowOverlap="1" wp14:anchorId="0A1459D1" wp14:editId="49C6542F">
          <wp:simplePos x="0" y="0"/>
          <wp:positionH relativeFrom="column">
            <wp:posOffset>1819275</wp:posOffset>
          </wp:positionH>
          <wp:positionV relativeFrom="paragraph">
            <wp:posOffset>-390525</wp:posOffset>
          </wp:positionV>
          <wp:extent cx="2176272" cy="886968"/>
          <wp:effectExtent l="0" t="0" r="0" b="8890"/>
          <wp:wrapNone/>
          <wp:docPr id="1073741825" name="officeArt object" descr="Macintosh HD:Users:jennd:Desktop:Screen Shot 2016-10-16 at 5.10.06 PM.png"/>
          <wp:cNvGraphicFramePr/>
          <a:graphic xmlns:a="http://schemas.openxmlformats.org/drawingml/2006/main">
            <a:graphicData uri="http://schemas.openxmlformats.org/drawingml/2006/picture">
              <pic:pic xmlns:pic="http://schemas.openxmlformats.org/drawingml/2006/picture">
                <pic:nvPicPr>
                  <pic:cNvPr id="1073741825" name="image1.png" descr="Macintosh HD:Users:jennd:Desktop:Screen Shot 2016-10-16 at 5.10.06 PM.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76272" cy="88696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D3"/>
    <w:rsid w:val="00073426"/>
    <w:rsid w:val="00113096"/>
    <w:rsid w:val="00121363"/>
    <w:rsid w:val="00153384"/>
    <w:rsid w:val="00176273"/>
    <w:rsid w:val="00186367"/>
    <w:rsid w:val="001A6863"/>
    <w:rsid w:val="001B42B8"/>
    <w:rsid w:val="00201DBB"/>
    <w:rsid w:val="00203DE7"/>
    <w:rsid w:val="00220D08"/>
    <w:rsid w:val="00237446"/>
    <w:rsid w:val="00245A62"/>
    <w:rsid w:val="0025057B"/>
    <w:rsid w:val="0025103A"/>
    <w:rsid w:val="00304481"/>
    <w:rsid w:val="00331834"/>
    <w:rsid w:val="003417AA"/>
    <w:rsid w:val="00351EBE"/>
    <w:rsid w:val="00367661"/>
    <w:rsid w:val="003C761C"/>
    <w:rsid w:val="003D125F"/>
    <w:rsid w:val="003E7066"/>
    <w:rsid w:val="003F094A"/>
    <w:rsid w:val="00466433"/>
    <w:rsid w:val="004A10C1"/>
    <w:rsid w:val="004B0B69"/>
    <w:rsid w:val="004E1C03"/>
    <w:rsid w:val="00532324"/>
    <w:rsid w:val="0056437E"/>
    <w:rsid w:val="005D5223"/>
    <w:rsid w:val="00620ABF"/>
    <w:rsid w:val="00715A67"/>
    <w:rsid w:val="007235F8"/>
    <w:rsid w:val="007A0958"/>
    <w:rsid w:val="007D7EA0"/>
    <w:rsid w:val="00891275"/>
    <w:rsid w:val="00971C22"/>
    <w:rsid w:val="009946D3"/>
    <w:rsid w:val="00A25C46"/>
    <w:rsid w:val="00AA2F0A"/>
    <w:rsid w:val="00AD3102"/>
    <w:rsid w:val="00B372CC"/>
    <w:rsid w:val="00BA713D"/>
    <w:rsid w:val="00BD0416"/>
    <w:rsid w:val="00BD2ECD"/>
    <w:rsid w:val="00C602EA"/>
    <w:rsid w:val="00C83B94"/>
    <w:rsid w:val="00C8695C"/>
    <w:rsid w:val="00CB2717"/>
    <w:rsid w:val="00CB3FA0"/>
    <w:rsid w:val="00CF5C40"/>
    <w:rsid w:val="00D1128C"/>
    <w:rsid w:val="00D461B7"/>
    <w:rsid w:val="00D574C6"/>
    <w:rsid w:val="00DD3723"/>
    <w:rsid w:val="00DF3927"/>
    <w:rsid w:val="00E56E89"/>
    <w:rsid w:val="00F31F3B"/>
    <w:rsid w:val="00F41779"/>
    <w:rsid w:val="00F6378E"/>
    <w:rsid w:val="00F7712D"/>
    <w:rsid w:val="00F974ED"/>
    <w:rsid w:val="00FD4D79"/>
    <w:rsid w:val="00FE7B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EA0"/>
  </w:style>
  <w:style w:type="paragraph" w:styleId="Nagwek1">
    <w:name w:val="heading 1"/>
    <w:basedOn w:val="Normalny"/>
    <w:next w:val="Normalny"/>
    <w:link w:val="Nagwek1Znak"/>
    <w:uiPriority w:val="9"/>
    <w:qFormat/>
    <w:rsid w:val="004A10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Char"/>
    <w:rsid w:val="009946D3"/>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1213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1363"/>
    <w:rPr>
      <w:rFonts w:ascii="Segoe UI" w:hAnsi="Segoe UI" w:cs="Segoe UI"/>
      <w:sz w:val="18"/>
      <w:szCs w:val="18"/>
    </w:rPr>
  </w:style>
  <w:style w:type="character" w:styleId="Wyrnienieintensywne">
    <w:name w:val="Intense Emphasis"/>
    <w:basedOn w:val="Domylnaczcionkaakapitu"/>
    <w:uiPriority w:val="21"/>
    <w:qFormat/>
    <w:rsid w:val="003417AA"/>
    <w:rPr>
      <w:i/>
      <w:iCs/>
      <w:color w:val="5B9BD5" w:themeColor="accent1"/>
    </w:rPr>
  </w:style>
  <w:style w:type="character" w:customStyle="1" w:styleId="Nagwek1Znak">
    <w:name w:val="Nagłówek 1 Znak"/>
    <w:basedOn w:val="Domylnaczcionkaakapitu"/>
    <w:link w:val="Nagwek1"/>
    <w:uiPriority w:val="9"/>
    <w:rsid w:val="004A10C1"/>
    <w:rPr>
      <w:rFonts w:asciiTheme="majorHAnsi" w:eastAsiaTheme="majorEastAsia" w:hAnsiTheme="majorHAnsi" w:cstheme="majorBidi"/>
      <w:color w:val="2E74B5" w:themeColor="accent1" w:themeShade="BF"/>
      <w:sz w:val="32"/>
      <w:szCs w:val="32"/>
    </w:rPr>
  </w:style>
  <w:style w:type="paragraph" w:customStyle="1" w:styleId="annot">
    <w:name w:val="annot"/>
    <w:basedOn w:val="Default"/>
    <w:link w:val="annotChar"/>
    <w:qFormat/>
    <w:rsid w:val="004A10C1"/>
    <w:rPr>
      <w:i/>
      <w:color w:val="0070C0"/>
      <w:sz w:val="20"/>
      <w:szCs w:val="20"/>
    </w:rPr>
  </w:style>
  <w:style w:type="character" w:styleId="Hipercze">
    <w:name w:val="Hyperlink"/>
    <w:basedOn w:val="Domylnaczcionkaakapitu"/>
    <w:uiPriority w:val="99"/>
    <w:unhideWhenUsed/>
    <w:rsid w:val="004A10C1"/>
    <w:rPr>
      <w:color w:val="0563C1" w:themeColor="hyperlink"/>
      <w:u w:val="single"/>
    </w:rPr>
  </w:style>
  <w:style w:type="character" w:customStyle="1" w:styleId="DefaultChar">
    <w:name w:val="Default Char"/>
    <w:basedOn w:val="Domylnaczcionkaakapitu"/>
    <w:link w:val="Default"/>
    <w:rsid w:val="004A10C1"/>
    <w:rPr>
      <w:rFonts w:ascii="Arial" w:hAnsi="Arial" w:cs="Arial"/>
      <w:color w:val="000000"/>
      <w:sz w:val="24"/>
      <w:szCs w:val="24"/>
    </w:rPr>
  </w:style>
  <w:style w:type="character" w:customStyle="1" w:styleId="annotChar">
    <w:name w:val="annot Char"/>
    <w:basedOn w:val="DefaultChar"/>
    <w:link w:val="annot"/>
    <w:rsid w:val="004A10C1"/>
    <w:rPr>
      <w:rFonts w:ascii="Arial" w:hAnsi="Arial" w:cs="Arial"/>
      <w:i/>
      <w:color w:val="0070C0"/>
      <w:sz w:val="20"/>
      <w:szCs w:val="20"/>
    </w:rPr>
  </w:style>
  <w:style w:type="paragraph" w:customStyle="1" w:styleId="annot1">
    <w:name w:val="annot1"/>
    <w:basedOn w:val="Normalny"/>
    <w:link w:val="annot1Char"/>
    <w:qFormat/>
    <w:rsid w:val="00F31F3B"/>
    <w:pPr>
      <w:spacing w:after="0" w:line="240" w:lineRule="auto"/>
    </w:pPr>
    <w:rPr>
      <w:rFonts w:ascii="Arial" w:eastAsia="Calibri" w:hAnsi="Arial" w:cs="Times New Roman"/>
      <w:i/>
      <w:color w:val="0070C0"/>
      <w:sz w:val="20"/>
      <w:lang w:val="en-GB"/>
    </w:rPr>
  </w:style>
  <w:style w:type="character" w:customStyle="1" w:styleId="annot1Char">
    <w:name w:val="annot1 Char"/>
    <w:link w:val="annot1"/>
    <w:rsid w:val="00F31F3B"/>
    <w:rPr>
      <w:rFonts w:ascii="Arial" w:eastAsia="Calibri" w:hAnsi="Arial" w:cs="Times New Roman"/>
      <w:i/>
      <w:color w:val="0070C0"/>
      <w:sz w:val="20"/>
      <w:lang w:val="en-GB"/>
    </w:rPr>
  </w:style>
  <w:style w:type="paragraph" w:styleId="Nagwek">
    <w:name w:val="header"/>
    <w:basedOn w:val="Normalny"/>
    <w:link w:val="NagwekZnak"/>
    <w:uiPriority w:val="99"/>
    <w:unhideWhenUsed/>
    <w:rsid w:val="00201D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1DBB"/>
  </w:style>
  <w:style w:type="paragraph" w:styleId="Stopka">
    <w:name w:val="footer"/>
    <w:basedOn w:val="Normalny"/>
    <w:link w:val="StopkaZnak"/>
    <w:uiPriority w:val="99"/>
    <w:unhideWhenUsed/>
    <w:rsid w:val="00201D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1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EA0"/>
  </w:style>
  <w:style w:type="paragraph" w:styleId="Nagwek1">
    <w:name w:val="heading 1"/>
    <w:basedOn w:val="Normalny"/>
    <w:next w:val="Normalny"/>
    <w:link w:val="Nagwek1Znak"/>
    <w:uiPriority w:val="9"/>
    <w:qFormat/>
    <w:rsid w:val="004A10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Char"/>
    <w:rsid w:val="009946D3"/>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1213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1363"/>
    <w:rPr>
      <w:rFonts w:ascii="Segoe UI" w:hAnsi="Segoe UI" w:cs="Segoe UI"/>
      <w:sz w:val="18"/>
      <w:szCs w:val="18"/>
    </w:rPr>
  </w:style>
  <w:style w:type="character" w:styleId="Wyrnienieintensywne">
    <w:name w:val="Intense Emphasis"/>
    <w:basedOn w:val="Domylnaczcionkaakapitu"/>
    <w:uiPriority w:val="21"/>
    <w:qFormat/>
    <w:rsid w:val="003417AA"/>
    <w:rPr>
      <w:i/>
      <w:iCs/>
      <w:color w:val="5B9BD5" w:themeColor="accent1"/>
    </w:rPr>
  </w:style>
  <w:style w:type="character" w:customStyle="1" w:styleId="Nagwek1Znak">
    <w:name w:val="Nagłówek 1 Znak"/>
    <w:basedOn w:val="Domylnaczcionkaakapitu"/>
    <w:link w:val="Nagwek1"/>
    <w:uiPriority w:val="9"/>
    <w:rsid w:val="004A10C1"/>
    <w:rPr>
      <w:rFonts w:asciiTheme="majorHAnsi" w:eastAsiaTheme="majorEastAsia" w:hAnsiTheme="majorHAnsi" w:cstheme="majorBidi"/>
      <w:color w:val="2E74B5" w:themeColor="accent1" w:themeShade="BF"/>
      <w:sz w:val="32"/>
      <w:szCs w:val="32"/>
    </w:rPr>
  </w:style>
  <w:style w:type="paragraph" w:customStyle="1" w:styleId="annot">
    <w:name w:val="annot"/>
    <w:basedOn w:val="Default"/>
    <w:link w:val="annotChar"/>
    <w:qFormat/>
    <w:rsid w:val="004A10C1"/>
    <w:rPr>
      <w:i/>
      <w:color w:val="0070C0"/>
      <w:sz w:val="20"/>
      <w:szCs w:val="20"/>
    </w:rPr>
  </w:style>
  <w:style w:type="character" w:styleId="Hipercze">
    <w:name w:val="Hyperlink"/>
    <w:basedOn w:val="Domylnaczcionkaakapitu"/>
    <w:uiPriority w:val="99"/>
    <w:unhideWhenUsed/>
    <w:rsid w:val="004A10C1"/>
    <w:rPr>
      <w:color w:val="0563C1" w:themeColor="hyperlink"/>
      <w:u w:val="single"/>
    </w:rPr>
  </w:style>
  <w:style w:type="character" w:customStyle="1" w:styleId="DefaultChar">
    <w:name w:val="Default Char"/>
    <w:basedOn w:val="Domylnaczcionkaakapitu"/>
    <w:link w:val="Default"/>
    <w:rsid w:val="004A10C1"/>
    <w:rPr>
      <w:rFonts w:ascii="Arial" w:hAnsi="Arial" w:cs="Arial"/>
      <w:color w:val="000000"/>
      <w:sz w:val="24"/>
      <w:szCs w:val="24"/>
    </w:rPr>
  </w:style>
  <w:style w:type="character" w:customStyle="1" w:styleId="annotChar">
    <w:name w:val="annot Char"/>
    <w:basedOn w:val="DefaultChar"/>
    <w:link w:val="annot"/>
    <w:rsid w:val="004A10C1"/>
    <w:rPr>
      <w:rFonts w:ascii="Arial" w:hAnsi="Arial" w:cs="Arial"/>
      <w:i/>
      <w:color w:val="0070C0"/>
      <w:sz w:val="20"/>
      <w:szCs w:val="20"/>
    </w:rPr>
  </w:style>
  <w:style w:type="paragraph" w:customStyle="1" w:styleId="annot1">
    <w:name w:val="annot1"/>
    <w:basedOn w:val="Normalny"/>
    <w:link w:val="annot1Char"/>
    <w:qFormat/>
    <w:rsid w:val="00F31F3B"/>
    <w:pPr>
      <w:spacing w:after="0" w:line="240" w:lineRule="auto"/>
    </w:pPr>
    <w:rPr>
      <w:rFonts w:ascii="Arial" w:eastAsia="Calibri" w:hAnsi="Arial" w:cs="Times New Roman"/>
      <w:i/>
      <w:color w:val="0070C0"/>
      <w:sz w:val="20"/>
      <w:lang w:val="en-GB"/>
    </w:rPr>
  </w:style>
  <w:style w:type="character" w:customStyle="1" w:styleId="annot1Char">
    <w:name w:val="annot1 Char"/>
    <w:link w:val="annot1"/>
    <w:rsid w:val="00F31F3B"/>
    <w:rPr>
      <w:rFonts w:ascii="Arial" w:eastAsia="Calibri" w:hAnsi="Arial" w:cs="Times New Roman"/>
      <w:i/>
      <w:color w:val="0070C0"/>
      <w:sz w:val="20"/>
      <w:lang w:val="en-GB"/>
    </w:rPr>
  </w:style>
  <w:style w:type="paragraph" w:styleId="Nagwek">
    <w:name w:val="header"/>
    <w:basedOn w:val="Normalny"/>
    <w:link w:val="NagwekZnak"/>
    <w:uiPriority w:val="99"/>
    <w:unhideWhenUsed/>
    <w:rsid w:val="00201D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1DBB"/>
  </w:style>
  <w:style w:type="paragraph" w:styleId="Stopka">
    <w:name w:val="footer"/>
    <w:basedOn w:val="Normalny"/>
    <w:link w:val="StopkaZnak"/>
    <w:uiPriority w:val="99"/>
    <w:unhideWhenUsed/>
    <w:rsid w:val="00201D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1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3CF96-E22F-4181-A9C0-EFB54AC7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606</Words>
  <Characters>3640</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Fox Networks Group</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Cammack</dc:creator>
  <cp:lastModifiedBy>Iza Knapek</cp:lastModifiedBy>
  <cp:revision>4</cp:revision>
  <cp:lastPrinted>2016-12-08T17:16:00Z</cp:lastPrinted>
  <dcterms:created xsi:type="dcterms:W3CDTF">2017-04-06T13:09:00Z</dcterms:created>
  <dcterms:modified xsi:type="dcterms:W3CDTF">2017-04-06T14:21:00Z</dcterms:modified>
</cp:coreProperties>
</file>