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D738C" w14:textId="358F1ACD" w:rsidR="009842D3" w:rsidRPr="00CC3CBB" w:rsidRDefault="00D707AF" w:rsidP="00EA6C41">
      <w:pPr>
        <w:pStyle w:val="Nagwek2"/>
        <w:spacing w:before="840" w:line="240" w:lineRule="auto"/>
        <w:rPr>
          <w:rFonts w:ascii="Trebuchet MS" w:hAnsi="Trebuchet MS"/>
          <w:color w:val="000000"/>
          <w:sz w:val="48"/>
          <w:szCs w:val="48"/>
        </w:rPr>
      </w:pPr>
      <w:r w:rsidRPr="00CC3CBB">
        <w:rPr>
          <w:rFonts w:ascii="Trebuchet MS" w:eastAsia="Trebuchet MS" w:hAnsi="Trebuchet MS" w:cs="Trebuchet MS"/>
          <w:color w:val="000000"/>
          <w:sz w:val="48"/>
          <w:szCs w:val="48"/>
          <w:lang w:bidi="lv-LV"/>
        </w:rPr>
        <w:t>Acer paplašina Switch “divi vienā” līniju ar jaudīgiem, bet klusiem modeļiem</w:t>
      </w:r>
    </w:p>
    <w:p w14:paraId="49E55BB2" w14:textId="0C7200E6" w:rsidR="006B5CD6" w:rsidRPr="00CC3CBB" w:rsidRDefault="00D426EC" w:rsidP="0005791C">
      <w:pPr>
        <w:spacing w:before="480" w:line="276" w:lineRule="auto"/>
        <w:rPr>
          <w:rFonts w:ascii="Trebuchet MS" w:hAnsi="Trebuchet MS"/>
          <w:b/>
          <w:color w:val="000000"/>
          <w:sz w:val="24"/>
          <w:szCs w:val="24"/>
          <w:lang w:eastAsia="zh-TW"/>
        </w:rPr>
      </w:pPr>
      <w:r w:rsidRPr="00CC3CBB">
        <w:rPr>
          <w:rFonts w:ascii="Trebuchet MS" w:eastAsia="Trebuchet MS" w:hAnsi="Trebuchet MS" w:cs="Trebuchet MS"/>
          <w:b/>
          <w:color w:val="000000"/>
          <w:sz w:val="24"/>
          <w:szCs w:val="24"/>
          <w:lang w:bidi="lv-LV"/>
        </w:rPr>
        <w:t>Redaktora apskats</w:t>
      </w:r>
    </w:p>
    <w:p w14:paraId="3D1DE7A3" w14:textId="7E23CB2C" w:rsidR="00C61BB7" w:rsidRPr="00CC3CBB" w:rsidRDefault="0084170F" w:rsidP="00C61BB7">
      <w:pPr>
        <w:numPr>
          <w:ilvl w:val="0"/>
          <w:numId w:val="2"/>
        </w:numPr>
        <w:spacing w:line="276" w:lineRule="auto"/>
        <w:rPr>
          <w:rFonts w:ascii="Trebuchet MS" w:hAnsi="Trebuchet MS"/>
          <w:color w:val="auto"/>
          <w:sz w:val="22"/>
          <w:szCs w:val="22"/>
          <w:lang w:eastAsia="zh-TW"/>
        </w:rPr>
      </w:pPr>
      <w:r w:rsidRPr="00CC3CBB">
        <w:rPr>
          <w:rFonts w:ascii="Trebuchet MS" w:eastAsia="Trebuchet MS" w:hAnsi="Trebuchet MS" w:cs="Trebuchet MS"/>
          <w:color w:val="auto"/>
          <w:sz w:val="22"/>
          <w:szCs w:val="22"/>
          <w:lang w:bidi="lv-LV"/>
        </w:rPr>
        <w:t>Vislabākā veiktspēja ar 7. paaudzes Intel</w:t>
      </w:r>
      <w:r w:rsidR="00D426EC" w:rsidRPr="00CC3CBB">
        <w:rPr>
          <w:rFonts w:ascii="Trebuchet MS" w:eastAsia="Trebuchet MS" w:hAnsi="Trebuchet MS" w:cs="Trebuchet MS"/>
          <w:color w:val="303031" w:themeColor="text1" w:themeShade="BF"/>
          <w:sz w:val="22"/>
          <w:szCs w:val="22"/>
          <w:vertAlign w:val="superscript"/>
          <w:lang w:bidi="lv-LV"/>
        </w:rPr>
        <w:t>®</w:t>
      </w:r>
      <w:r w:rsidRPr="00CC3CBB">
        <w:rPr>
          <w:rFonts w:ascii="Trebuchet MS" w:eastAsia="Trebuchet MS" w:hAnsi="Trebuchet MS" w:cs="Trebuchet MS"/>
          <w:color w:val="auto"/>
          <w:sz w:val="22"/>
          <w:szCs w:val="22"/>
          <w:lang w:bidi="lv-LV"/>
        </w:rPr>
        <w:t xml:space="preserve"> Core™ procesoriem un kluso Acer LiquidLoop™ dzesēšanas sistēmu padara Acer Switch 5 par nevainojamu “divi vienā” izvēli svarīgiem un prasīgiem uzdevumiem, prezentācijām un izklaidēm, esot ceļā </w:t>
      </w:r>
    </w:p>
    <w:p w14:paraId="6633D456" w14:textId="798CCC74" w:rsidR="002134F8" w:rsidRPr="00CC3CBB" w:rsidRDefault="002134F8" w:rsidP="00C61BB7">
      <w:pPr>
        <w:numPr>
          <w:ilvl w:val="0"/>
          <w:numId w:val="2"/>
        </w:numPr>
        <w:spacing w:line="276" w:lineRule="auto"/>
        <w:rPr>
          <w:rFonts w:ascii="Trebuchet MS" w:hAnsi="Trebuchet MS"/>
          <w:color w:val="auto"/>
          <w:sz w:val="22"/>
          <w:szCs w:val="22"/>
          <w:lang w:eastAsia="zh-TW"/>
        </w:rPr>
      </w:pPr>
      <w:r w:rsidRPr="00CC3CBB">
        <w:rPr>
          <w:rFonts w:ascii="Trebuchet MS" w:eastAsia="Trebuchet MS" w:hAnsi="Trebuchet MS" w:cs="Trebuchet MS"/>
          <w:color w:val="auto"/>
          <w:sz w:val="22"/>
          <w:szCs w:val="22"/>
          <w:lang w:bidi="lv-LV"/>
        </w:rPr>
        <w:t>Patentētais automātiski ievelkamais balsts ļauj viegli regulēt Switch 5 ar vienu roku</w:t>
      </w:r>
    </w:p>
    <w:p w14:paraId="3F4C1F52" w14:textId="466DD62A" w:rsidR="00C61BB7" w:rsidRPr="00CC3CBB" w:rsidRDefault="00C61BB7" w:rsidP="00C61BB7">
      <w:pPr>
        <w:numPr>
          <w:ilvl w:val="0"/>
          <w:numId w:val="2"/>
        </w:numPr>
        <w:spacing w:line="276" w:lineRule="auto"/>
        <w:rPr>
          <w:rFonts w:ascii="Trebuchet MS" w:hAnsi="Trebuchet MS"/>
          <w:color w:val="auto"/>
          <w:sz w:val="22"/>
          <w:szCs w:val="22"/>
          <w:lang w:eastAsia="zh-TW"/>
        </w:rPr>
      </w:pPr>
      <w:r w:rsidRPr="00CC3CBB">
        <w:rPr>
          <w:rFonts w:ascii="Trebuchet MS" w:eastAsia="Trebuchet MS" w:hAnsi="Trebuchet MS" w:cs="Trebuchet MS"/>
          <w:color w:val="auto"/>
          <w:sz w:val="22"/>
          <w:szCs w:val="22"/>
          <w:lang w:bidi="lv-LV"/>
        </w:rPr>
        <w:t>Switch 3 pirmklasīgu dizainu bez ventilatora par pieņemamu cenu</w:t>
      </w:r>
    </w:p>
    <w:p w14:paraId="353C5F67" w14:textId="77777777" w:rsidR="002134F8" w:rsidRPr="00CC3CBB" w:rsidRDefault="002134F8" w:rsidP="002134F8">
      <w:pPr>
        <w:numPr>
          <w:ilvl w:val="0"/>
          <w:numId w:val="2"/>
        </w:numPr>
        <w:spacing w:line="276" w:lineRule="auto"/>
        <w:rPr>
          <w:rFonts w:ascii="Trebuchet MS" w:hAnsi="Trebuchet MS"/>
          <w:color w:val="auto"/>
          <w:sz w:val="22"/>
          <w:szCs w:val="22"/>
          <w:lang w:eastAsia="zh-TW"/>
        </w:rPr>
      </w:pPr>
      <w:r w:rsidRPr="00CC3CBB">
        <w:rPr>
          <w:rFonts w:ascii="Trebuchet MS" w:eastAsia="Trebuchet MS" w:hAnsi="Trebuchet MS" w:cs="Trebuchet MS"/>
          <w:color w:val="auto"/>
          <w:sz w:val="22"/>
          <w:szCs w:val="22"/>
          <w:lang w:bidi="lv-LV"/>
        </w:rPr>
        <w:t>Elastīgais dizains ļauj lietotājiem plūstoši pārslēgties starp piezīmjdatora un planšetdatora režīmiem, komplektācijā iekļaujot piestiprināmu tastatūru</w:t>
      </w:r>
    </w:p>
    <w:p w14:paraId="75F33621" w14:textId="6406460A" w:rsidR="00C61BB7" w:rsidRPr="00CC3CBB" w:rsidRDefault="00C61BB7" w:rsidP="00C61BB7">
      <w:pPr>
        <w:numPr>
          <w:ilvl w:val="0"/>
          <w:numId w:val="2"/>
        </w:numPr>
        <w:spacing w:line="276" w:lineRule="auto"/>
        <w:rPr>
          <w:rFonts w:ascii="Trebuchet MS" w:hAnsi="Trebuchet MS"/>
          <w:color w:val="auto"/>
          <w:sz w:val="22"/>
          <w:szCs w:val="22"/>
          <w:lang w:eastAsia="zh-TW"/>
        </w:rPr>
      </w:pPr>
      <w:r w:rsidRPr="00CC3CBB">
        <w:rPr>
          <w:rFonts w:ascii="Trebuchet MS" w:eastAsia="Trebuchet MS" w:hAnsi="Trebuchet MS" w:cs="Trebuchet MS"/>
          <w:color w:val="auto"/>
          <w:sz w:val="22"/>
          <w:szCs w:val="22"/>
          <w:lang w:bidi="lv-LV"/>
        </w:rPr>
        <w:t>Acer Active Pen uzlabo efektivitāti darbā, skolā un izklaidējoties, pilnībā izmantojot Windows Ink sniegtās iespējas</w:t>
      </w:r>
    </w:p>
    <w:p w14:paraId="1D99AF5C" w14:textId="357A154B" w:rsidR="0084170F" w:rsidRPr="00CC3CBB" w:rsidRDefault="00FD26F3" w:rsidP="00DD763F">
      <w:pPr>
        <w:pStyle w:val="Body"/>
        <w:spacing w:before="240" w:line="400" w:lineRule="atLeast"/>
        <w:jc w:val="both"/>
        <w:rPr>
          <w:color w:val="auto"/>
          <w:sz w:val="22"/>
          <w:szCs w:val="22"/>
        </w:rPr>
      </w:pPr>
      <w:r w:rsidRPr="00CC3CBB">
        <w:rPr>
          <w:rFonts w:hint="eastAsia"/>
          <w:b/>
          <w:color w:val="auto"/>
          <w:sz w:val="22"/>
          <w:szCs w:val="22"/>
          <w:lang w:bidi="lv-LV"/>
        </w:rPr>
        <w:t>Ņ</w:t>
      </w:r>
      <w:r w:rsidRPr="00CC3CBB">
        <w:rPr>
          <w:rFonts w:hint="eastAsia"/>
          <w:b/>
          <w:color w:val="auto"/>
          <w:sz w:val="22"/>
          <w:szCs w:val="22"/>
          <w:lang w:bidi="lv-LV"/>
        </w:rPr>
        <w:t>UJORKA</w:t>
      </w:r>
      <w:r w:rsidRPr="00CC3CBB">
        <w:rPr>
          <w:b/>
          <w:color w:val="auto"/>
          <w:sz w:val="22"/>
          <w:szCs w:val="22"/>
          <w:lang w:bidi="lv-LV"/>
        </w:rPr>
        <w:t xml:space="preserve"> (2017. gada 27. aprīlis) </w:t>
      </w:r>
      <w:r w:rsidRPr="00CC3CBB">
        <w:rPr>
          <w:color w:val="auto"/>
          <w:sz w:val="22"/>
          <w:szCs w:val="22"/>
          <w:lang w:bidi="lv-LV"/>
        </w:rPr>
        <w:t>—</w:t>
      </w:r>
      <w:r w:rsidRPr="00CC3CBB">
        <w:rPr>
          <w:b/>
          <w:color w:val="auto"/>
          <w:sz w:val="22"/>
          <w:szCs w:val="22"/>
          <w:lang w:bidi="lv-LV"/>
        </w:rPr>
        <w:t xml:space="preserve"> </w:t>
      </w:r>
      <w:r w:rsidRPr="00CC3CBB">
        <w:rPr>
          <w:color w:val="auto"/>
          <w:sz w:val="22"/>
          <w:szCs w:val="22"/>
          <w:lang w:bidi="lv-LV"/>
        </w:rPr>
        <w:t xml:space="preserve">Acer šodien papildināja tā populāro Switch “divi vienā” piezīmjdatoru līniju ar diviem jauniem modeļiem — Switch 5 un Switch 3, kurus raksturo operētājsistēma Windows 10 un daudzpusīgs, ļoti mobils dizains darbam, skolai un izklaidei. </w:t>
      </w:r>
    </w:p>
    <w:p w14:paraId="7A549EB9" w14:textId="278FB889" w:rsidR="00527417" w:rsidRPr="00CC3CBB" w:rsidRDefault="00C61BB7" w:rsidP="00DD763F">
      <w:pPr>
        <w:pStyle w:val="Body"/>
        <w:spacing w:before="240" w:line="400" w:lineRule="atLeast"/>
        <w:jc w:val="both"/>
        <w:rPr>
          <w:color w:val="auto"/>
          <w:sz w:val="22"/>
          <w:szCs w:val="22"/>
        </w:rPr>
      </w:pPr>
      <w:r w:rsidRPr="00CC3CBB">
        <w:rPr>
          <w:color w:val="auto"/>
          <w:sz w:val="22"/>
          <w:szCs w:val="22"/>
          <w:lang w:bidi="lv-LV"/>
        </w:rPr>
        <w:t>Abus jaunos Acer Switch “divi vienā” piezīmjdatorus var izmantot ar Acer Active Pen</w:t>
      </w:r>
      <w:r w:rsidR="00477166" w:rsidRPr="00CC3CBB">
        <w:rPr>
          <w:rStyle w:val="Odwoanieprzypisukocowego"/>
          <w:color w:val="auto"/>
          <w:sz w:val="22"/>
          <w:szCs w:val="22"/>
          <w:lang w:bidi="lv-LV"/>
        </w:rPr>
        <w:endnoteReference w:id="1"/>
      </w:r>
      <w:r w:rsidRPr="00CC3CBB">
        <w:rPr>
          <w:color w:val="auto"/>
          <w:sz w:val="22"/>
          <w:szCs w:val="22"/>
          <w:lang w:bidi="lv-LV"/>
        </w:rPr>
        <w:t xml:space="preserve"> skārienekrānā, lai skicētu, veiktu piezīmes vai komentētu dokumentus vai fotoattēlus, izmantojot Windows Ink.</w:t>
      </w:r>
    </w:p>
    <w:p w14:paraId="4BC430EB" w14:textId="1DA59E48" w:rsidR="00527417" w:rsidRPr="00CC3CBB" w:rsidRDefault="000D01A2" w:rsidP="00810DE9">
      <w:pPr>
        <w:pStyle w:val="Body"/>
        <w:spacing w:before="240" w:line="400" w:lineRule="atLeast"/>
        <w:jc w:val="both"/>
        <w:rPr>
          <w:color w:val="auto"/>
          <w:sz w:val="22"/>
          <w:szCs w:val="22"/>
        </w:rPr>
      </w:pPr>
      <w:r w:rsidRPr="00CC3CBB">
        <w:rPr>
          <w:color w:val="auto"/>
          <w:sz w:val="22"/>
          <w:szCs w:val="22"/>
          <w:lang w:bidi="lv-LV"/>
        </w:rPr>
        <w:t>Acer Switch 5 ir veidots, izmantojot tā priekšgājēja Acer Switch Alpha 12 vadošos nozares jaunievedumus, piedāvājot klusu darbību bez ventilatora, ko nodrošina Acer LiquidLoop</w:t>
      </w:r>
      <w:r w:rsidRPr="00CC3CBB">
        <w:rPr>
          <w:color w:val="auto"/>
          <w:sz w:val="22"/>
          <w:szCs w:val="22"/>
          <w:vertAlign w:val="superscript"/>
          <w:lang w:bidi="lv-LV"/>
        </w:rPr>
        <w:t>™</w:t>
      </w:r>
      <w:r w:rsidRPr="00CC3CBB">
        <w:rPr>
          <w:color w:val="auto"/>
          <w:sz w:val="22"/>
          <w:szCs w:val="22"/>
          <w:lang w:bidi="lv-LV"/>
        </w:rPr>
        <w:t xml:space="preserve"> dzesēšana, un izcilu darbību ar līdz pat 7. paaudzes Intel</w:t>
      </w:r>
      <w:r w:rsidRPr="00CC3CBB">
        <w:rPr>
          <w:color w:val="auto"/>
          <w:sz w:val="22"/>
          <w:szCs w:val="22"/>
          <w:vertAlign w:val="superscript"/>
          <w:lang w:bidi="lv-LV"/>
        </w:rPr>
        <w:t>®</w:t>
      </w:r>
      <w:r w:rsidRPr="00CC3CBB">
        <w:rPr>
          <w:color w:val="auto"/>
          <w:sz w:val="22"/>
          <w:szCs w:val="22"/>
          <w:lang w:bidi="lv-LV"/>
        </w:rPr>
        <w:t xml:space="preserve"> Core</w:t>
      </w:r>
      <w:r w:rsidRPr="00CC3CBB">
        <w:rPr>
          <w:color w:val="auto"/>
          <w:sz w:val="22"/>
          <w:szCs w:val="22"/>
          <w:vertAlign w:val="superscript"/>
          <w:lang w:bidi="lv-LV"/>
        </w:rPr>
        <w:t>™</w:t>
      </w:r>
      <w:r w:rsidRPr="00CC3CBB">
        <w:rPr>
          <w:color w:val="auto"/>
          <w:sz w:val="22"/>
          <w:szCs w:val="22"/>
          <w:lang w:bidi="lv-LV"/>
        </w:rPr>
        <w:t xml:space="preserve"> i7 procesoriem. Acer patentētais automātiski ievelkamais balsts ļauj ar vienu roku ērti regulēt skata leņķi. Tas atbalsta arī Windows Hello ar pirkstu nospiedumu lasītāju, lai nodrošinātu ātru un drošu piekļuvi. </w:t>
      </w:r>
    </w:p>
    <w:p w14:paraId="34728099" w14:textId="228BFB39" w:rsidR="00CB1088" w:rsidRPr="00CC3CBB" w:rsidRDefault="00527417" w:rsidP="00810DE9">
      <w:pPr>
        <w:pStyle w:val="Body"/>
        <w:spacing w:before="240" w:line="400" w:lineRule="atLeast"/>
        <w:jc w:val="both"/>
        <w:rPr>
          <w:color w:val="auto"/>
          <w:sz w:val="22"/>
          <w:szCs w:val="22"/>
        </w:rPr>
      </w:pPr>
      <w:r w:rsidRPr="00CC3CBB">
        <w:rPr>
          <w:color w:val="auto"/>
          <w:sz w:val="22"/>
          <w:szCs w:val="22"/>
          <w:lang w:bidi="lv-LV"/>
        </w:rPr>
        <w:t>Acer Switch 3 raksturo “divi vienā” dizains, kas ir lieliski sabalansēts ar lielu 12,2 collu displeju, Intel procesoriem un neuzkrītošu dizainu bez ventilatora.</w:t>
      </w:r>
    </w:p>
    <w:p w14:paraId="4A7B88D5" w14:textId="251C8532" w:rsidR="00331B08" w:rsidRPr="00CC3CBB" w:rsidRDefault="00331B08" w:rsidP="00331B08">
      <w:pPr>
        <w:pStyle w:val="Body"/>
        <w:spacing w:before="240" w:line="400" w:lineRule="atLeast"/>
        <w:jc w:val="both"/>
        <w:rPr>
          <w:b/>
          <w:color w:val="auto"/>
          <w:sz w:val="22"/>
          <w:szCs w:val="22"/>
        </w:rPr>
      </w:pPr>
      <w:r w:rsidRPr="00CC3CBB">
        <w:rPr>
          <w:b/>
          <w:color w:val="auto"/>
          <w:sz w:val="22"/>
          <w:szCs w:val="22"/>
          <w:lang w:bidi="lv-LV"/>
        </w:rPr>
        <w:lastRenderedPageBreak/>
        <w:t xml:space="preserve">Switch 5 bez ventilatora nodrošina lielisku, klusu un uzticamu darbību </w:t>
      </w:r>
    </w:p>
    <w:p w14:paraId="0CEFCD11" w14:textId="06AF8002" w:rsidR="00A14D35" w:rsidRPr="00CC3CBB" w:rsidRDefault="0084170F" w:rsidP="00810DE9">
      <w:pPr>
        <w:pStyle w:val="Body"/>
        <w:spacing w:before="240" w:line="400" w:lineRule="atLeast"/>
        <w:jc w:val="both"/>
        <w:rPr>
          <w:color w:val="auto"/>
          <w:sz w:val="22"/>
          <w:szCs w:val="22"/>
        </w:rPr>
      </w:pPr>
      <w:r w:rsidRPr="00CC3CBB">
        <w:rPr>
          <w:color w:val="auto"/>
          <w:sz w:val="22"/>
          <w:szCs w:val="22"/>
          <w:lang w:bidi="lv-LV"/>
        </w:rPr>
        <w:t>Switch 5 ir pirmā Acer “divi vienā” ierīce, kas tiek piedāvāta ar 7. paaudzes Intel</w:t>
      </w:r>
      <w:r w:rsidRPr="00CC3CBB">
        <w:rPr>
          <w:color w:val="auto"/>
          <w:sz w:val="22"/>
          <w:szCs w:val="22"/>
          <w:vertAlign w:val="superscript"/>
          <w:lang w:bidi="lv-LV"/>
        </w:rPr>
        <w:t>®</w:t>
      </w:r>
      <w:r w:rsidRPr="00CC3CBB">
        <w:rPr>
          <w:color w:val="auto"/>
          <w:sz w:val="22"/>
          <w:szCs w:val="22"/>
          <w:lang w:bidi="lv-LV"/>
        </w:rPr>
        <w:t xml:space="preserve"> Core</w:t>
      </w:r>
      <w:r w:rsidRPr="00CC3CBB">
        <w:rPr>
          <w:color w:val="auto"/>
          <w:sz w:val="22"/>
          <w:szCs w:val="22"/>
          <w:vertAlign w:val="superscript"/>
          <w:lang w:bidi="lv-LV"/>
        </w:rPr>
        <w:t>®</w:t>
      </w:r>
      <w:r w:rsidRPr="00CC3CBB">
        <w:rPr>
          <w:color w:val="auto"/>
          <w:sz w:val="22"/>
          <w:szCs w:val="22"/>
          <w:lang w:bidi="lv-LV"/>
        </w:rPr>
        <w:t xml:space="preserve"> i7 un i5 procesoriem, lai nodrošinātu visaugstākā līmeņa darbību nopietniem uzdevumiem, prezentācijām un izklaidei, esot ceļā. Iebūvētais pirkstu nospiedumu lasītājs uz ieslēgšanas/izslēgšanas pogas autentificē lietotājus un nodrošina ātru piekļuvi viņu projektiem. Pateicoties Windows Hello, lietotāji var būt droši, ka viņu informācija būs drošībā un konfidenciāla, kad tiek veikta pieteikšanās, izmantojot pirkstu nospiedumu lasītāju.</w:t>
      </w:r>
    </w:p>
    <w:p w14:paraId="650D9F7E" w14:textId="350EBA84" w:rsidR="00FD26F3" w:rsidRPr="00CC3CBB" w:rsidRDefault="002134F8" w:rsidP="00810DE9">
      <w:pPr>
        <w:pStyle w:val="Body"/>
        <w:spacing w:before="240" w:line="400" w:lineRule="atLeast"/>
        <w:jc w:val="both"/>
        <w:rPr>
          <w:color w:val="auto"/>
          <w:sz w:val="22"/>
          <w:szCs w:val="22"/>
        </w:rPr>
      </w:pPr>
      <w:r w:rsidRPr="00CC3CBB">
        <w:rPr>
          <w:color w:val="auto"/>
          <w:sz w:val="22"/>
          <w:szCs w:val="22"/>
          <w:lang w:bidi="lv-LV"/>
        </w:rPr>
        <w:t>Acer patentētais automātiski ievelkamais balsts ļauj ar vienu roku ērti regulēt Switch 5 skata leņķi, pievienojot papildu ērtības jebkurā situācijā. Turklāt Switch 5 izmanto Acer patentēto LiquidLoop™ dzesēšanas sistēmu bez ventilatora, lai nodrošinātu efektīvu tā darbību bez ventilatora radītā trokšņa, padarot to lieliski piemērotu koplietojamās telpās, piemēram, sapulcēs un atklātā tipa birojos. Tāpat LiquidLoop dzesēšanas sistēmai nav nepieciešama ventilācija, kas var samazināt izturību gaisa plūsmas problēmu un putekļu uzkrāšanās dēļ. Dizains bez ventilatora atbalsta jaudīgos 7. paaudzes Intel Core procesorus, lai nodrošinātu izcilu darbību un nepārtrauktu 10,5 stundu akumulatora darbības laiku</w:t>
      </w:r>
      <w:r w:rsidR="00477166" w:rsidRPr="00CC3CBB">
        <w:rPr>
          <w:rStyle w:val="Odwoanieprzypisukocowego"/>
          <w:color w:val="auto"/>
          <w:sz w:val="22"/>
          <w:szCs w:val="22"/>
          <w:lang w:bidi="lv-LV"/>
        </w:rPr>
        <w:endnoteReference w:id="2"/>
      </w:r>
      <w:r w:rsidRPr="00CC3CBB">
        <w:rPr>
          <w:color w:val="auto"/>
          <w:sz w:val="22"/>
          <w:szCs w:val="22"/>
          <w:lang w:bidi="lv-LV"/>
        </w:rPr>
        <w:t>.</w:t>
      </w:r>
    </w:p>
    <w:p w14:paraId="26225EAE" w14:textId="7DE764FF" w:rsidR="005A4E0F" w:rsidRPr="00CC3CBB" w:rsidRDefault="00A14D35" w:rsidP="00A14D35">
      <w:pPr>
        <w:pStyle w:val="Body"/>
        <w:spacing w:before="240" w:line="400" w:lineRule="atLeast"/>
        <w:jc w:val="both"/>
        <w:rPr>
          <w:color w:val="auto"/>
          <w:sz w:val="22"/>
          <w:szCs w:val="22"/>
        </w:rPr>
      </w:pPr>
      <w:r w:rsidRPr="00CC3CBB">
        <w:rPr>
          <w:color w:val="auto"/>
          <w:sz w:val="22"/>
          <w:szCs w:val="22"/>
          <w:lang w:bidi="lv-LV"/>
        </w:rPr>
        <w:t>Switch 5 ir izteiksmīgs 12 collu plaša skata FHD+ skāriendisplejs ar IPS tehnoloģiju, iespaidīga 2160x1440 izšķirtspēja un Intel HD Graphics 620 atbalsts. Lietotāji varēs displejā izbaudīt košas video un izklaides satura krāsas un precīzas detaļas, un dalīties ar to, pateicoties plašajam 178 grādu skata leņķim. Acer TrueHarmony</w:t>
      </w:r>
      <w:r w:rsidRPr="00CC3CBB">
        <w:rPr>
          <w:color w:val="auto"/>
          <w:sz w:val="22"/>
          <w:szCs w:val="22"/>
          <w:vertAlign w:val="superscript"/>
          <w:lang w:bidi="lv-LV"/>
        </w:rPr>
        <w:t>™</w:t>
      </w:r>
      <w:r w:rsidRPr="00CC3CBB">
        <w:rPr>
          <w:color w:val="auto"/>
          <w:sz w:val="22"/>
          <w:szCs w:val="22"/>
          <w:lang w:bidi="lv-LV"/>
        </w:rPr>
        <w:t xml:space="preserve"> un Smart Amplifier nodrošina uzlabotu skaņu, radot dzidru un pārliecinošu skanējumu, kas papildina izcilo displeju. </w:t>
      </w:r>
    </w:p>
    <w:p w14:paraId="5C9E3E2B" w14:textId="0F9700C5" w:rsidR="006C43B8" w:rsidRPr="00CC3CBB" w:rsidRDefault="007A7899" w:rsidP="00A14D35">
      <w:pPr>
        <w:pStyle w:val="Body"/>
        <w:spacing w:before="240" w:line="400" w:lineRule="atLeast"/>
        <w:jc w:val="both"/>
        <w:rPr>
          <w:color w:val="auto"/>
          <w:sz w:val="22"/>
          <w:szCs w:val="22"/>
        </w:rPr>
      </w:pPr>
      <w:r w:rsidRPr="00CC3CBB">
        <w:rPr>
          <w:color w:val="auto"/>
          <w:sz w:val="22"/>
          <w:szCs w:val="22"/>
          <w:lang w:bidi="lv-LV"/>
        </w:rPr>
        <w:t xml:space="preserve">Switch 5 ir elegants un moderns anodizēta alumīnija korpuss. Matētā smalku plaisu tekstūra papildina dizainu, vienlaikus uzlabojot ierīces pārvietošanas ērtumu. </w:t>
      </w:r>
    </w:p>
    <w:p w14:paraId="406E54FD" w14:textId="4A20B5E4" w:rsidR="00A14D35" w:rsidRPr="00CC3CBB" w:rsidRDefault="00A14D35" w:rsidP="00810DE9">
      <w:pPr>
        <w:pStyle w:val="Body"/>
        <w:spacing w:before="240" w:line="400" w:lineRule="atLeast"/>
        <w:jc w:val="both"/>
        <w:rPr>
          <w:b/>
          <w:color w:val="auto"/>
          <w:sz w:val="22"/>
          <w:szCs w:val="22"/>
        </w:rPr>
      </w:pPr>
      <w:r w:rsidRPr="00CC3CBB">
        <w:rPr>
          <w:b/>
          <w:color w:val="auto"/>
          <w:sz w:val="22"/>
          <w:szCs w:val="22"/>
          <w:lang w:bidi="lv-LV"/>
        </w:rPr>
        <w:t>Switch 3 nodrošina “divi vienā” elastīgumu par pieņemamu cenu</w:t>
      </w:r>
    </w:p>
    <w:p w14:paraId="406C6EA5" w14:textId="5100C4D3" w:rsidR="00CF6416" w:rsidRPr="00CC3CBB" w:rsidRDefault="00DC2202" w:rsidP="00810DE9">
      <w:pPr>
        <w:pStyle w:val="Body"/>
        <w:spacing w:before="240" w:line="400" w:lineRule="atLeast"/>
        <w:jc w:val="both"/>
        <w:rPr>
          <w:color w:val="auto"/>
          <w:sz w:val="22"/>
          <w:szCs w:val="22"/>
        </w:rPr>
      </w:pPr>
      <w:r w:rsidRPr="00CC3CBB">
        <w:rPr>
          <w:color w:val="auto"/>
          <w:sz w:val="22"/>
          <w:szCs w:val="22"/>
          <w:lang w:bidi="lv-LV"/>
        </w:rPr>
        <w:t>Switch 3 piedāvā lieliskas lietošanas ērtības un darbību studentiem, ģimenēm un ikvienam, kas meklē vispusīgu un izcilu risinājumu. Ierīcē ir izmantoti Intel</w:t>
      </w:r>
      <w:r w:rsidRPr="00CC3CBB">
        <w:rPr>
          <w:color w:val="auto"/>
          <w:sz w:val="22"/>
          <w:szCs w:val="22"/>
          <w:vertAlign w:val="superscript"/>
          <w:lang w:bidi="lv-LV"/>
        </w:rPr>
        <w:t>®</w:t>
      </w:r>
      <w:r w:rsidRPr="00CC3CBB">
        <w:rPr>
          <w:color w:val="auto"/>
          <w:sz w:val="22"/>
          <w:szCs w:val="22"/>
          <w:lang w:bidi="lv-LV"/>
        </w:rPr>
        <w:t xml:space="preserve"> Pentium</w:t>
      </w:r>
      <w:r w:rsidRPr="00CC3CBB">
        <w:rPr>
          <w:color w:val="auto"/>
          <w:sz w:val="22"/>
          <w:szCs w:val="22"/>
          <w:vertAlign w:val="superscript"/>
          <w:lang w:bidi="lv-LV"/>
        </w:rPr>
        <w:t>®</w:t>
      </w:r>
      <w:r w:rsidRPr="00CC3CBB">
        <w:rPr>
          <w:color w:val="auto"/>
          <w:sz w:val="22"/>
          <w:szCs w:val="22"/>
          <w:lang w:bidi="lv-LV"/>
        </w:rPr>
        <w:t xml:space="preserve"> un Celeron</w:t>
      </w:r>
      <w:r w:rsidRPr="00CC3CBB">
        <w:rPr>
          <w:color w:val="auto"/>
          <w:sz w:val="22"/>
          <w:szCs w:val="22"/>
          <w:vertAlign w:val="superscript"/>
          <w:lang w:bidi="lv-LV"/>
        </w:rPr>
        <w:t>®</w:t>
      </w:r>
      <w:r w:rsidRPr="00CC3CBB">
        <w:rPr>
          <w:color w:val="auto"/>
          <w:sz w:val="22"/>
          <w:szCs w:val="22"/>
          <w:lang w:bidi="lv-LV"/>
        </w:rPr>
        <w:t xml:space="preserve"> procesori, kas nodrošina stabilu ikdienas darbību un līdz pat 8 stundu akumulatora darbības laiku</w:t>
      </w:r>
      <w:r w:rsidR="00477166" w:rsidRPr="00CC3CBB">
        <w:rPr>
          <w:color w:val="auto"/>
          <w:sz w:val="22"/>
          <w:szCs w:val="22"/>
          <w:vertAlign w:val="superscript"/>
          <w:lang w:bidi="lv-LV"/>
        </w:rPr>
        <w:t>1</w:t>
      </w:r>
      <w:r w:rsidRPr="00CC3CBB">
        <w:rPr>
          <w:color w:val="auto"/>
          <w:sz w:val="22"/>
          <w:szCs w:val="22"/>
          <w:lang w:bidi="lv-LV"/>
        </w:rPr>
        <w:t>. 12,2 collu displejs ir veidots, lai nodrošinātu apbrīnojamu precizitāti un ātri reaģējošu 10 punktu skāriendarbību. Tam ir plats 178 grādu skata leņķis un 1920x1200 FHD izšķirtspēja ar PS tehnoloģiju</w:t>
      </w:r>
      <w:r w:rsidR="00477166" w:rsidRPr="00CC3CBB">
        <w:rPr>
          <w:rStyle w:val="Odwoanieprzypisukocowego"/>
          <w:color w:val="auto"/>
          <w:sz w:val="22"/>
          <w:szCs w:val="22"/>
          <w:lang w:bidi="lv-LV"/>
        </w:rPr>
        <w:endnoteReference w:id="3"/>
      </w:r>
      <w:r w:rsidRPr="00CC3CBB">
        <w:rPr>
          <w:color w:val="auto"/>
          <w:sz w:val="22"/>
          <w:szCs w:val="22"/>
          <w:lang w:bidi="lv-LV"/>
        </w:rPr>
        <w:t>. Uz priekšu vērstie skaļruņi papildina izcilo attēlu ar uzlabotu skaņu un bagātīgu, izteiksmīgu toņu kvalitāti. Slaikais, metāliskais augšējais pārsegs lepojas ar izteiktu, tomēr neuzkrītošu dizainu un ir papildināts ar gravētām apmalēm.</w:t>
      </w:r>
    </w:p>
    <w:p w14:paraId="145C4028" w14:textId="3C6E093F" w:rsidR="008B745D" w:rsidRPr="00CC3CBB" w:rsidRDefault="008B745D" w:rsidP="00810DE9">
      <w:pPr>
        <w:pStyle w:val="Body"/>
        <w:spacing w:before="240" w:line="400" w:lineRule="atLeast"/>
        <w:jc w:val="both"/>
        <w:rPr>
          <w:color w:val="auto"/>
          <w:sz w:val="22"/>
          <w:szCs w:val="22"/>
        </w:rPr>
      </w:pPr>
      <w:r w:rsidRPr="00CC3CBB">
        <w:rPr>
          <w:color w:val="auto"/>
          <w:sz w:val="22"/>
          <w:szCs w:val="22"/>
          <w:lang w:bidi="lv-LV"/>
        </w:rPr>
        <w:t>Acer Switch 3 ir saņēmis vienu no prestižākajiem produktu dizaina apbalvojumiem — Red Dot Award: Product Design 2017.</w:t>
      </w:r>
    </w:p>
    <w:p w14:paraId="35FD369E" w14:textId="5F1F74AC" w:rsidR="00FD26F3" w:rsidRPr="00CC3CBB" w:rsidRDefault="00FD26F3" w:rsidP="00810DE9">
      <w:pPr>
        <w:pStyle w:val="Body"/>
        <w:spacing w:before="240" w:line="400" w:lineRule="atLeast"/>
        <w:jc w:val="both"/>
        <w:rPr>
          <w:b/>
          <w:color w:val="auto"/>
          <w:sz w:val="22"/>
          <w:szCs w:val="22"/>
        </w:rPr>
      </w:pPr>
      <w:r w:rsidRPr="00CC3CBB">
        <w:rPr>
          <w:b/>
          <w:color w:val="auto"/>
          <w:sz w:val="22"/>
          <w:szCs w:val="22"/>
          <w:lang w:bidi="lv-LV"/>
        </w:rPr>
        <w:t>Daudzpusīgais “divi vienā” dizains ir izturīgs un papildināts ar piestiprināmu tastatūru</w:t>
      </w:r>
    </w:p>
    <w:p w14:paraId="5AA889CB" w14:textId="4CD7FD0C" w:rsidR="00CF6416" w:rsidRPr="00CC3CBB" w:rsidRDefault="00CF6416" w:rsidP="00CF6416">
      <w:pPr>
        <w:pStyle w:val="Body"/>
        <w:spacing w:before="240" w:line="400" w:lineRule="atLeast"/>
        <w:jc w:val="both"/>
        <w:rPr>
          <w:color w:val="auto"/>
          <w:sz w:val="22"/>
          <w:szCs w:val="22"/>
        </w:rPr>
      </w:pPr>
      <w:r w:rsidRPr="00CC3CBB">
        <w:rPr>
          <w:color w:val="auto"/>
          <w:sz w:val="22"/>
          <w:szCs w:val="22"/>
          <w:lang w:bidi="lv-LV"/>
        </w:rPr>
        <w:t xml:space="preserve">Gan Acer Switch 5, gan Acer Switch 3 komplektācijā ietilpst pievienojama tastatūra, kas stiprinās ar īpaši drošiem magnētiem un ko var pielāgot ergonomiskā leņķī atbilstoši lietotāja preferencēm. Switch 5 tastatūrai ir aizmugurapgaismojums papildu komfortam, strādājot tumšā vidē. Tastatūra ir tikai 5,85 mm bieza un nodrošina 1,4 mm nobīdi, lai sniegtu komfortu un produktivitāti ievades laikā. Turklāt tastatūra aizsargā ekrānu un nodrošina ērtu transportēšanu. Lielais skārienpaliktnis nodrošina ērtu un intuitīvu navigāciju ar Precision Touchpad atbalstītajiem Windows 10 žestiem, piedāvājot vienmērīgu un ātri reaģējošu darbību. </w:t>
      </w:r>
    </w:p>
    <w:p w14:paraId="3C871C33" w14:textId="77D529EF" w:rsidR="00A26404" w:rsidRPr="00CC3CBB" w:rsidRDefault="00CF6416" w:rsidP="00A26404">
      <w:pPr>
        <w:pStyle w:val="Body"/>
        <w:spacing w:before="240" w:line="400" w:lineRule="atLeast"/>
        <w:jc w:val="both"/>
        <w:rPr>
          <w:color w:val="auto"/>
          <w:sz w:val="22"/>
          <w:szCs w:val="22"/>
        </w:rPr>
      </w:pPr>
      <w:r w:rsidRPr="00CC3CBB">
        <w:rPr>
          <w:color w:val="auto"/>
          <w:sz w:val="22"/>
          <w:szCs w:val="22"/>
          <w:lang w:bidi="lv-LV"/>
        </w:rPr>
        <w:t>Daudzpusīgais un stabilais U formas balsts notur displeju vertikāli, un to var līgani regulēt jebkādā leņķī līdz pat 165 grādiem. Pretslīdēšanas dizains notur displeju taisni, kad lietotājs pieskaras vai raksta displejā. Turklāt Switch 5 var ērti regulēt ar vienu roku, pateicoties automātiskajai balsta ievilkšanai. Abas sistēmas darbojas ar Acer Active Pen</w:t>
      </w:r>
      <w:r w:rsidR="00B04B62" w:rsidRPr="00CC3CBB">
        <w:rPr>
          <w:color w:val="auto"/>
          <w:sz w:val="22"/>
          <w:szCs w:val="22"/>
          <w:vertAlign w:val="superscript"/>
          <w:lang w:bidi="lv-LV"/>
        </w:rPr>
        <w:t>1</w:t>
      </w:r>
      <w:r w:rsidRPr="00CC3CBB">
        <w:rPr>
          <w:color w:val="auto"/>
          <w:sz w:val="22"/>
          <w:szCs w:val="22"/>
          <w:lang w:bidi="lv-LV"/>
        </w:rPr>
        <w:t xml:space="preserve">, kas nodrošina precīzu un detalizētu digitālās tintes ievadi tieši ekrānā, rados dabisku rakstīšanas sajūtu, kas ir lieliski piemērota, veicot piezīmes, skicējot vai pierakstot idejas un izmantojot Windows Ink priekšrocības. Acer Active Pen nodrošina plaukstas ignorēšanu un 1024 spiediena jutīguma līmeņus. </w:t>
      </w:r>
    </w:p>
    <w:p w14:paraId="2F22DBD4" w14:textId="32763A3A" w:rsidR="006C43B8" w:rsidRPr="00CC3CBB" w:rsidRDefault="006C43B8" w:rsidP="006C43B8">
      <w:pPr>
        <w:pStyle w:val="Body"/>
        <w:spacing w:before="240" w:line="400" w:lineRule="atLeast"/>
        <w:jc w:val="both"/>
        <w:rPr>
          <w:color w:val="auto"/>
          <w:sz w:val="22"/>
          <w:szCs w:val="22"/>
        </w:rPr>
      </w:pPr>
      <w:r w:rsidRPr="00CC3CBB">
        <w:rPr>
          <w:color w:val="auto"/>
          <w:sz w:val="22"/>
          <w:szCs w:val="22"/>
          <w:lang w:bidi="lv-LV"/>
        </w:rPr>
        <w:t xml:space="preserve">Gan Switch 5, gan Switch 3 ir priekšējā un aizmugurējā kamera videokonferencēm un atmiņu iemūžināšanai. Abu sistēmu priekšējās kameras nodrošina 720p Full HD video ierakstīšanu. </w:t>
      </w:r>
    </w:p>
    <w:p w14:paraId="383D8D7F" w14:textId="24D4EFE9" w:rsidR="00FD26F3" w:rsidRPr="00CC3CBB" w:rsidRDefault="00FD26F3" w:rsidP="00810DE9">
      <w:pPr>
        <w:pStyle w:val="Body"/>
        <w:spacing w:before="240" w:line="400" w:lineRule="atLeast"/>
        <w:jc w:val="both"/>
        <w:rPr>
          <w:b/>
          <w:color w:val="auto"/>
          <w:sz w:val="22"/>
          <w:szCs w:val="22"/>
        </w:rPr>
      </w:pPr>
      <w:r w:rsidRPr="00CC3CBB">
        <w:rPr>
          <w:b/>
          <w:color w:val="auto"/>
          <w:sz w:val="22"/>
          <w:szCs w:val="22"/>
          <w:lang w:bidi="lv-LV"/>
        </w:rPr>
        <w:t>Papildu USB C tipa dokstacija veicina biznesa lietošanu</w:t>
      </w:r>
    </w:p>
    <w:p w14:paraId="7E998EFB" w14:textId="525825FD" w:rsidR="00FD26F3" w:rsidRPr="00CC3CBB" w:rsidRDefault="00AC2EB2" w:rsidP="00AC2EB2">
      <w:pPr>
        <w:pStyle w:val="Body"/>
        <w:spacing w:before="240" w:line="400" w:lineRule="atLeast"/>
        <w:jc w:val="both"/>
        <w:rPr>
          <w:color w:val="auto"/>
          <w:sz w:val="22"/>
          <w:szCs w:val="22"/>
        </w:rPr>
      </w:pPr>
      <w:r w:rsidRPr="00CC3CBB">
        <w:rPr>
          <w:color w:val="auto"/>
          <w:sz w:val="22"/>
          <w:szCs w:val="22"/>
          <w:lang w:bidi="lv-LV"/>
        </w:rPr>
        <w:t xml:space="preserve">Komerclietotāji Acer Switch 5 var iegādāties ar Acer USB C tipa dokstaciju, kas ierīci pārveido par jaudīgu darbstaciju. Šī kompaktā darbstacija nodrošina ātrdarbīgu video, audio un datu pārsūtīšanu un ļauj atbrīvoties no jucekļa uz darba gada, nodrošinot tūlītēju savienojumu ar papildu displeju un citām ierīcēm. Tā ietver komerclietotājiem nepieciešamos portus un savienojumus: DisplayPort, HDMI, divus USB 3.1 C tipa portus un trīs USB A tipa portus, kā arī audio ievadi mikrofonam un audio izvadi skaļruņiem. </w:t>
      </w:r>
    </w:p>
    <w:p w14:paraId="32E8F488" w14:textId="43FBDF2E" w:rsidR="00FD26F3" w:rsidRPr="00CC3CBB" w:rsidRDefault="00FD26F3" w:rsidP="00810DE9">
      <w:pPr>
        <w:pStyle w:val="Body"/>
        <w:spacing w:before="240" w:line="400" w:lineRule="atLeast"/>
        <w:jc w:val="both"/>
        <w:rPr>
          <w:b/>
          <w:bCs/>
          <w:color w:val="auto"/>
          <w:sz w:val="22"/>
          <w:szCs w:val="22"/>
        </w:rPr>
      </w:pPr>
      <w:r w:rsidRPr="00CC3CBB">
        <w:rPr>
          <w:b/>
          <w:color w:val="auto"/>
          <w:sz w:val="22"/>
          <w:szCs w:val="22"/>
          <w:lang w:bidi="lv-LV"/>
        </w:rPr>
        <w:t>Plāns un viegls dizains, uzreiz gatavs savienojumam</w:t>
      </w:r>
    </w:p>
    <w:p w14:paraId="62DFC91F" w14:textId="307F3379" w:rsidR="00FD26F3" w:rsidRPr="00CC3CBB" w:rsidRDefault="00FD26F3" w:rsidP="00810DE9">
      <w:pPr>
        <w:pStyle w:val="Body"/>
        <w:spacing w:before="240" w:line="400" w:lineRule="atLeast"/>
        <w:jc w:val="both"/>
        <w:rPr>
          <w:bCs/>
          <w:color w:val="auto"/>
          <w:sz w:val="22"/>
          <w:szCs w:val="22"/>
        </w:rPr>
      </w:pPr>
      <w:r w:rsidRPr="00CC3CBB">
        <w:rPr>
          <w:color w:val="auto"/>
          <w:sz w:val="22"/>
          <w:szCs w:val="22"/>
          <w:lang w:bidi="lv-LV"/>
        </w:rPr>
        <w:t>Switch 5 un Switch 3 ir pieejami ar plašām krātuves un atmiņas iespējām. Switch 5 nodrošina 256 GB vai 512 GB PCIe SSD un līdz pat 8 GB LPDDR3 SDRAM</w:t>
      </w:r>
      <w:r w:rsidR="00477166" w:rsidRPr="00CC3CBB">
        <w:rPr>
          <w:rStyle w:val="Odwoanieprzypisukocowego"/>
          <w:color w:val="auto"/>
          <w:sz w:val="22"/>
          <w:szCs w:val="22"/>
          <w:lang w:bidi="lv-LV"/>
        </w:rPr>
        <w:endnoteReference w:id="4"/>
      </w:r>
      <w:r w:rsidRPr="00CC3CBB">
        <w:rPr>
          <w:color w:val="auto"/>
          <w:sz w:val="22"/>
          <w:szCs w:val="22"/>
          <w:lang w:bidi="lv-LV"/>
        </w:rPr>
        <w:t>. Switch 3 nodrošina 32 GB, 64 GB vai 128 GB eMMC atmiņu un līdz pat 4 GB LPDDR3 SDRAM</w:t>
      </w:r>
      <w:r w:rsidR="00477166" w:rsidRPr="00CC3CBB">
        <w:rPr>
          <w:color w:val="auto"/>
          <w:sz w:val="22"/>
          <w:szCs w:val="22"/>
          <w:vertAlign w:val="superscript"/>
          <w:lang w:bidi="lv-LV"/>
        </w:rPr>
        <w:t>4</w:t>
      </w:r>
      <w:r w:rsidRPr="00CC3CBB">
        <w:rPr>
          <w:color w:val="auto"/>
          <w:sz w:val="22"/>
          <w:szCs w:val="22"/>
          <w:lang w:bidi="lv-LV"/>
        </w:rPr>
        <w:t>. Abos modeļos papildu failiem var piekļūt, izmantojot MicroSDXC slotu. Abām ierīcēm ir plāns un abpusējs USB 3.1 C tipa ports ātrai datu pārsūtīšanai (līdz pat 5 Gb/s) no savienotajām perifērijas ierīcēm, video satura kopīgošanai un citu ierīču uzlādei. Abām līnijām ir arī papildu USB 3.1 A tipa ports un Bluetooth 4.0.</w:t>
      </w:r>
    </w:p>
    <w:p w14:paraId="0E02015A" w14:textId="39B48521" w:rsidR="0080234E" w:rsidRPr="00CC3CBB" w:rsidRDefault="0080234E" w:rsidP="0080234E">
      <w:pPr>
        <w:pStyle w:val="Body"/>
        <w:spacing w:before="240" w:line="400" w:lineRule="atLeast"/>
        <w:jc w:val="both"/>
        <w:rPr>
          <w:bCs/>
          <w:color w:val="auto"/>
          <w:sz w:val="22"/>
          <w:szCs w:val="22"/>
        </w:rPr>
      </w:pPr>
      <w:r w:rsidRPr="00CC3CBB">
        <w:rPr>
          <w:color w:val="auto"/>
          <w:sz w:val="22"/>
          <w:szCs w:val="22"/>
          <w:lang w:bidi="lv-LV"/>
        </w:rPr>
        <w:t>Acer Switch 5 ir plāns un viegls, tā izmēri ir vien 292 (P) x 201,8 (D) x 12 (A) mm (11,5 x 7,94 x 0,47 collas), un tas sver tikai 1,27 kg (2,8 mārciņas), kad planšetdators un tastatūra ir savienoti. Switch 5 planšetdators ir tikai 9,6 mm (0,38 collas) augsts un sver tikai 0,92 kg (2,03 mārciņas). Switch 3 izmēri ir vien 295 (P) x 201 (D) x 16,3 (A) mm (11,61 x 7,91 x 0,64 collas), un tas sver tikai 0,9 kg (1,98 mārciņas), kad planšetdators un tastatūra ir savienoti. Switch 3 planšetdators ir tikai 9,95 mm (0,39 collas) augsts un sver tikai 0,9 kg (1,98 mārciņas).</w:t>
      </w:r>
    </w:p>
    <w:p w14:paraId="639A070E" w14:textId="04D95C54" w:rsidR="00FD26F3" w:rsidRPr="00CC3CBB" w:rsidRDefault="00FD26F3" w:rsidP="00810DE9">
      <w:pPr>
        <w:pStyle w:val="Body"/>
        <w:spacing w:before="240" w:line="400" w:lineRule="atLeast"/>
        <w:jc w:val="both"/>
        <w:rPr>
          <w:bCs/>
          <w:color w:val="auto"/>
          <w:sz w:val="22"/>
          <w:szCs w:val="22"/>
        </w:rPr>
      </w:pPr>
      <w:bookmarkStart w:id="0" w:name="_GoBack"/>
      <w:r w:rsidRPr="00CC3CBB">
        <w:rPr>
          <w:color w:val="auto"/>
          <w:sz w:val="22"/>
          <w:szCs w:val="22"/>
          <w:lang w:bidi="lv-LV"/>
        </w:rPr>
        <w:t>Precīza specifikācija, cenas un pieejamība dažādos reģionos var atšķirties. Lai saņemtu informāciju par pieejamību, produktu specifikācijām un cenām noteiktos tirgos, lūdzu, sazinieties ar tuvāko Acer Acer biroju vai pilnvaroto izplatītāju</w:t>
      </w:r>
      <w:r w:rsidRPr="00CC3CBB">
        <w:rPr>
          <w:rFonts w:hint="eastAsia"/>
          <w:color w:val="auto"/>
          <w:sz w:val="22"/>
          <w:szCs w:val="22"/>
          <w:lang w:bidi="lv-LV"/>
        </w:rPr>
        <w:t xml:space="preserve">, izmantojot vietni </w:t>
      </w:r>
      <w:hyperlink r:id="rId11" w:history="1">
        <w:r w:rsidRPr="00CC3CBB">
          <w:rPr>
            <w:rStyle w:val="Hipercze"/>
            <w:rFonts w:hint="eastAsia"/>
            <w:color w:val="auto"/>
            <w:sz w:val="22"/>
            <w:szCs w:val="22"/>
            <w:lang w:bidi="lv-LV"/>
          </w:rPr>
          <w:t>www.acer.com</w:t>
        </w:r>
      </w:hyperlink>
      <w:r w:rsidRPr="00CC3CBB">
        <w:rPr>
          <w:color w:val="auto"/>
          <w:sz w:val="22"/>
          <w:szCs w:val="22"/>
          <w:lang w:bidi="lv-LV"/>
        </w:rPr>
        <w:t>.</w:t>
      </w:r>
    </w:p>
    <w:p w14:paraId="6DB6E66D" w14:textId="21B7C295" w:rsidR="00477166" w:rsidRPr="00CC3CBB" w:rsidRDefault="00477166" w:rsidP="00D80747">
      <w:pPr>
        <w:pStyle w:val="BodyA"/>
        <w:spacing w:before="240" w:after="0" w:line="360" w:lineRule="auto"/>
        <w:rPr>
          <w:rFonts w:eastAsia="Arial" w:cs="Arial"/>
          <w:color w:val="000000"/>
          <w:sz w:val="22"/>
          <w:szCs w:val="22"/>
        </w:rPr>
      </w:pPr>
      <w:r w:rsidRPr="00CC3CBB">
        <w:rPr>
          <w:rFonts w:ascii="Trebuchet MS" w:eastAsia="Arial" w:hAnsi="Trebuchet MS" w:cs="Arial"/>
          <w:color w:val="000000"/>
          <w:sz w:val="22"/>
          <w:szCs w:val="22"/>
          <w:lang w:bidi="lv-LV"/>
        </w:rPr>
        <w:t xml:space="preserve">Šodien next@acer preses pasākumā, kas norisinājās Ņujorkā, uzņēmums iepazīstināja ar jaunajiem modeļiem Acer Switch 5 un Switch 3 un paziņoja par jaunu ierīču un risinājumu klāstu spēļu cienītājiem, radošo profesiju pārstāvjiem, ģimenēm, studentiem un profesionāļiem. Lai iegūtu papildinformāciju, apmeklējiet vietni </w:t>
      </w:r>
      <w:hyperlink r:id="rId12" w:history="1">
        <w:r w:rsidRPr="00CC3CBB">
          <w:rPr>
            <w:rStyle w:val="Hipercze"/>
            <w:rFonts w:ascii="Trebuchet MS" w:eastAsia="Arial" w:hAnsi="Trebuchet MS" w:cs="Arial"/>
            <w:color w:val="000000"/>
            <w:sz w:val="22"/>
            <w:szCs w:val="22"/>
            <w:lang w:bidi="lv-LV"/>
          </w:rPr>
          <w:t>www.acer.com/nextatacer</w:t>
        </w:r>
      </w:hyperlink>
      <w:r w:rsidRPr="00CC3CBB">
        <w:rPr>
          <w:rFonts w:ascii="Trebuchet MS" w:eastAsia="Arial" w:hAnsi="Trebuchet MS" w:cs="Arial"/>
          <w:color w:val="000000"/>
          <w:sz w:val="22"/>
          <w:szCs w:val="22"/>
          <w:lang w:bidi="lv-LV"/>
        </w:rPr>
        <w:t>.</w:t>
      </w:r>
    </w:p>
    <w:bookmarkEnd w:id="0"/>
    <w:p w14:paraId="022564EC" w14:textId="77777777" w:rsidR="00CD1FC4" w:rsidRPr="00CC3CBB" w:rsidRDefault="00CD1FC4" w:rsidP="00810DE9">
      <w:pPr>
        <w:spacing w:before="240" w:after="0" w:line="360" w:lineRule="auto"/>
        <w:jc w:val="both"/>
        <w:rPr>
          <w:rFonts w:ascii="Trebuchet MS" w:hAnsi="Trebuchet MS"/>
          <w:b/>
          <w:color w:val="auto"/>
          <w:sz w:val="22"/>
          <w:szCs w:val="22"/>
        </w:rPr>
      </w:pPr>
      <w:r w:rsidRPr="00CC3CBB">
        <w:rPr>
          <w:rFonts w:ascii="Trebuchet MS" w:eastAsia="Trebuchet MS" w:hAnsi="Trebuchet MS" w:cs="Trebuchet MS"/>
          <w:b/>
          <w:color w:val="auto"/>
          <w:sz w:val="22"/>
          <w:szCs w:val="22"/>
          <w:lang w:bidi="lv-LV"/>
        </w:rPr>
        <w:t xml:space="preserve">Par Acer </w:t>
      </w:r>
    </w:p>
    <w:p w14:paraId="2FFF2A69" w14:textId="77777777" w:rsidR="00EC149E" w:rsidRPr="00CC3CBB" w:rsidRDefault="00EC149E" w:rsidP="00810DE9">
      <w:pPr>
        <w:spacing w:before="240" w:after="0"/>
        <w:rPr>
          <w:rFonts w:ascii="Trebuchet MS" w:hAnsi="Trebuchet MS"/>
          <w:color w:val="auto"/>
          <w:sz w:val="22"/>
          <w:szCs w:val="22"/>
        </w:rPr>
      </w:pPr>
      <w:r w:rsidRPr="00CC3CBB">
        <w:rPr>
          <w:rFonts w:ascii="Trebuchet MS" w:eastAsia="Trebuchet MS" w:hAnsi="Trebuchet MS" w:cs="Trebuchet MS"/>
          <w:color w:val="auto"/>
          <w:sz w:val="22"/>
          <w:szCs w:val="22"/>
          <w:lang w:bidi="lv-LV"/>
        </w:rPr>
        <w:t>1976. gadā dibinātais uzņēmums Acer šodien ir viens no vadošajiem informācijas un komunikāciju tehnoloģiju uzņēmumiem pasaulē un darbojas vairāk nekā 160 valstīs. Uzņēmums Acer raugās nākotnē, par savu uzdevumu izvēloties radīt pasauli, kurā aparatūra, programmatūra un pakalpojumi saplūst kopā, lai radītu patērētājiem un uzņēmumiem arvien jaunas iespējas. No pakalpojumu tehnoloģijām līdz lietu internetam, spēlēm un virtuālajai realitātei — vairāk nekā 7000 Acer darbinieki velta savu laiku tādu produktu un risinājumu izpētei, dizainam, mārketingam, pārdošanai un pārdošanai, kas pārvar barjeras starp cilvēkiem un tehnoloģijām. Lai iegūtu papildinformāciju, lūdzu, apmeklējiet vietni www.acer.com.</w:t>
      </w:r>
    </w:p>
    <w:p w14:paraId="6F5AB5DE" w14:textId="6B0AC58D" w:rsidR="004727EA" w:rsidRPr="00CC3CBB" w:rsidRDefault="004727EA" w:rsidP="00810DE9">
      <w:pPr>
        <w:spacing w:before="240" w:after="0"/>
        <w:rPr>
          <w:rFonts w:ascii="Trebuchet MS" w:hAnsi="Trebuchet MS"/>
          <w:b/>
          <w:color w:val="auto"/>
          <w:sz w:val="22"/>
          <w:szCs w:val="22"/>
        </w:rPr>
      </w:pPr>
      <w:r w:rsidRPr="00CC3CBB">
        <w:rPr>
          <w:rFonts w:ascii="Trebuchet MS" w:eastAsia="Trebuchet MS" w:hAnsi="Trebuchet MS" w:cs="Trebuchet MS"/>
          <w:b/>
          <w:color w:val="auto"/>
          <w:sz w:val="22"/>
          <w:szCs w:val="22"/>
          <w:lang w:bidi="lv-LV"/>
        </w:rPr>
        <w:t>Kontakti medijiem</w:t>
      </w:r>
    </w:p>
    <w:p w14:paraId="02A16181" w14:textId="7617AC74" w:rsidR="004727EA" w:rsidRPr="00CC3CBB" w:rsidRDefault="004727EA" w:rsidP="00810DE9">
      <w:pPr>
        <w:spacing w:before="240" w:after="0"/>
        <w:rPr>
          <w:rFonts w:ascii="Trebuchet MS" w:hAnsi="Trebuchet MS"/>
          <w:color w:val="auto"/>
          <w:sz w:val="22"/>
          <w:szCs w:val="22"/>
        </w:rPr>
      </w:pPr>
      <w:r w:rsidRPr="00CC3CBB">
        <w:rPr>
          <w:rFonts w:ascii="Trebuchet MS" w:eastAsia="Trebuchet MS" w:hAnsi="Trebuchet MS" w:cs="Trebuchet MS"/>
          <w:color w:val="auto"/>
          <w:sz w:val="22"/>
          <w:szCs w:val="22"/>
          <w:lang w:bidi="lv-LV"/>
        </w:rPr>
        <w:t>Acer Incorporated</w:t>
      </w:r>
    </w:p>
    <w:p w14:paraId="3AB91F69" w14:textId="77777777" w:rsidR="006502CA" w:rsidRPr="00CC3CBB" w:rsidRDefault="006502CA" w:rsidP="006502CA">
      <w:pPr>
        <w:spacing w:before="240" w:after="0"/>
        <w:rPr>
          <w:rFonts w:ascii="Trebuchet MS" w:hAnsi="Trebuchet MS"/>
          <w:color w:val="000000"/>
          <w:sz w:val="18"/>
          <w:szCs w:val="18"/>
        </w:rPr>
      </w:pPr>
      <w:r w:rsidRPr="00CC3CBB">
        <w:rPr>
          <w:rFonts w:ascii="Trebuchet MS" w:eastAsia="Trebuchet MS" w:hAnsi="Trebuchet MS" w:cs="Trebuchet MS"/>
          <w:color w:val="000000"/>
          <w:sz w:val="18"/>
          <w:szCs w:val="18"/>
          <w:lang w:bidi="lv-LV"/>
        </w:rPr>
        <w:t>PanAm reģions — Lisa Emarda (Lisa Emard)</w:t>
      </w:r>
      <w:r w:rsidRPr="00CC3CBB">
        <w:rPr>
          <w:rFonts w:ascii="Trebuchet MS" w:eastAsia="Trebuchet MS" w:hAnsi="Trebuchet MS" w:cs="Trebuchet MS"/>
          <w:color w:val="000000"/>
          <w:sz w:val="18"/>
          <w:szCs w:val="18"/>
          <w:lang w:bidi="lv-LV"/>
        </w:rPr>
        <w:tab/>
      </w:r>
      <w:r w:rsidRPr="00CC3CBB">
        <w:rPr>
          <w:rFonts w:ascii="Trebuchet MS" w:eastAsia="Trebuchet MS" w:hAnsi="Trebuchet MS" w:cs="Trebuchet MS"/>
          <w:color w:val="000000"/>
          <w:sz w:val="18"/>
          <w:szCs w:val="18"/>
          <w:lang w:bidi="lv-LV"/>
        </w:rPr>
        <w:tab/>
        <w:t>Tālr.: +1 949 471 7705</w:t>
      </w:r>
      <w:r w:rsidRPr="00CC3CBB">
        <w:rPr>
          <w:rFonts w:ascii="Trebuchet MS" w:eastAsia="Trebuchet MS" w:hAnsi="Trebuchet MS" w:cs="Trebuchet MS"/>
          <w:color w:val="000000"/>
          <w:sz w:val="18"/>
          <w:szCs w:val="18"/>
          <w:lang w:bidi="lv-LV"/>
        </w:rPr>
        <w:tab/>
        <w:t>E-pasts: lisa.emard@acer.com</w:t>
      </w:r>
      <w:r w:rsidRPr="00CC3CBB">
        <w:rPr>
          <w:rFonts w:ascii="Trebuchet MS" w:eastAsia="Trebuchet MS" w:hAnsi="Trebuchet MS" w:cs="Trebuchet MS"/>
          <w:color w:val="000000"/>
          <w:sz w:val="18"/>
          <w:szCs w:val="18"/>
          <w:lang w:bidi="lv-LV"/>
        </w:rPr>
        <w:br/>
        <w:t>EMEA reģions — Manuels Linnigs (Manuel Linnig)</w:t>
      </w:r>
      <w:r w:rsidRPr="00CC3CBB">
        <w:rPr>
          <w:rFonts w:ascii="Trebuchet MS" w:eastAsia="Trebuchet MS" w:hAnsi="Trebuchet MS" w:cs="Trebuchet MS"/>
          <w:color w:val="000000"/>
          <w:sz w:val="18"/>
          <w:szCs w:val="18"/>
          <w:lang w:bidi="lv-LV"/>
        </w:rPr>
        <w:tab/>
      </w:r>
      <w:r w:rsidRPr="00CC3CBB">
        <w:rPr>
          <w:rFonts w:ascii="Trebuchet MS" w:eastAsia="Trebuchet MS" w:hAnsi="Trebuchet MS" w:cs="Trebuchet MS"/>
          <w:color w:val="000000"/>
          <w:sz w:val="18"/>
          <w:szCs w:val="18"/>
          <w:lang w:bidi="lv-LV"/>
        </w:rPr>
        <w:tab/>
        <w:t>Tālr.: +41 91 2610 522</w:t>
      </w:r>
      <w:r w:rsidRPr="00CC3CBB">
        <w:rPr>
          <w:rFonts w:ascii="Trebuchet MS" w:eastAsia="Trebuchet MS" w:hAnsi="Trebuchet MS" w:cs="Trebuchet MS"/>
          <w:color w:val="000000"/>
          <w:sz w:val="18"/>
          <w:szCs w:val="18"/>
          <w:lang w:bidi="lv-LV"/>
        </w:rPr>
        <w:tab/>
        <w:t>E-pasts: manuel.linnig@acer.com</w:t>
      </w:r>
      <w:r w:rsidRPr="00CC3CBB">
        <w:rPr>
          <w:rFonts w:ascii="Trebuchet MS" w:eastAsia="Trebuchet MS" w:hAnsi="Trebuchet MS" w:cs="Trebuchet MS"/>
          <w:color w:val="000000"/>
          <w:sz w:val="18"/>
          <w:szCs w:val="18"/>
          <w:lang w:bidi="lv-LV"/>
        </w:rPr>
        <w:br/>
        <w:t>Korp./Āzija — Stīvens Čangs (Steven Chung)</w:t>
      </w:r>
      <w:r w:rsidRPr="00CC3CBB">
        <w:rPr>
          <w:rFonts w:ascii="Trebuchet MS" w:eastAsia="Trebuchet MS" w:hAnsi="Trebuchet MS" w:cs="Trebuchet MS"/>
          <w:color w:val="000000"/>
          <w:sz w:val="18"/>
          <w:szCs w:val="18"/>
          <w:lang w:bidi="lv-LV"/>
        </w:rPr>
        <w:tab/>
      </w:r>
      <w:r w:rsidRPr="00CC3CBB">
        <w:rPr>
          <w:rFonts w:ascii="Trebuchet MS" w:eastAsia="Trebuchet MS" w:hAnsi="Trebuchet MS" w:cs="Trebuchet MS"/>
          <w:color w:val="000000"/>
          <w:sz w:val="18"/>
          <w:szCs w:val="18"/>
          <w:lang w:bidi="lv-LV"/>
        </w:rPr>
        <w:tab/>
        <w:t>Tālr.: +886 2 86913202</w:t>
      </w:r>
      <w:r w:rsidRPr="00CC3CBB">
        <w:rPr>
          <w:rFonts w:ascii="Trebuchet MS" w:eastAsia="Trebuchet MS" w:hAnsi="Trebuchet MS" w:cs="Trebuchet MS"/>
          <w:color w:val="000000"/>
          <w:sz w:val="18"/>
          <w:szCs w:val="18"/>
          <w:lang w:bidi="lv-LV"/>
        </w:rPr>
        <w:tab/>
        <w:t>E-pasts: steven.h.chung@acer.com</w:t>
      </w:r>
    </w:p>
    <w:p w14:paraId="00868DF2" w14:textId="77777777" w:rsidR="00CD1FC4" w:rsidRPr="00CC3CBB" w:rsidRDefault="00CD1FC4" w:rsidP="0005791C">
      <w:pPr>
        <w:spacing w:after="0"/>
        <w:rPr>
          <w:rFonts w:ascii="Trebuchet MS" w:hAnsi="Trebuchet MS"/>
          <w:color w:val="auto"/>
          <w:sz w:val="22"/>
          <w:szCs w:val="22"/>
        </w:rPr>
      </w:pPr>
    </w:p>
    <w:p w14:paraId="2AF84F29" w14:textId="77777777" w:rsidR="00B0482A" w:rsidRPr="00CC3CBB" w:rsidRDefault="00B0482A" w:rsidP="0005791C">
      <w:pPr>
        <w:spacing w:after="0"/>
        <w:rPr>
          <w:rFonts w:ascii="Trebuchet MS" w:hAnsi="Trebuchet MS"/>
          <w:color w:val="auto"/>
          <w:sz w:val="22"/>
          <w:szCs w:val="22"/>
        </w:rPr>
      </w:pPr>
    </w:p>
    <w:p w14:paraId="6C291F94" w14:textId="6F409D12" w:rsidR="006B5CD6" w:rsidRDefault="00CD1FC4" w:rsidP="00FD26F3">
      <w:pPr>
        <w:spacing w:after="0"/>
        <w:jc w:val="both"/>
        <w:rPr>
          <w:rFonts w:ascii="Trebuchet MS" w:hAnsi="Trebuchet MS"/>
          <w:color w:val="000000"/>
          <w:sz w:val="18"/>
          <w:szCs w:val="18"/>
        </w:rPr>
      </w:pPr>
      <w:r w:rsidRPr="00CC3CBB">
        <w:rPr>
          <w:rFonts w:ascii="Trebuchet MS" w:eastAsia="Trebuchet MS" w:hAnsi="Trebuchet MS" w:cs="Trebuchet MS"/>
          <w:color w:val="auto"/>
          <w:sz w:val="18"/>
          <w:szCs w:val="18"/>
          <w:lang w:bidi="lv-LV"/>
        </w:rPr>
        <w:t>© 2017 Acer Inc. Visas tiesības paturētas. Acer un Acer logotips ir reģistrētas Acer Inc. preču zīmes. Citas preču zīmes, reģistrētās preču zīmes un/vai pakalpojumu zīmes ir to atbilstošo īpašnieku īpašums neatkarīgi no tā, vai tas ir atsevišķi norādīts. Visi piedāvājumi var tikt mainīti bez brīdinājuma un jebkādām saistībām un var nebūt pieejami visos pārdošanas kanālos. Šeit norādītās cenas ir ražotāja ieteiktās mazumtirdzniecības cenas un dažādos reģionos var būt atšķirīgas. Papildus piemērojams pārdošanas nodoklis.</w:t>
      </w:r>
    </w:p>
    <w:p w14:paraId="09A46DAC" w14:textId="77777777" w:rsidR="00AD45C2" w:rsidRDefault="00AD45C2" w:rsidP="00FD26F3">
      <w:pPr>
        <w:spacing w:after="0"/>
        <w:jc w:val="both"/>
        <w:rPr>
          <w:rFonts w:ascii="Trebuchet MS" w:hAnsi="Trebuchet MS"/>
          <w:color w:val="000000"/>
          <w:sz w:val="18"/>
          <w:szCs w:val="18"/>
        </w:rPr>
      </w:pPr>
    </w:p>
    <w:p w14:paraId="6798E16F" w14:textId="77777777" w:rsidR="00D426EC" w:rsidRDefault="00D426EC" w:rsidP="00FD26F3">
      <w:pPr>
        <w:spacing w:after="0"/>
        <w:jc w:val="both"/>
        <w:rPr>
          <w:rFonts w:ascii="Trebuchet MS" w:hAnsi="Trebuchet MS"/>
          <w:color w:val="000000"/>
          <w:sz w:val="18"/>
          <w:szCs w:val="18"/>
        </w:rPr>
      </w:pPr>
    </w:p>
    <w:p w14:paraId="3B6A3131" w14:textId="73EDEC48" w:rsidR="000C555B" w:rsidRPr="00F846AA" w:rsidRDefault="000C555B" w:rsidP="00AD45C2">
      <w:pPr>
        <w:pStyle w:val="Akapitzlist"/>
        <w:spacing w:after="0"/>
        <w:jc w:val="both"/>
        <w:rPr>
          <w:rFonts w:ascii="Trebuchet MS" w:hAnsi="Trebuchet MS"/>
          <w:color w:val="auto"/>
          <w:sz w:val="16"/>
          <w:szCs w:val="16"/>
          <w:lang w:eastAsia="zh-TW"/>
        </w:rPr>
      </w:pPr>
    </w:p>
    <w:sectPr w:rsidR="000C555B" w:rsidRPr="00F846AA" w:rsidSect="002515E2">
      <w:footerReference w:type="even" r:id="rId13"/>
      <w:footerReference w:type="default" r:id="rId14"/>
      <w:headerReference w:type="first" r:id="rId15"/>
      <w:endnotePr>
        <w:numFmt w:val="decimal"/>
      </w:endnotePr>
      <w:pgSz w:w="11907" w:h="16839" w:code="9"/>
      <w:pgMar w:top="2448" w:right="1152" w:bottom="1152" w:left="1152"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B50FA" w14:textId="77777777" w:rsidR="004C118D" w:rsidRDefault="004C118D" w:rsidP="00DA163B">
      <w:r>
        <w:separator/>
      </w:r>
    </w:p>
  </w:endnote>
  <w:endnote w:type="continuationSeparator" w:id="0">
    <w:p w14:paraId="79609528" w14:textId="77777777" w:rsidR="004C118D" w:rsidRDefault="004C118D" w:rsidP="00DA163B">
      <w:r>
        <w:continuationSeparator/>
      </w:r>
    </w:p>
  </w:endnote>
  <w:endnote w:id="1">
    <w:p w14:paraId="1D4213D5" w14:textId="3BD0DF1D" w:rsidR="00477166" w:rsidRDefault="00477166">
      <w:pPr>
        <w:pStyle w:val="Tekstprzypisukocowego"/>
      </w:pPr>
      <w:r>
        <w:rPr>
          <w:rStyle w:val="Odwoanieprzypisukocowego"/>
          <w:lang w:bidi="lv-LV"/>
        </w:rPr>
        <w:endnoteRef/>
      </w:r>
      <w:r>
        <w:rPr>
          <w:lang w:bidi="lv-LV"/>
        </w:rPr>
        <w:t xml:space="preserve"> </w:t>
      </w:r>
      <w:r w:rsidRPr="00D80747">
        <w:rPr>
          <w:rFonts w:ascii="Trebuchet MS" w:eastAsia="Trebuchet MS" w:hAnsi="Trebuchet MS" w:cs="Trebuchet MS"/>
          <w:sz w:val="17"/>
          <w:szCs w:val="17"/>
          <w:lang w:bidi="lv-LV"/>
        </w:rPr>
        <w:t>Papildiespēja modelim Switch 3</w:t>
      </w:r>
    </w:p>
  </w:endnote>
  <w:endnote w:id="2">
    <w:p w14:paraId="69046A6C" w14:textId="48C070F0" w:rsidR="00477166" w:rsidRDefault="00477166">
      <w:pPr>
        <w:pStyle w:val="Tekstprzypisukocowego"/>
      </w:pPr>
      <w:r>
        <w:rPr>
          <w:rStyle w:val="Odwoanieprzypisukocowego"/>
          <w:lang w:bidi="lv-LV"/>
        </w:rPr>
        <w:endnoteRef/>
      </w:r>
      <w:r>
        <w:rPr>
          <w:lang w:bidi="lv-LV"/>
        </w:rPr>
        <w:t xml:space="preserve"> </w:t>
      </w:r>
      <w:r w:rsidRPr="00D80747">
        <w:rPr>
          <w:rFonts w:ascii="Trebuchet MS" w:eastAsia="Trebuchet MS" w:hAnsi="Trebuchet MS" w:cs="Trebuchet MS"/>
          <w:sz w:val="17"/>
          <w:szCs w:val="17"/>
          <w:lang w:bidi="lv-LV"/>
        </w:rPr>
        <w:t>Faktiskais akumulatora darbības laiks ir atkarīgs no modeļa, konfigurācijas, lietojuma, enerģijas pārvaldības iestatījumiem, darbības apstākļiem un izmantotajiem līdzekļiem.</w:t>
      </w:r>
    </w:p>
  </w:endnote>
  <w:endnote w:id="3">
    <w:p w14:paraId="65DCEA6F" w14:textId="78C1AF37" w:rsidR="00477166" w:rsidRDefault="00477166">
      <w:pPr>
        <w:pStyle w:val="Tekstprzypisukocowego"/>
      </w:pPr>
      <w:r>
        <w:rPr>
          <w:rStyle w:val="Odwoanieprzypisukocowego"/>
          <w:lang w:bidi="lv-LV"/>
        </w:rPr>
        <w:endnoteRef/>
      </w:r>
      <w:r>
        <w:rPr>
          <w:lang w:bidi="lv-LV"/>
        </w:rPr>
        <w:t xml:space="preserve"> </w:t>
      </w:r>
      <w:r w:rsidRPr="00D80747">
        <w:rPr>
          <w:rFonts w:ascii="Trebuchet MS" w:eastAsia="Trebuchet MS" w:hAnsi="Trebuchet MS" w:cs="Trebuchet MS"/>
          <w:sz w:val="17"/>
          <w:szCs w:val="17"/>
          <w:lang w:bidi="lv-LV"/>
        </w:rPr>
        <w:t>Visi šeit minētie zīmoli un produktu nosaukumi ietver to atbilstošo uzņēmumu preču zīmes un ir izmantoti tikai produktu aprakstīšanai vai identificēšanai.</w:t>
      </w:r>
    </w:p>
  </w:endnote>
  <w:endnote w:id="4">
    <w:p w14:paraId="02F1B10E" w14:textId="5388D3BC" w:rsidR="00477166" w:rsidRDefault="00477166">
      <w:pPr>
        <w:pStyle w:val="Tekstprzypisukocowego"/>
      </w:pPr>
      <w:r>
        <w:rPr>
          <w:rStyle w:val="Odwoanieprzypisukocowego"/>
          <w:lang w:bidi="lv-LV"/>
        </w:rPr>
        <w:endnoteRef/>
      </w:r>
      <w:r>
        <w:rPr>
          <w:lang w:bidi="lv-LV"/>
        </w:rPr>
        <w:t xml:space="preserve"> </w:t>
      </w:r>
      <w:r w:rsidRPr="00D80747">
        <w:rPr>
          <w:rFonts w:ascii="Trebuchet MS" w:eastAsia="Trebuchet MS" w:hAnsi="Trebuchet MS" w:cs="Trebuchet MS"/>
          <w:sz w:val="17"/>
          <w:szCs w:val="17"/>
          <w:lang w:bidi="lv-LV"/>
        </w:rPr>
        <w:t>Pieejamā ietilpība atšķiras: (MB = 1 miljons baitu; GB = 1 miljards baitu).</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cer Foco Light">
    <w:altName w:val="Segoe Script"/>
    <w:panose1 w:val="020B0404050202020203"/>
    <w:charset w:val="EE"/>
    <w:family w:val="swiss"/>
    <w:pitch w:val="variable"/>
    <w:sig w:usb0="A00002AF" w:usb1="5000205B" w:usb2="00000000" w:usb3="00000000" w:csb0="0000009F" w:csb1="00000000"/>
  </w:font>
  <w:font w:name="Acer Foco">
    <w:altName w:val="Arial"/>
    <w:panose1 w:val="020B0604050202020203"/>
    <w:charset w:val="EE"/>
    <w:family w:val="swiss"/>
    <w:pitch w:val="variable"/>
    <w:sig w:usb0="A00002AF" w:usb1="5000205B" w:usb2="00000000" w:usb3="00000000" w:csb0="0000009F" w:csb1="00000000"/>
  </w:font>
  <w:font w:name="Acer Foco Semibold">
    <w:altName w:val="Arial"/>
    <w:panose1 w:val="020B0604050202020203"/>
    <w:charset w:val="EE"/>
    <w:family w:val="swiss"/>
    <w:pitch w:val="variable"/>
    <w:sig w:usb0="A00002AF" w:usb1="5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sans-serif">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MS Mincho">
    <w:altName w:val="MS Gothic"/>
    <w:panose1 w:val="02020609040205080304"/>
    <w:charset w:val="80"/>
    <w:family w:val="modern"/>
    <w:pitch w:val="fixed"/>
    <w:sig w:usb0="00000000" w:usb1="6AC7FDFB" w:usb2="00000012" w:usb3="00000000" w:csb0="0002009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1DCF3" w14:textId="0D2674F0" w:rsidR="004C0D5C" w:rsidRDefault="004C0D5C" w:rsidP="00DF6C98">
    <w:pPr>
      <w:pStyle w:val="Stopka"/>
      <w:framePr w:wrap="around" w:vAnchor="text" w:hAnchor="margin" w:xAlign="right" w:y="1"/>
      <w:rPr>
        <w:rStyle w:val="Numerstrony"/>
      </w:rPr>
    </w:pPr>
    <w:r>
      <w:rPr>
        <w:rStyle w:val="Numerstrony"/>
        <w:lang w:bidi="lv-LV"/>
      </w:rPr>
      <w:fldChar w:fldCharType="begin"/>
    </w:r>
    <w:r>
      <w:rPr>
        <w:rStyle w:val="Numerstrony"/>
        <w:lang w:bidi="lv-LV"/>
      </w:rPr>
      <w:instrText xml:space="preserve">PAGE  </w:instrText>
    </w:r>
    <w:r w:rsidR="00CC3CBB">
      <w:rPr>
        <w:rStyle w:val="Numerstrony"/>
        <w:lang w:bidi="lv-LV"/>
      </w:rPr>
      <w:fldChar w:fldCharType="separate"/>
    </w:r>
    <w:r w:rsidR="00CC3CBB">
      <w:rPr>
        <w:rStyle w:val="Numerstrony"/>
        <w:noProof/>
        <w:lang w:bidi="lv-LV"/>
      </w:rPr>
      <w:t>0</w:t>
    </w:r>
    <w:r>
      <w:rPr>
        <w:rStyle w:val="Numerstrony"/>
        <w:lang w:bidi="lv-LV"/>
      </w:rPr>
      <w:fldChar w:fldCharType="end"/>
    </w:r>
  </w:p>
  <w:p w14:paraId="29AA281E" w14:textId="77777777" w:rsidR="004C0D5C" w:rsidRDefault="004C0D5C" w:rsidP="004C0D5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4E4FC" w14:textId="7A4EF74B" w:rsidR="004C0D5C" w:rsidRDefault="004C0D5C" w:rsidP="00DF6C98">
    <w:pPr>
      <w:pStyle w:val="Stopka"/>
      <w:framePr w:wrap="around" w:vAnchor="text" w:hAnchor="margin" w:xAlign="right" w:y="1"/>
      <w:rPr>
        <w:rStyle w:val="Numerstrony"/>
      </w:rPr>
    </w:pPr>
    <w:r>
      <w:rPr>
        <w:rStyle w:val="Numerstrony"/>
        <w:lang w:bidi="lv-LV"/>
      </w:rPr>
      <w:fldChar w:fldCharType="begin"/>
    </w:r>
    <w:r>
      <w:rPr>
        <w:rStyle w:val="Numerstrony"/>
        <w:lang w:bidi="lv-LV"/>
      </w:rPr>
      <w:instrText xml:space="preserve">PAGE  </w:instrText>
    </w:r>
    <w:r>
      <w:rPr>
        <w:rStyle w:val="Numerstrony"/>
        <w:lang w:bidi="lv-LV"/>
      </w:rPr>
      <w:fldChar w:fldCharType="separate"/>
    </w:r>
    <w:r w:rsidR="000F718C">
      <w:rPr>
        <w:rStyle w:val="Numerstrony"/>
        <w:noProof/>
        <w:lang w:bidi="lv-LV"/>
      </w:rPr>
      <w:t>5</w:t>
    </w:r>
    <w:r>
      <w:rPr>
        <w:rStyle w:val="Numerstrony"/>
        <w:lang w:bidi="lv-LV"/>
      </w:rPr>
      <w:fldChar w:fldCharType="end"/>
    </w:r>
  </w:p>
  <w:p w14:paraId="41A8A6D4" w14:textId="77777777" w:rsidR="004C0D5C" w:rsidRDefault="004C0D5C" w:rsidP="004C0D5C">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6F47E" w14:textId="77777777" w:rsidR="004C118D" w:rsidRDefault="004C118D" w:rsidP="00DA163B"/>
  </w:footnote>
  <w:footnote w:type="continuationSeparator" w:id="0">
    <w:p w14:paraId="622A46AF" w14:textId="77777777" w:rsidR="004C118D" w:rsidRDefault="004C118D" w:rsidP="00DA1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C067D" w14:textId="4A865CD4" w:rsidR="00557EF3" w:rsidRDefault="00557EF3" w:rsidP="00557EF3">
    <w:pPr>
      <w:pStyle w:val="Nagwek"/>
      <w:jc w:val="both"/>
      <w:rPr>
        <w:rStyle w:val="Nagwek4Znak"/>
        <w:rFonts w:ascii="Trebuchet MS" w:hAnsi="Trebuchet MS"/>
        <w:b/>
        <w:i w:val="0"/>
        <w:color w:val="414042" w:themeColor="text1"/>
        <w:sz w:val="15"/>
        <w:szCs w:val="15"/>
      </w:rPr>
    </w:pPr>
    <w:r>
      <w:rPr>
        <w:noProof/>
        <w:lang w:val="pl-PL" w:eastAsia="pl-PL"/>
      </w:rPr>
      <w:drawing>
        <wp:anchor distT="0" distB="0" distL="114300" distR="114300" simplePos="0" relativeHeight="251656704" behindDoc="0" locked="0" layoutInCell="1" allowOverlap="1" wp14:anchorId="5DA736D9" wp14:editId="72A8EC15">
          <wp:simplePos x="0" y="0"/>
          <wp:positionH relativeFrom="column">
            <wp:posOffset>0</wp:posOffset>
          </wp:positionH>
          <wp:positionV relativeFrom="paragraph">
            <wp:posOffset>-90170</wp:posOffset>
          </wp:positionV>
          <wp:extent cx="1181100" cy="387350"/>
          <wp:effectExtent l="0" t="0" r="12700" b="0"/>
          <wp:wrapThrough wrapText="bothSides">
            <wp:wrapPolygon edited="0">
              <wp:start x="0" y="0"/>
              <wp:lineTo x="0" y="19830"/>
              <wp:lineTo x="21368" y="19830"/>
              <wp:lineTo x="21368" y="0"/>
              <wp:lineTo x="0" y="0"/>
            </wp:wrapPolygon>
          </wp:wrapThrough>
          <wp:docPr id="1" name="Picture 1" descr="Macintosh HD:Users:jcho:Desktop:Acer:acer_logo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Macintosh HD:Users:jcho:Desktop:Acer:acer_logo_4c.jpg"/>
                  <pic:cNvPicPr>
                    <a:picLocks noChangeAspect="1" noChangeArrowheads="1"/>
                  </pic:cNvPicPr>
                </pic:nvPicPr>
                <pic:blipFill>
                  <a:blip r:embed="rId1">
                    <a:alphaModFix/>
                    <a:extLst>
                      <a:ext uri="{28A0092B-C50C-407E-A947-70E740481C1C}">
                        <a14:useLocalDpi xmlns:a14="http://schemas.microsoft.com/office/drawing/2010/main" val="0"/>
                      </a:ext>
                    </a:extLst>
                  </a:blip>
                  <a:srcRect/>
                  <a:stretch>
                    <a:fillRect/>
                  </a:stretch>
                </pic:blipFill>
                <pic:spPr bwMode="auto">
                  <a:xfrm>
                    <a:off x="0" y="0"/>
                    <a:ext cx="1181100" cy="387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41D17C" w14:textId="559F7EAB" w:rsidR="00557EF3" w:rsidRDefault="00557EF3" w:rsidP="00557EF3">
    <w:pPr>
      <w:pStyle w:val="Nagwek"/>
      <w:jc w:val="both"/>
      <w:rPr>
        <w:rStyle w:val="Nagwek4Znak"/>
        <w:rFonts w:ascii="Trebuchet MS" w:hAnsi="Trebuchet MS"/>
        <w:b/>
        <w:i w:val="0"/>
        <w:color w:val="414042" w:themeColor="text1"/>
        <w:sz w:val="15"/>
        <w:szCs w:val="15"/>
      </w:rPr>
    </w:pPr>
  </w:p>
  <w:p w14:paraId="7AC8FDDD" w14:textId="386E29A7" w:rsidR="004C139B" w:rsidRPr="006B5CD6" w:rsidRDefault="00444147" w:rsidP="0005791C">
    <w:pPr>
      <w:pStyle w:val="Nagwek"/>
      <w:jc w:val="both"/>
      <w:rPr>
        <w:rFonts w:ascii="Acer Foco" w:hAnsi="Acer Foco"/>
        <w:color w:val="000000"/>
        <w:sz w:val="15"/>
        <w:szCs w:val="15"/>
      </w:rPr>
    </w:pPr>
    <w:r>
      <w:rPr>
        <w:noProof/>
        <w:lang w:val="pl-PL" w:eastAsia="pl-PL"/>
      </w:rPr>
      <mc:AlternateContent>
        <mc:Choice Requires="wps">
          <w:drawing>
            <wp:anchor distT="0" distB="0" distL="114300" distR="114300" simplePos="0" relativeHeight="251660800" behindDoc="0" locked="0" layoutInCell="1" allowOverlap="1" wp14:anchorId="7C85DE54" wp14:editId="18E19C5C">
              <wp:simplePos x="0" y="0"/>
              <wp:positionH relativeFrom="margin">
                <wp:posOffset>3458974</wp:posOffset>
              </wp:positionH>
              <wp:positionV relativeFrom="paragraph">
                <wp:posOffset>160341</wp:posOffset>
              </wp:positionV>
              <wp:extent cx="2628900" cy="329565"/>
              <wp:effectExtent l="0" t="0" r="0" b="698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B87294" w14:textId="12B900EA" w:rsidR="006B5CD6" w:rsidRPr="0005791C" w:rsidRDefault="006B5CD6" w:rsidP="006B5CD6">
                          <w:pPr>
                            <w:pStyle w:val="Nagwek1"/>
                            <w:jc w:val="right"/>
                            <w:rPr>
                              <w:rFonts w:ascii="Trebuchet MS" w:hAnsi="Trebuchet MS"/>
                              <w:i w:val="0"/>
                              <w:color w:val="000000"/>
                              <w:sz w:val="28"/>
                              <w:szCs w:val="28"/>
                            </w:rPr>
                          </w:pPr>
                          <w:r w:rsidRPr="0005791C">
                            <w:rPr>
                              <w:rFonts w:ascii="Trebuchet MS" w:eastAsia="Trebuchet MS" w:hAnsi="Trebuchet MS" w:cs="Trebuchet MS"/>
                              <w:i w:val="0"/>
                              <w:color w:val="000000"/>
                              <w:sz w:val="28"/>
                              <w:szCs w:val="28"/>
                              <w:lang w:bidi="lv-LV"/>
                            </w:rPr>
                            <w:t>Ziņu izlaidums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85DE54" id="_x0000_t202" coordsize="21600,21600" o:spt="202" path="m,l,21600r21600,l21600,xe">
              <v:stroke joinstyle="miter"/>
              <v:path gradientshapeok="t" o:connecttype="rect"/>
            </v:shapetype>
            <v:shape id="Text Box 5" o:spid="_x0000_s1026" type="#_x0000_t202" style="position:absolute;left:0;text-align:left;margin-left:272.35pt;margin-top:12.65pt;width:207pt;height:25.9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" stroked="f">
              <v:textbox style="mso-fit-shape-to-text:t">
                <w:txbxContent>
                  <w:p w14:paraId="16B87294" w14:textId="12B900EA" w:rsidR="006B5CD6" w:rsidRPr="0005791C" w:rsidRDefault="006B5CD6" w:rsidP="006B5CD6">
                    <w:pPr>
                      <w:pStyle w:val="Nagwek1"/>
                      <w:jc w:val="right"/>
                      <w:rPr>
                        <w:rFonts w:ascii="Trebuchet MS" w:hAnsi="Trebuchet MS"/>
                        <w:i w:val="0"/>
                        <w:color w:val="000000"/>
                        <w:sz w:val="28"/>
                        <w:szCs w:val="28"/>
                      </w:rPr>
                    </w:pPr>
                    <w:r w:rsidRPr="0005791C">
                      <w:rPr>
                        <w:rFonts w:ascii="Trebuchet MS" w:eastAsia="Trebuchet MS" w:hAnsi="Trebuchet MS" w:cs="Trebuchet MS"/>
                        <w:i w:val="0"/>
                        <w:color w:val="000000"/>
                        <w:sz w:val="28"/>
                        <w:szCs w:val="28"/>
                        <w:lang w:bidi="lv-LV"/>
                      </w:rPr>
                      <w:t>Ziņu izlaidums</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447C9"/>
    <w:multiLevelType w:val="hybridMultilevel"/>
    <w:tmpl w:val="0F823D96"/>
    <w:lvl w:ilvl="0" w:tplc="04090001">
      <w:start w:val="1"/>
      <w:numFmt w:val="bullet"/>
      <w:lvlText w:val=""/>
      <w:lvlJc w:val="left"/>
      <w:pPr>
        <w:tabs>
          <w:tab w:val="num" w:pos="480"/>
        </w:tabs>
        <w:ind w:left="480" w:hanging="480"/>
      </w:pPr>
      <w:rPr>
        <w:rFonts w:ascii="Symbol" w:hAnsi="Symbol"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3F8F254A"/>
    <w:multiLevelType w:val="hybridMultilevel"/>
    <w:tmpl w:val="74762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2A5B87"/>
    <w:multiLevelType w:val="multilevel"/>
    <w:tmpl w:val="AE069B36"/>
    <w:lvl w:ilvl="0">
      <w:start w:val="1"/>
      <w:numFmt w:val="decimal"/>
      <w:lvlText w:val="%1."/>
      <w:lvlJc w:val="left"/>
      <w:pPr>
        <w:ind w:left="369" w:hanging="369"/>
      </w:pPr>
      <w:rPr>
        <w:rFonts w:asciiTheme="minorHAnsi" w:hAnsiTheme="minorHAnsi" w:hint="default"/>
        <w:b/>
        <w:sz w:val="20"/>
      </w:rPr>
    </w:lvl>
    <w:lvl w:ilvl="1">
      <w:start w:val="1"/>
      <w:numFmt w:val="upperLetter"/>
      <w:pStyle w:val="Answers"/>
      <w:lvlText w:val="%2."/>
      <w:lvlJc w:val="left"/>
      <w:pPr>
        <w:ind w:left="567" w:hanging="28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425"/>
  <w:characterSpacingControl w:val="doNotCompress"/>
  <w:savePreviewPicture/>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895"/>
    <w:rsid w:val="00003584"/>
    <w:rsid w:val="0002379B"/>
    <w:rsid w:val="00043309"/>
    <w:rsid w:val="0005791C"/>
    <w:rsid w:val="00062F59"/>
    <w:rsid w:val="00073813"/>
    <w:rsid w:val="00083642"/>
    <w:rsid w:val="000840CD"/>
    <w:rsid w:val="0009392A"/>
    <w:rsid w:val="000A238E"/>
    <w:rsid w:val="000B7577"/>
    <w:rsid w:val="000C555B"/>
    <w:rsid w:val="000D01A2"/>
    <w:rsid w:val="000E4B09"/>
    <w:rsid w:val="000F1B95"/>
    <w:rsid w:val="000F718C"/>
    <w:rsid w:val="00100E88"/>
    <w:rsid w:val="00163F02"/>
    <w:rsid w:val="0017161E"/>
    <w:rsid w:val="00175329"/>
    <w:rsid w:val="00183599"/>
    <w:rsid w:val="001F1498"/>
    <w:rsid w:val="001F34DC"/>
    <w:rsid w:val="00205914"/>
    <w:rsid w:val="00211A39"/>
    <w:rsid w:val="002134F8"/>
    <w:rsid w:val="002223F5"/>
    <w:rsid w:val="002248F5"/>
    <w:rsid w:val="002379EB"/>
    <w:rsid w:val="00241556"/>
    <w:rsid w:val="002515E2"/>
    <w:rsid w:val="002A1269"/>
    <w:rsid w:val="002D4F77"/>
    <w:rsid w:val="00331B08"/>
    <w:rsid w:val="0033395C"/>
    <w:rsid w:val="00393110"/>
    <w:rsid w:val="003952EC"/>
    <w:rsid w:val="003B5998"/>
    <w:rsid w:val="003D0074"/>
    <w:rsid w:val="003F2824"/>
    <w:rsid w:val="003F2A31"/>
    <w:rsid w:val="004019E4"/>
    <w:rsid w:val="00440511"/>
    <w:rsid w:val="004405C8"/>
    <w:rsid w:val="00444147"/>
    <w:rsid w:val="004727EA"/>
    <w:rsid w:val="00477166"/>
    <w:rsid w:val="00480EC8"/>
    <w:rsid w:val="004A334C"/>
    <w:rsid w:val="004B6FEC"/>
    <w:rsid w:val="004C0D5C"/>
    <w:rsid w:val="004C118D"/>
    <w:rsid w:val="004C139B"/>
    <w:rsid w:val="00527417"/>
    <w:rsid w:val="00530735"/>
    <w:rsid w:val="00557EF3"/>
    <w:rsid w:val="0056618F"/>
    <w:rsid w:val="00590AE3"/>
    <w:rsid w:val="005A4E0F"/>
    <w:rsid w:val="005C7111"/>
    <w:rsid w:val="005F1571"/>
    <w:rsid w:val="00605155"/>
    <w:rsid w:val="00610E1E"/>
    <w:rsid w:val="006273FD"/>
    <w:rsid w:val="006502CA"/>
    <w:rsid w:val="00661895"/>
    <w:rsid w:val="00685217"/>
    <w:rsid w:val="00685E2A"/>
    <w:rsid w:val="0068755B"/>
    <w:rsid w:val="0069697C"/>
    <w:rsid w:val="006B5CD6"/>
    <w:rsid w:val="006C43B8"/>
    <w:rsid w:val="006F23CA"/>
    <w:rsid w:val="00726954"/>
    <w:rsid w:val="007302EF"/>
    <w:rsid w:val="0074136F"/>
    <w:rsid w:val="00752481"/>
    <w:rsid w:val="00764C5F"/>
    <w:rsid w:val="00795C87"/>
    <w:rsid w:val="007A1BAC"/>
    <w:rsid w:val="007A7899"/>
    <w:rsid w:val="007D720C"/>
    <w:rsid w:val="0080234E"/>
    <w:rsid w:val="00810DE9"/>
    <w:rsid w:val="008204F1"/>
    <w:rsid w:val="0084170F"/>
    <w:rsid w:val="00844CA2"/>
    <w:rsid w:val="008807F0"/>
    <w:rsid w:val="00880DB3"/>
    <w:rsid w:val="008814B6"/>
    <w:rsid w:val="008B745D"/>
    <w:rsid w:val="008D2C83"/>
    <w:rsid w:val="008E7BAF"/>
    <w:rsid w:val="008F2F2D"/>
    <w:rsid w:val="008F5487"/>
    <w:rsid w:val="009175A2"/>
    <w:rsid w:val="00936E8C"/>
    <w:rsid w:val="00942C6F"/>
    <w:rsid w:val="00952F76"/>
    <w:rsid w:val="009713BD"/>
    <w:rsid w:val="00975339"/>
    <w:rsid w:val="009842D3"/>
    <w:rsid w:val="00991C2B"/>
    <w:rsid w:val="00A102AE"/>
    <w:rsid w:val="00A14D35"/>
    <w:rsid w:val="00A1559F"/>
    <w:rsid w:val="00A15976"/>
    <w:rsid w:val="00A26404"/>
    <w:rsid w:val="00A6358A"/>
    <w:rsid w:val="00AB30B2"/>
    <w:rsid w:val="00AB72FC"/>
    <w:rsid w:val="00AC2EB2"/>
    <w:rsid w:val="00AC3E93"/>
    <w:rsid w:val="00AD45C2"/>
    <w:rsid w:val="00B02DA7"/>
    <w:rsid w:val="00B0469B"/>
    <w:rsid w:val="00B0482A"/>
    <w:rsid w:val="00B04B62"/>
    <w:rsid w:val="00B41333"/>
    <w:rsid w:val="00B54968"/>
    <w:rsid w:val="00BC77E2"/>
    <w:rsid w:val="00C01D73"/>
    <w:rsid w:val="00C02EDD"/>
    <w:rsid w:val="00C03501"/>
    <w:rsid w:val="00C60F95"/>
    <w:rsid w:val="00C61BB7"/>
    <w:rsid w:val="00CB1088"/>
    <w:rsid w:val="00CC3CBB"/>
    <w:rsid w:val="00CD1FC4"/>
    <w:rsid w:val="00CF6416"/>
    <w:rsid w:val="00D06114"/>
    <w:rsid w:val="00D26128"/>
    <w:rsid w:val="00D34B90"/>
    <w:rsid w:val="00D426EC"/>
    <w:rsid w:val="00D51695"/>
    <w:rsid w:val="00D707AF"/>
    <w:rsid w:val="00D80747"/>
    <w:rsid w:val="00D8108F"/>
    <w:rsid w:val="00D972D3"/>
    <w:rsid w:val="00DA163B"/>
    <w:rsid w:val="00DC2202"/>
    <w:rsid w:val="00DD3DF1"/>
    <w:rsid w:val="00DD763F"/>
    <w:rsid w:val="00E02CF6"/>
    <w:rsid w:val="00E071C1"/>
    <w:rsid w:val="00E44A3D"/>
    <w:rsid w:val="00E60C01"/>
    <w:rsid w:val="00E75F34"/>
    <w:rsid w:val="00E96474"/>
    <w:rsid w:val="00EA6C41"/>
    <w:rsid w:val="00EA6EAA"/>
    <w:rsid w:val="00EB2107"/>
    <w:rsid w:val="00EC149E"/>
    <w:rsid w:val="00F07652"/>
    <w:rsid w:val="00F22EDF"/>
    <w:rsid w:val="00F24CA3"/>
    <w:rsid w:val="00F25151"/>
    <w:rsid w:val="00F30B21"/>
    <w:rsid w:val="00F3199C"/>
    <w:rsid w:val="00F3502A"/>
    <w:rsid w:val="00F402A1"/>
    <w:rsid w:val="00F45EC4"/>
    <w:rsid w:val="00F83CB8"/>
    <w:rsid w:val="00F846AA"/>
    <w:rsid w:val="00F9156A"/>
    <w:rsid w:val="00F96684"/>
    <w:rsid w:val="00FA4F44"/>
    <w:rsid w:val="00FD154D"/>
    <w:rsid w:val="00FD26F3"/>
    <w:rsid w:val="00FF7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24F6DE7"/>
  <w15:docId w15:val="{31648EC7-8A38-4812-91D3-7579C3BE2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rsid w:val="008E7BAF"/>
    <w:pPr>
      <w:spacing w:after="120" w:line="240" w:lineRule="auto"/>
    </w:pPr>
    <w:rPr>
      <w:rFonts w:ascii="Acer Foco Light" w:hAnsi="Acer Foco Light"/>
      <w:color w:val="414042" w:themeColor="text1"/>
      <w:sz w:val="19"/>
      <w:szCs w:val="20"/>
    </w:rPr>
  </w:style>
  <w:style w:type="paragraph" w:styleId="Nagwek1">
    <w:name w:val="heading 1"/>
    <w:basedOn w:val="Normalny"/>
    <w:next w:val="Normalny"/>
    <w:link w:val="Nagwek1Znak"/>
    <w:uiPriority w:val="9"/>
    <w:qFormat/>
    <w:rsid w:val="00A102AE"/>
    <w:pPr>
      <w:spacing w:after="0"/>
      <w:outlineLvl w:val="0"/>
    </w:pPr>
    <w:rPr>
      <w:rFonts w:ascii="Acer Foco" w:hAnsi="Acer Foco"/>
      <w:i/>
      <w:color w:val="83B81A" w:themeColor="accent1"/>
      <w:sz w:val="66"/>
      <w:szCs w:val="42"/>
    </w:rPr>
  </w:style>
  <w:style w:type="paragraph" w:styleId="Nagwek2">
    <w:name w:val="heading 2"/>
    <w:next w:val="Normalny"/>
    <w:link w:val="Nagwek2Znak"/>
    <w:uiPriority w:val="9"/>
    <w:unhideWhenUsed/>
    <w:qFormat/>
    <w:rsid w:val="009175A2"/>
    <w:pPr>
      <w:spacing w:before="1520" w:after="480"/>
      <w:outlineLvl w:val="1"/>
    </w:pPr>
    <w:rPr>
      <w:rFonts w:ascii="Acer Foco Light" w:hAnsi="Acer Foco Light"/>
      <w:color w:val="83B81A" w:themeColor="accent1"/>
      <w:sz w:val="42"/>
      <w:szCs w:val="42"/>
    </w:rPr>
  </w:style>
  <w:style w:type="paragraph" w:styleId="Nagwek3">
    <w:name w:val="heading 3"/>
    <w:basedOn w:val="Normalny"/>
    <w:next w:val="Normalny"/>
    <w:link w:val="Nagwek3Znak"/>
    <w:uiPriority w:val="9"/>
    <w:unhideWhenUsed/>
    <w:qFormat/>
    <w:rsid w:val="005F1571"/>
    <w:pPr>
      <w:keepNext/>
      <w:keepLines/>
      <w:spacing w:before="200" w:after="0"/>
      <w:outlineLvl w:val="2"/>
    </w:pPr>
    <w:rPr>
      <w:rFonts w:ascii="Acer Foco Semibold" w:eastAsiaTheme="majorEastAsia" w:hAnsi="Acer Foco Semibold" w:cstheme="majorBidi"/>
      <w:bCs/>
    </w:rPr>
  </w:style>
  <w:style w:type="paragraph" w:styleId="Nagwek4">
    <w:name w:val="heading 4"/>
    <w:basedOn w:val="Normalny"/>
    <w:next w:val="Normalny"/>
    <w:link w:val="Nagwek4Znak"/>
    <w:uiPriority w:val="9"/>
    <w:unhideWhenUsed/>
    <w:qFormat/>
    <w:rsid w:val="00C03501"/>
    <w:pPr>
      <w:keepNext/>
      <w:keepLines/>
      <w:spacing w:before="200" w:after="0"/>
      <w:outlineLvl w:val="3"/>
    </w:pPr>
    <w:rPr>
      <w:rFonts w:ascii="Acer Foco Semibold" w:eastAsiaTheme="majorEastAsia" w:hAnsi="Acer Foco Semibold" w:cstheme="majorBidi"/>
      <w:bCs/>
      <w:i/>
      <w:iCs/>
      <w:color w:val="83B81A"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nswers">
    <w:name w:val="Answers"/>
    <w:basedOn w:val="Tekstpodstawowy"/>
    <w:uiPriority w:val="4"/>
    <w:qFormat/>
    <w:rsid w:val="00EB2107"/>
    <w:pPr>
      <w:numPr>
        <w:ilvl w:val="1"/>
        <w:numId w:val="1"/>
      </w:numPr>
      <w:spacing w:before="40" w:after="0"/>
    </w:pPr>
    <w:rPr>
      <w:rFonts w:ascii="Calibri" w:eastAsia="Arial, sans-serif" w:hAnsi="Calibri" w:cs="Arial, sans-serif"/>
    </w:rPr>
  </w:style>
  <w:style w:type="paragraph" w:styleId="Tekstpodstawowy">
    <w:name w:val="Body Text"/>
    <w:basedOn w:val="Normalny"/>
    <w:link w:val="TekstpodstawowyZnak"/>
    <w:uiPriority w:val="99"/>
    <w:semiHidden/>
    <w:unhideWhenUsed/>
    <w:rsid w:val="00EB2107"/>
  </w:style>
  <w:style w:type="character" w:customStyle="1" w:styleId="TekstpodstawowyZnak">
    <w:name w:val="Tekst podstawowy Znak"/>
    <w:basedOn w:val="Domylnaczcionkaakapitu"/>
    <w:link w:val="Tekstpodstawowy"/>
    <w:uiPriority w:val="99"/>
    <w:semiHidden/>
    <w:rsid w:val="00EB2107"/>
  </w:style>
  <w:style w:type="paragraph" w:styleId="Nagwek">
    <w:name w:val="header"/>
    <w:basedOn w:val="Normalny"/>
    <w:link w:val="NagwekZnak"/>
    <w:uiPriority w:val="99"/>
    <w:unhideWhenUsed/>
    <w:rsid w:val="009713BD"/>
    <w:pPr>
      <w:spacing w:after="0" w:line="180" w:lineRule="exact"/>
    </w:pPr>
    <w:rPr>
      <w:sz w:val="13"/>
      <w:szCs w:val="14"/>
    </w:rPr>
  </w:style>
  <w:style w:type="character" w:customStyle="1" w:styleId="NagwekZnak">
    <w:name w:val="Nagłówek Znak"/>
    <w:basedOn w:val="Domylnaczcionkaakapitu"/>
    <w:link w:val="Nagwek"/>
    <w:uiPriority w:val="99"/>
    <w:rsid w:val="009713BD"/>
    <w:rPr>
      <w:rFonts w:ascii="Acer Foco" w:hAnsi="Acer Foco"/>
      <w:color w:val="414042" w:themeColor="text1"/>
      <w:sz w:val="13"/>
      <w:szCs w:val="14"/>
    </w:rPr>
  </w:style>
  <w:style w:type="paragraph" w:styleId="Stopka">
    <w:name w:val="footer"/>
    <w:basedOn w:val="Normalny"/>
    <w:link w:val="StopkaZnak"/>
    <w:uiPriority w:val="99"/>
    <w:unhideWhenUsed/>
    <w:rsid w:val="00661895"/>
    <w:pPr>
      <w:tabs>
        <w:tab w:val="center" w:pos="4680"/>
        <w:tab w:val="right" w:pos="9360"/>
      </w:tabs>
      <w:spacing w:after="0"/>
    </w:pPr>
  </w:style>
  <w:style w:type="character" w:customStyle="1" w:styleId="StopkaZnak">
    <w:name w:val="Stopka Znak"/>
    <w:basedOn w:val="Domylnaczcionkaakapitu"/>
    <w:link w:val="Stopka"/>
    <w:uiPriority w:val="99"/>
    <w:rsid w:val="00661895"/>
  </w:style>
  <w:style w:type="paragraph" w:styleId="Tekstdymka">
    <w:name w:val="Balloon Text"/>
    <w:basedOn w:val="Normalny"/>
    <w:link w:val="TekstdymkaZnak"/>
    <w:uiPriority w:val="99"/>
    <w:semiHidden/>
    <w:unhideWhenUsed/>
    <w:rsid w:val="00C60F95"/>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C60F95"/>
    <w:rPr>
      <w:rFonts w:ascii="Tahoma" w:hAnsi="Tahoma" w:cs="Tahoma"/>
      <w:sz w:val="16"/>
      <w:szCs w:val="16"/>
    </w:rPr>
  </w:style>
  <w:style w:type="character" w:customStyle="1" w:styleId="Nagwek1Znak">
    <w:name w:val="Nagłówek 1 Znak"/>
    <w:basedOn w:val="Domylnaczcionkaakapitu"/>
    <w:link w:val="Nagwek1"/>
    <w:uiPriority w:val="9"/>
    <w:rsid w:val="00A102AE"/>
    <w:rPr>
      <w:rFonts w:ascii="Acer Foco" w:hAnsi="Acer Foco"/>
      <w:i/>
      <w:color w:val="83B81A" w:themeColor="accent1"/>
      <w:sz w:val="66"/>
      <w:szCs w:val="42"/>
    </w:rPr>
  </w:style>
  <w:style w:type="character" w:customStyle="1" w:styleId="Nagwek2Znak">
    <w:name w:val="Nagłówek 2 Znak"/>
    <w:basedOn w:val="Domylnaczcionkaakapitu"/>
    <w:link w:val="Nagwek2"/>
    <w:uiPriority w:val="9"/>
    <w:rsid w:val="009175A2"/>
    <w:rPr>
      <w:rFonts w:ascii="Acer Foco Light" w:hAnsi="Acer Foco Light"/>
      <w:color w:val="83B81A" w:themeColor="accent1"/>
      <w:sz w:val="42"/>
      <w:szCs w:val="42"/>
    </w:rPr>
  </w:style>
  <w:style w:type="character" w:customStyle="1" w:styleId="Nagwek3Znak">
    <w:name w:val="Nagłówek 3 Znak"/>
    <w:basedOn w:val="Domylnaczcionkaakapitu"/>
    <w:link w:val="Nagwek3"/>
    <w:uiPriority w:val="99"/>
    <w:rsid w:val="005F1571"/>
    <w:rPr>
      <w:rFonts w:ascii="Acer Foco Semibold" w:eastAsiaTheme="majorEastAsia" w:hAnsi="Acer Foco Semibold" w:cstheme="majorBidi"/>
      <w:bCs/>
      <w:color w:val="414042" w:themeColor="text1"/>
      <w:sz w:val="20"/>
      <w:szCs w:val="20"/>
    </w:rPr>
  </w:style>
  <w:style w:type="paragraph" w:styleId="Tytu">
    <w:name w:val="Title"/>
    <w:basedOn w:val="Normalny"/>
    <w:next w:val="Normalny"/>
    <w:link w:val="TytuZnak"/>
    <w:uiPriority w:val="10"/>
    <w:qFormat/>
    <w:rsid w:val="00DA163B"/>
    <w:pPr>
      <w:pBdr>
        <w:bottom w:val="single" w:sz="8" w:space="4" w:color="83B81A" w:themeColor="accent1"/>
      </w:pBdr>
      <w:spacing w:after="300"/>
      <w:contextualSpacing/>
    </w:pPr>
    <w:rPr>
      <w:rFonts w:eastAsiaTheme="majorEastAsia" w:cstheme="majorBidi"/>
      <w:color w:val="464F54" w:themeColor="text2" w:themeShade="BF"/>
      <w:spacing w:val="5"/>
      <w:kern w:val="28"/>
      <w:sz w:val="52"/>
      <w:szCs w:val="52"/>
    </w:rPr>
  </w:style>
  <w:style w:type="character" w:customStyle="1" w:styleId="TytuZnak">
    <w:name w:val="Tytuł Znak"/>
    <w:basedOn w:val="Domylnaczcionkaakapitu"/>
    <w:link w:val="Tytu"/>
    <w:uiPriority w:val="10"/>
    <w:rsid w:val="00DA163B"/>
    <w:rPr>
      <w:rFonts w:ascii="Acer Foco" w:eastAsiaTheme="majorEastAsia" w:hAnsi="Acer Foco" w:cstheme="majorBidi"/>
      <w:color w:val="464F54" w:themeColor="text2" w:themeShade="BF"/>
      <w:spacing w:val="5"/>
      <w:kern w:val="28"/>
      <w:sz w:val="52"/>
      <w:szCs w:val="52"/>
    </w:rPr>
  </w:style>
  <w:style w:type="character" w:customStyle="1" w:styleId="Nagwek4Znak">
    <w:name w:val="Nagłówek 4 Znak"/>
    <w:basedOn w:val="Domylnaczcionkaakapitu"/>
    <w:link w:val="Nagwek4"/>
    <w:uiPriority w:val="9"/>
    <w:rsid w:val="00C03501"/>
    <w:rPr>
      <w:rFonts w:ascii="Acer Foco Semibold" w:eastAsiaTheme="majorEastAsia" w:hAnsi="Acer Foco Semibold" w:cstheme="majorBidi"/>
      <w:bCs/>
      <w:i/>
      <w:iCs/>
      <w:color w:val="83B81A" w:themeColor="accent1"/>
      <w:sz w:val="20"/>
      <w:szCs w:val="20"/>
    </w:rPr>
  </w:style>
  <w:style w:type="character" w:styleId="Numerstrony">
    <w:name w:val="page number"/>
    <w:basedOn w:val="Domylnaczcionkaakapitu"/>
    <w:uiPriority w:val="99"/>
    <w:semiHidden/>
    <w:unhideWhenUsed/>
    <w:rsid w:val="00F24CA3"/>
  </w:style>
  <w:style w:type="character" w:styleId="Hipercze">
    <w:name w:val="Hyperlink"/>
    <w:basedOn w:val="Domylnaczcionkaakapitu"/>
    <w:uiPriority w:val="99"/>
    <w:unhideWhenUsed/>
    <w:rsid w:val="006B5CD6"/>
    <w:rPr>
      <w:color w:val="0000FF" w:themeColor="hyperlink"/>
      <w:u w:val="single"/>
    </w:rPr>
  </w:style>
  <w:style w:type="paragraph" w:styleId="Tekstprzypisudolnego">
    <w:name w:val="footnote text"/>
    <w:basedOn w:val="Normalny"/>
    <w:link w:val="TekstprzypisudolnegoZnak"/>
    <w:rsid w:val="006B5CD6"/>
    <w:pPr>
      <w:snapToGrid w:val="0"/>
    </w:pPr>
    <w:rPr>
      <w:rFonts w:ascii="Trebuchet MS" w:hAnsi="Trebuchet MS" w:cs="Times New Roman"/>
      <w:color w:val="414042"/>
      <w:sz w:val="20"/>
    </w:rPr>
  </w:style>
  <w:style w:type="character" w:customStyle="1" w:styleId="TekstprzypisudolnegoZnak">
    <w:name w:val="Tekst przypisu dolnego Znak"/>
    <w:basedOn w:val="Domylnaczcionkaakapitu"/>
    <w:link w:val="Tekstprzypisudolnego"/>
    <w:uiPriority w:val="99"/>
    <w:semiHidden/>
    <w:rsid w:val="006B5CD6"/>
    <w:rPr>
      <w:rFonts w:ascii="Trebuchet MS" w:eastAsia="PMingLiU" w:hAnsi="Trebuchet MS" w:cs="Times New Roman"/>
      <w:color w:val="414042"/>
      <w:sz w:val="20"/>
      <w:szCs w:val="20"/>
    </w:rPr>
  </w:style>
  <w:style w:type="character" w:styleId="Odwoanieprzypisudolnego">
    <w:name w:val="footnote reference"/>
    <w:basedOn w:val="Domylnaczcionkaakapitu"/>
    <w:uiPriority w:val="99"/>
    <w:semiHidden/>
    <w:rsid w:val="006B5CD6"/>
    <w:rPr>
      <w:rFonts w:cs="Times New Roman"/>
      <w:vertAlign w:val="superscript"/>
    </w:rPr>
  </w:style>
  <w:style w:type="paragraph" w:styleId="Poprawka">
    <w:name w:val="Revision"/>
    <w:hidden/>
    <w:uiPriority w:val="99"/>
    <w:semiHidden/>
    <w:rsid w:val="0005791C"/>
    <w:pPr>
      <w:spacing w:after="0" w:line="240" w:lineRule="auto"/>
    </w:pPr>
    <w:rPr>
      <w:rFonts w:ascii="Acer Foco Light" w:hAnsi="Acer Foco Light"/>
      <w:color w:val="414042" w:themeColor="text1"/>
      <w:sz w:val="19"/>
      <w:szCs w:val="20"/>
    </w:rPr>
  </w:style>
  <w:style w:type="paragraph" w:customStyle="1" w:styleId="Body">
    <w:name w:val="Body"/>
    <w:rsid w:val="00FD26F3"/>
    <w:pPr>
      <w:pBdr>
        <w:top w:val="nil"/>
        <w:left w:val="nil"/>
        <w:bottom w:val="nil"/>
        <w:right w:val="nil"/>
        <w:between w:val="nil"/>
        <w:bar w:val="nil"/>
      </w:pBdr>
      <w:spacing w:after="120" w:line="240" w:lineRule="auto"/>
    </w:pPr>
    <w:rPr>
      <w:rFonts w:ascii="Trebuchet MS" w:eastAsiaTheme="minorEastAsia" w:hAnsi="Trebuchet MS" w:cs="Arial Unicode MS"/>
      <w:color w:val="414042"/>
      <w:sz w:val="19"/>
      <w:szCs w:val="19"/>
      <w:u w:color="414042"/>
      <w:bdr w:val="nil"/>
      <w:lang w:eastAsia="zh-TW"/>
    </w:rPr>
  </w:style>
  <w:style w:type="paragraph" w:styleId="Akapitzlist">
    <w:name w:val="List Paragraph"/>
    <w:basedOn w:val="Normalny"/>
    <w:uiPriority w:val="34"/>
    <w:qFormat/>
    <w:rsid w:val="00FD26F3"/>
    <w:pPr>
      <w:ind w:left="720"/>
      <w:contextualSpacing/>
    </w:pPr>
  </w:style>
  <w:style w:type="character" w:styleId="Odwoaniedokomentarza">
    <w:name w:val="annotation reference"/>
    <w:basedOn w:val="Domylnaczcionkaakapitu"/>
    <w:uiPriority w:val="99"/>
    <w:semiHidden/>
    <w:unhideWhenUsed/>
    <w:rsid w:val="00795C87"/>
    <w:rPr>
      <w:sz w:val="18"/>
      <w:szCs w:val="18"/>
    </w:rPr>
  </w:style>
  <w:style w:type="paragraph" w:styleId="Tekstkomentarza">
    <w:name w:val="annotation text"/>
    <w:basedOn w:val="Normalny"/>
    <w:link w:val="TekstkomentarzaZnak"/>
    <w:uiPriority w:val="99"/>
    <w:semiHidden/>
    <w:unhideWhenUsed/>
    <w:rsid w:val="00795C87"/>
  </w:style>
  <w:style w:type="character" w:customStyle="1" w:styleId="TekstkomentarzaZnak">
    <w:name w:val="Tekst komentarza Znak"/>
    <w:basedOn w:val="Domylnaczcionkaakapitu"/>
    <w:link w:val="Tekstkomentarza"/>
    <w:uiPriority w:val="99"/>
    <w:semiHidden/>
    <w:rsid w:val="00795C87"/>
    <w:rPr>
      <w:rFonts w:ascii="Acer Foco Light" w:hAnsi="Acer Foco Light"/>
      <w:color w:val="414042" w:themeColor="text1"/>
      <w:sz w:val="19"/>
      <w:szCs w:val="20"/>
    </w:rPr>
  </w:style>
  <w:style w:type="paragraph" w:styleId="Tematkomentarza">
    <w:name w:val="annotation subject"/>
    <w:basedOn w:val="Tekstkomentarza"/>
    <w:next w:val="Tekstkomentarza"/>
    <w:link w:val="TematkomentarzaZnak"/>
    <w:uiPriority w:val="99"/>
    <w:semiHidden/>
    <w:unhideWhenUsed/>
    <w:rsid w:val="00795C87"/>
    <w:rPr>
      <w:b/>
      <w:bCs/>
    </w:rPr>
  </w:style>
  <w:style w:type="character" w:customStyle="1" w:styleId="TematkomentarzaZnak">
    <w:name w:val="Temat komentarza Znak"/>
    <w:basedOn w:val="TekstkomentarzaZnak"/>
    <w:link w:val="Tematkomentarza"/>
    <w:uiPriority w:val="99"/>
    <w:semiHidden/>
    <w:rsid w:val="00795C87"/>
    <w:rPr>
      <w:rFonts w:ascii="Acer Foco Light" w:hAnsi="Acer Foco Light"/>
      <w:b/>
      <w:bCs/>
      <w:color w:val="414042" w:themeColor="text1"/>
      <w:sz w:val="19"/>
      <w:szCs w:val="20"/>
    </w:rPr>
  </w:style>
  <w:style w:type="paragraph" w:customStyle="1" w:styleId="BodyA">
    <w:name w:val="Body A"/>
    <w:rsid w:val="00477166"/>
    <w:pPr>
      <w:spacing w:after="120" w:line="240" w:lineRule="auto"/>
    </w:pPr>
    <w:rPr>
      <w:rFonts w:ascii="Acer Foco Light" w:eastAsia="Acer Foco Light" w:hAnsi="Acer Foco Light" w:cs="Acer Foco Light"/>
      <w:color w:val="414042"/>
      <w:sz w:val="19"/>
      <w:szCs w:val="19"/>
      <w:u w:color="414042"/>
      <w:lang w:eastAsia="zh-TW"/>
    </w:rPr>
  </w:style>
  <w:style w:type="paragraph" w:styleId="Tekstprzypisukocowego">
    <w:name w:val="endnote text"/>
    <w:basedOn w:val="Normalny"/>
    <w:link w:val="TekstprzypisukocowegoZnak"/>
    <w:uiPriority w:val="99"/>
    <w:semiHidden/>
    <w:unhideWhenUsed/>
    <w:rsid w:val="00477166"/>
    <w:pPr>
      <w:spacing w:after="0"/>
    </w:pPr>
    <w:rPr>
      <w:sz w:val="20"/>
    </w:rPr>
  </w:style>
  <w:style w:type="character" w:customStyle="1" w:styleId="TekstprzypisukocowegoZnak">
    <w:name w:val="Tekst przypisu końcowego Znak"/>
    <w:basedOn w:val="Domylnaczcionkaakapitu"/>
    <w:link w:val="Tekstprzypisukocowego"/>
    <w:uiPriority w:val="99"/>
    <w:semiHidden/>
    <w:rsid w:val="00477166"/>
    <w:rPr>
      <w:rFonts w:ascii="Acer Foco Light" w:hAnsi="Acer Foco Light"/>
      <w:color w:val="414042" w:themeColor="text1"/>
      <w:sz w:val="20"/>
      <w:szCs w:val="20"/>
    </w:rPr>
  </w:style>
  <w:style w:type="character" w:styleId="Odwoanieprzypisukocowego">
    <w:name w:val="endnote reference"/>
    <w:basedOn w:val="Domylnaczcionkaakapitu"/>
    <w:uiPriority w:val="99"/>
    <w:semiHidden/>
    <w:unhideWhenUsed/>
    <w:rsid w:val="004771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14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cer.com/nextatac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er.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cer RGB">
      <a:dk1>
        <a:srgbClr val="414042"/>
      </a:dk1>
      <a:lt1>
        <a:sysClr val="window" lastClr="FFFFFF"/>
      </a:lt1>
      <a:dk2>
        <a:srgbClr val="5E6A71"/>
      </a:dk2>
      <a:lt2>
        <a:srgbClr val="E9F4E4"/>
      </a:lt2>
      <a:accent1>
        <a:srgbClr val="83B81A"/>
      </a:accent1>
      <a:accent2>
        <a:srgbClr val="3F9C35"/>
      </a:accent2>
      <a:accent3>
        <a:srgbClr val="C0504D"/>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8DA928394B964991E48A042B61D766" ma:contentTypeVersion="7" ma:contentTypeDescription="Create a new document." ma:contentTypeScope="" ma:versionID="23b7ade15ddfb0870c3d253d257b7be8">
  <xsd:schema xmlns:xsd="http://www.w3.org/2001/XMLSchema" xmlns:xs="http://www.w3.org/2001/XMLSchema" xmlns:p="http://schemas.microsoft.com/office/2006/metadata/properties" xmlns:ns2="f80cce59-87f3-457b-8d1a-73383e2671a7" targetNamespace="http://schemas.microsoft.com/office/2006/metadata/properties" ma:root="true" ma:fieldsID="5ef25cbeb3b2472aecc8fe8453b77f7b" ns2:_="">
    <xsd:import namespace="f80cce59-87f3-457b-8d1a-73383e2671a7"/>
    <xsd:element name="properties">
      <xsd:complexType>
        <xsd:sequence>
          <xsd:element name="documentManagement">
            <xsd:complexType>
              <xsd:all>
                <xsd:element ref="ns2:Workflow_x0020_Status" minOccurs="0"/>
                <xsd:element ref="ns2:Last_x0020_Modified_x0020_Us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cce59-87f3-457b-8d1a-73383e2671a7" elementFormDefault="qualified">
    <xsd:import namespace="http://schemas.microsoft.com/office/2006/documentManagement/types"/>
    <xsd:import namespace="http://schemas.microsoft.com/office/infopath/2007/PartnerControls"/>
    <xsd:element name="Workflow_x0020_Status" ma:index="8" nillable="true" ma:displayName="Workflow Status" ma:internalName="Workflow_x0020_Status">
      <xsd:complexType>
        <xsd:complexContent>
          <xsd:extension base="dms:URL">
            <xsd:sequence>
              <xsd:element name="Url" type="dms:ValidUrl" minOccurs="0" nillable="true"/>
              <xsd:element name="Description" type="xsd:string" nillable="true"/>
            </xsd:sequence>
          </xsd:extension>
        </xsd:complexContent>
      </xsd:complexType>
    </xsd:element>
    <xsd:element name="Last_x0020_Modified_x0020_User" ma:index="9" nillable="true" ma:displayName="Last Modified User" ma:list="UserInfo" ma:internalName="Last_x0020_Modified_x0020_Us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Workflow_x0020_Status xmlns="f80cce59-87f3-457b-8d1a-73383e2671a7">
      <Url xsi:nil="true"/>
      <Description xsi:nil="true"/>
    </Workflow_x0020_Status>
    <Last_x0020_Modified_x0020_User xmlns="f80cce59-87f3-457b-8d1a-73383e2671a7">
      <UserInfo>
        <DisplayName/>
        <AccountId xsi:nil="true"/>
        <AccountType/>
      </UserInfo>
    </Last_x0020_Modified_x0020_User>
  </documentManagement>
</p:properties>
</file>

<file path=customXml/item4.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2B170EE7-277E-435D-A66C-1520D972D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cce59-87f3-457b-8d1a-73383e2671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940C1B-EB2D-409A-881A-EE3D4E61A288}">
  <ds:schemaRefs>
    <ds:schemaRef ds:uri="http://schemas.microsoft.com/sharepoint/v3/contenttype/forms"/>
  </ds:schemaRefs>
</ds:datastoreItem>
</file>

<file path=customXml/itemProps3.xml><?xml version="1.0" encoding="utf-8"?>
<ds:datastoreItem xmlns:ds="http://schemas.openxmlformats.org/officeDocument/2006/customXml" ds:itemID="{CD97805B-917F-495E-B8F8-B29FF096CE2D}">
  <ds:schemaRefs>
    <ds:schemaRef ds:uri="http://schemas.microsoft.com/office/2006/metadata/properties"/>
    <ds:schemaRef ds:uri="http://schemas.microsoft.com/office/infopath/2007/PartnerControls"/>
    <ds:schemaRef ds:uri="f80cce59-87f3-457b-8d1a-73383e2671a7"/>
  </ds:schemaRefs>
</ds:datastoreItem>
</file>

<file path=customXml/itemProps4.xml><?xml version="1.0" encoding="utf-8"?>
<ds:datastoreItem xmlns:ds="http://schemas.openxmlformats.org/officeDocument/2006/customXml" ds:itemID="{9D15962B-D3B5-4B97-9936-C567A64AA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5</Pages>
  <Words>1464</Words>
  <Characters>8790</Characters>
  <Application>Microsoft Office Word</Application>
  <DocSecurity>0</DocSecurity>
  <Lines>73</Lines>
  <Paragraphs>20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 Peak</dc:creator>
  <cp:lastModifiedBy>Janek Trzupek</cp:lastModifiedBy>
  <cp:revision>18</cp:revision>
  <cp:lastPrinted>2017-04-04T20:18:00Z</cp:lastPrinted>
  <dcterms:created xsi:type="dcterms:W3CDTF">2017-04-04T20:18:00Z</dcterms:created>
  <dcterms:modified xsi:type="dcterms:W3CDTF">2017-04-27T14:01:00Z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0x010100D78DA928394B964991E48A042B61D766</vt:lpwstr>
  </property>
</Properties>
</file>