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C9AC" w14:textId="5F26444E" w:rsidR="001B5287" w:rsidRPr="00BD4A9A" w:rsidRDefault="00927536" w:rsidP="00BD4A9A">
      <w:pPr>
        <w:spacing w:after="0" w:line="300" w:lineRule="auto"/>
        <w:contextualSpacing/>
        <w:jc w:val="right"/>
        <w:rPr>
          <w:rFonts w:cs="Arial"/>
          <w:sz w:val="40"/>
          <w:szCs w:val="24"/>
        </w:rPr>
      </w:pPr>
      <w:r>
        <w:rPr>
          <w:rFonts w:cs="Arial"/>
          <w:sz w:val="24"/>
          <w:szCs w:val="24"/>
        </w:rPr>
        <w:t xml:space="preserve">Warszawa, </w:t>
      </w:r>
      <w:r w:rsidR="007F5C9E">
        <w:rPr>
          <w:rFonts w:cs="Arial"/>
          <w:sz w:val="24"/>
          <w:szCs w:val="24"/>
        </w:rPr>
        <w:t>16</w:t>
      </w:r>
      <w:r w:rsidR="00BD4A9A" w:rsidRPr="00BD4A9A">
        <w:rPr>
          <w:rFonts w:cs="Arial"/>
          <w:sz w:val="24"/>
          <w:szCs w:val="24"/>
        </w:rPr>
        <w:t xml:space="preserve"> </w:t>
      </w:r>
      <w:r w:rsidR="00AA5454">
        <w:rPr>
          <w:rFonts w:cs="Arial"/>
          <w:sz w:val="24"/>
          <w:szCs w:val="24"/>
        </w:rPr>
        <w:t>listopada</w:t>
      </w:r>
      <w:r w:rsidR="00BD4A9A" w:rsidRPr="00BD4A9A">
        <w:rPr>
          <w:rFonts w:cs="Arial"/>
          <w:sz w:val="24"/>
          <w:szCs w:val="24"/>
        </w:rPr>
        <w:t xml:space="preserve"> 2015 r.</w:t>
      </w:r>
    </w:p>
    <w:p w14:paraId="04BB7D51" w14:textId="77777777" w:rsidR="00BD4A9A" w:rsidRPr="00BD4A9A" w:rsidRDefault="00BD4A9A" w:rsidP="00071C4C">
      <w:pPr>
        <w:spacing w:after="0" w:line="300" w:lineRule="auto"/>
        <w:contextualSpacing/>
        <w:rPr>
          <w:rFonts w:cs="Arial"/>
          <w:sz w:val="40"/>
          <w:szCs w:val="24"/>
        </w:rPr>
      </w:pPr>
    </w:p>
    <w:p w14:paraId="27C337E3" w14:textId="77777777" w:rsidR="00BD4A9A" w:rsidRPr="008C34E6" w:rsidRDefault="00DC441B" w:rsidP="00BD4A9A">
      <w:pPr>
        <w:spacing w:after="0" w:line="300" w:lineRule="auto"/>
        <w:contextualSpacing/>
        <w:jc w:val="center"/>
        <w:rPr>
          <w:rFonts w:cs="Arial"/>
          <w:b/>
          <w:sz w:val="40"/>
          <w:szCs w:val="24"/>
        </w:rPr>
      </w:pPr>
      <w:r w:rsidRPr="008C34E6">
        <w:rPr>
          <w:rFonts w:cs="Arial"/>
          <w:b/>
          <w:sz w:val="40"/>
          <w:szCs w:val="24"/>
        </w:rPr>
        <w:t>35% pracujących Polaków gotowych do zmiany pracy</w:t>
      </w:r>
    </w:p>
    <w:p w14:paraId="0743C06E" w14:textId="77777777" w:rsidR="00BD4A9A" w:rsidRPr="008C34E6" w:rsidRDefault="00BD4A9A" w:rsidP="00BD4A9A">
      <w:pPr>
        <w:spacing w:after="0" w:line="300" w:lineRule="auto"/>
        <w:contextualSpacing/>
        <w:jc w:val="center"/>
        <w:rPr>
          <w:rFonts w:cs="Arial"/>
          <w:b/>
          <w:sz w:val="28"/>
          <w:szCs w:val="24"/>
        </w:rPr>
      </w:pPr>
      <w:r w:rsidRPr="008C34E6">
        <w:rPr>
          <w:rFonts w:cs="Arial"/>
          <w:b/>
          <w:sz w:val="28"/>
          <w:szCs w:val="24"/>
        </w:rPr>
        <w:t xml:space="preserve">Wyniki raportu Pracuj.pl „Wygoda kontra </w:t>
      </w:r>
      <w:r w:rsidR="00546A7E" w:rsidRPr="008C34E6">
        <w:rPr>
          <w:rFonts w:cs="Arial"/>
          <w:b/>
          <w:sz w:val="28"/>
          <w:szCs w:val="24"/>
        </w:rPr>
        <w:t>r</w:t>
      </w:r>
      <w:r w:rsidRPr="008C34E6">
        <w:rPr>
          <w:rFonts w:cs="Arial"/>
          <w:b/>
          <w:sz w:val="28"/>
          <w:szCs w:val="24"/>
        </w:rPr>
        <w:t>ozwój”</w:t>
      </w:r>
    </w:p>
    <w:p w14:paraId="4D3A01F2" w14:textId="77777777" w:rsidR="00BD4A9A" w:rsidRPr="008C34E6" w:rsidRDefault="00BD4A9A" w:rsidP="00071C4C">
      <w:pPr>
        <w:spacing w:after="0" w:line="300" w:lineRule="auto"/>
        <w:contextualSpacing/>
        <w:rPr>
          <w:rFonts w:cs="Arial"/>
          <w:b/>
          <w:sz w:val="24"/>
          <w:szCs w:val="24"/>
        </w:rPr>
      </w:pPr>
    </w:p>
    <w:p w14:paraId="45696D6A" w14:textId="32F521BC" w:rsidR="00E73221" w:rsidRPr="005D3B93" w:rsidRDefault="006D173D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Aż </w:t>
      </w:r>
      <w:r w:rsidR="00822B80" w:rsidRPr="008C34E6">
        <w:rPr>
          <w:rFonts w:cs="Arial"/>
          <w:b/>
          <w:sz w:val="24"/>
          <w:szCs w:val="24"/>
        </w:rPr>
        <w:t>35%</w:t>
      </w:r>
      <w:r w:rsidR="00D752DF" w:rsidRPr="008C34E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pracujących</w:t>
      </w:r>
      <w:r w:rsidR="00D752DF" w:rsidRPr="008C34E6">
        <w:rPr>
          <w:rFonts w:cs="Arial"/>
          <w:b/>
          <w:sz w:val="24"/>
          <w:szCs w:val="24"/>
        </w:rPr>
        <w:t xml:space="preserve"> Polak</w:t>
      </w:r>
      <w:r w:rsidR="00822B80" w:rsidRPr="008C34E6">
        <w:rPr>
          <w:rFonts w:cs="Arial"/>
          <w:b/>
          <w:sz w:val="24"/>
          <w:szCs w:val="24"/>
        </w:rPr>
        <w:t>ów</w:t>
      </w:r>
      <w:r w:rsidR="00D752DF" w:rsidRPr="008C34E6">
        <w:rPr>
          <w:rFonts w:cs="Arial"/>
          <w:b/>
          <w:sz w:val="24"/>
          <w:szCs w:val="24"/>
        </w:rPr>
        <w:t xml:space="preserve"> </w:t>
      </w:r>
      <w:r w:rsidR="00957E22">
        <w:rPr>
          <w:rFonts w:cs="Arial"/>
          <w:b/>
          <w:sz w:val="24"/>
          <w:szCs w:val="24"/>
        </w:rPr>
        <w:t xml:space="preserve">aktywnie szuka lub </w:t>
      </w:r>
      <w:r w:rsidR="00D752DF" w:rsidRPr="008C34E6">
        <w:rPr>
          <w:rFonts w:cs="Arial"/>
          <w:b/>
          <w:sz w:val="24"/>
          <w:szCs w:val="24"/>
        </w:rPr>
        <w:t xml:space="preserve">rozważa zmianę miejsca pracy – wynika z </w:t>
      </w:r>
      <w:r>
        <w:rPr>
          <w:rFonts w:cs="Arial"/>
          <w:b/>
          <w:sz w:val="24"/>
          <w:szCs w:val="24"/>
        </w:rPr>
        <w:t xml:space="preserve">najnowszego </w:t>
      </w:r>
      <w:r w:rsidR="00D752DF" w:rsidRPr="008C34E6">
        <w:rPr>
          <w:rFonts w:cs="Arial"/>
          <w:b/>
          <w:sz w:val="24"/>
          <w:szCs w:val="24"/>
        </w:rPr>
        <w:t xml:space="preserve">raportu </w:t>
      </w:r>
      <w:r w:rsidR="00E07FCC" w:rsidRPr="008C34E6">
        <w:rPr>
          <w:rFonts w:cs="Arial"/>
          <w:b/>
          <w:sz w:val="24"/>
          <w:szCs w:val="24"/>
        </w:rPr>
        <w:t>Pracuj.pl</w:t>
      </w:r>
      <w:r w:rsidR="00327FA7" w:rsidRPr="008C34E6">
        <w:rPr>
          <w:rFonts w:cs="Arial"/>
          <w:b/>
          <w:sz w:val="24"/>
          <w:szCs w:val="24"/>
        </w:rPr>
        <w:t xml:space="preserve"> „Wygoda kontra rozwój”*</w:t>
      </w:r>
      <w:r w:rsidR="00D752DF" w:rsidRPr="008C34E6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Kim są najbardziej aktywne na rynku pracy osoby? Co </w:t>
      </w:r>
      <w:r w:rsidR="002900A7">
        <w:rPr>
          <w:rFonts w:cs="Arial"/>
          <w:b/>
          <w:sz w:val="24"/>
          <w:szCs w:val="24"/>
        </w:rPr>
        <w:t>sprawia, że rozważają zawodowe zmiany</w:t>
      </w:r>
      <w:r>
        <w:rPr>
          <w:rFonts w:cs="Arial"/>
          <w:b/>
          <w:sz w:val="24"/>
          <w:szCs w:val="24"/>
        </w:rPr>
        <w:t>?</w:t>
      </w:r>
    </w:p>
    <w:p w14:paraId="789766CD" w14:textId="77777777" w:rsidR="00D752DF" w:rsidRDefault="00D752DF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</w:p>
    <w:p w14:paraId="634FCADE" w14:textId="1E245870" w:rsidR="004D0472" w:rsidRDefault="00F04F21" w:rsidP="0039182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Jak wynika z raportu</w:t>
      </w:r>
      <w:r w:rsidR="00793EA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Pracuj.pl „Wygoda kontra rozwój”, aż </w:t>
      </w:r>
      <w:r w:rsidR="00677748">
        <w:rPr>
          <w:rFonts w:cs="Arial"/>
          <w:sz w:val="24"/>
          <w:szCs w:val="24"/>
        </w:rPr>
        <w:t>35</w:t>
      </w:r>
      <w:r>
        <w:rPr>
          <w:rFonts w:cs="Arial"/>
          <w:sz w:val="24"/>
          <w:szCs w:val="24"/>
        </w:rPr>
        <w:t xml:space="preserve">% </w:t>
      </w:r>
      <w:r w:rsidR="00677748">
        <w:rPr>
          <w:rFonts w:cs="Arial"/>
          <w:sz w:val="24"/>
          <w:szCs w:val="24"/>
        </w:rPr>
        <w:t>pracujących Polaków aktywnie szuka lub rozważa zmianę</w:t>
      </w:r>
      <w:r>
        <w:rPr>
          <w:rFonts w:cs="Arial"/>
          <w:sz w:val="24"/>
          <w:szCs w:val="24"/>
        </w:rPr>
        <w:t xml:space="preserve"> </w:t>
      </w:r>
      <w:r w:rsidR="00677748">
        <w:rPr>
          <w:rFonts w:cs="Arial"/>
          <w:sz w:val="24"/>
          <w:szCs w:val="24"/>
        </w:rPr>
        <w:t xml:space="preserve">miejsca pracy. Większość z nich to osoby poniżej 40 </w:t>
      </w:r>
      <w:r w:rsidR="00223655">
        <w:rPr>
          <w:rFonts w:cs="Arial"/>
          <w:sz w:val="24"/>
          <w:szCs w:val="24"/>
        </w:rPr>
        <w:t>roku życia</w:t>
      </w:r>
      <w:r w:rsidR="00677748">
        <w:rPr>
          <w:rFonts w:cs="Arial"/>
          <w:sz w:val="24"/>
          <w:szCs w:val="24"/>
        </w:rPr>
        <w:t xml:space="preserve"> (29% z nich należy do przedziału wiekowego 18-29 lat, </w:t>
      </w:r>
      <w:r w:rsidR="000A2A94">
        <w:rPr>
          <w:rFonts w:cs="Arial"/>
          <w:sz w:val="24"/>
          <w:szCs w:val="24"/>
        </w:rPr>
        <w:t xml:space="preserve">a </w:t>
      </w:r>
      <w:r w:rsidR="00677748">
        <w:rPr>
          <w:rFonts w:cs="Arial"/>
          <w:sz w:val="24"/>
          <w:szCs w:val="24"/>
        </w:rPr>
        <w:t>42% jest w wieku 30-39 lat), posiadaj</w:t>
      </w:r>
      <w:r w:rsidR="00223655">
        <w:rPr>
          <w:rFonts w:cs="Arial"/>
          <w:sz w:val="24"/>
          <w:szCs w:val="24"/>
        </w:rPr>
        <w:t>ące wyższe wykształcenie (</w:t>
      </w:r>
      <w:r w:rsidR="00C81ED9">
        <w:rPr>
          <w:rFonts w:cs="Arial"/>
          <w:sz w:val="24"/>
          <w:szCs w:val="24"/>
        </w:rPr>
        <w:t>53</w:t>
      </w:r>
      <w:r w:rsidR="00223655">
        <w:rPr>
          <w:rFonts w:cs="Arial"/>
          <w:sz w:val="24"/>
          <w:szCs w:val="24"/>
        </w:rPr>
        <w:t xml:space="preserve">%) i </w:t>
      </w:r>
      <w:r w:rsidR="00677748">
        <w:rPr>
          <w:rFonts w:cs="Arial"/>
          <w:sz w:val="24"/>
          <w:szCs w:val="24"/>
        </w:rPr>
        <w:t>ponad 3 lata stażu pracy (</w:t>
      </w:r>
      <w:r w:rsidR="00C81ED9">
        <w:rPr>
          <w:rFonts w:cs="Arial"/>
          <w:sz w:val="24"/>
          <w:szCs w:val="24"/>
        </w:rPr>
        <w:t>6</w:t>
      </w:r>
      <w:r w:rsidR="00677748">
        <w:rPr>
          <w:rFonts w:cs="Arial"/>
          <w:sz w:val="24"/>
          <w:szCs w:val="24"/>
        </w:rPr>
        <w:t>6%).</w:t>
      </w:r>
      <w:r w:rsidR="00223655">
        <w:rPr>
          <w:rFonts w:cs="Arial"/>
          <w:sz w:val="24"/>
          <w:szCs w:val="24"/>
        </w:rPr>
        <w:t xml:space="preserve"> Co ciekawe, aż 5</w:t>
      </w:r>
      <w:r w:rsidR="00C81ED9">
        <w:rPr>
          <w:rFonts w:cs="Arial"/>
          <w:sz w:val="24"/>
          <w:szCs w:val="24"/>
        </w:rPr>
        <w:t>2</w:t>
      </w:r>
      <w:r w:rsidR="00223655">
        <w:rPr>
          <w:rFonts w:cs="Arial"/>
          <w:sz w:val="24"/>
          <w:szCs w:val="24"/>
        </w:rPr>
        <w:t xml:space="preserve">% </w:t>
      </w:r>
      <w:r w:rsidR="008C34E6">
        <w:rPr>
          <w:rFonts w:cs="Arial"/>
          <w:sz w:val="24"/>
          <w:szCs w:val="24"/>
        </w:rPr>
        <w:t>z nich</w:t>
      </w:r>
      <w:r w:rsidR="00223655">
        <w:rPr>
          <w:rFonts w:cs="Arial"/>
          <w:sz w:val="24"/>
          <w:szCs w:val="24"/>
        </w:rPr>
        <w:t xml:space="preserve"> </w:t>
      </w:r>
      <w:r w:rsidR="008C34E6">
        <w:rPr>
          <w:rFonts w:cs="Arial"/>
          <w:sz w:val="24"/>
          <w:szCs w:val="24"/>
        </w:rPr>
        <w:t>posiada</w:t>
      </w:r>
      <w:r w:rsidR="00223655">
        <w:rPr>
          <w:rFonts w:cs="Arial"/>
          <w:sz w:val="24"/>
          <w:szCs w:val="24"/>
        </w:rPr>
        <w:t xml:space="preserve"> umo</w:t>
      </w:r>
      <w:r w:rsidR="00391828">
        <w:rPr>
          <w:rFonts w:cs="Arial"/>
          <w:sz w:val="24"/>
          <w:szCs w:val="24"/>
        </w:rPr>
        <w:t xml:space="preserve">wę o pracę na czas nieokreślony, podczas gdy na umowę zlecenie lub umowę o dzieło zatrudnionych jest odpowiednio </w:t>
      </w:r>
      <w:r w:rsidR="00C81ED9">
        <w:rPr>
          <w:rFonts w:cs="Arial"/>
          <w:sz w:val="24"/>
          <w:szCs w:val="24"/>
        </w:rPr>
        <w:t>6</w:t>
      </w:r>
      <w:r w:rsidR="00391828">
        <w:rPr>
          <w:rFonts w:cs="Arial"/>
          <w:sz w:val="24"/>
          <w:szCs w:val="24"/>
        </w:rPr>
        <w:t>% i 3%.</w:t>
      </w:r>
    </w:p>
    <w:p w14:paraId="0726A55B" w14:textId="77777777" w:rsidR="006009CC" w:rsidRDefault="006009CC" w:rsidP="0039182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280089E1" w14:textId="4BBBDEDB" w:rsidR="006009CC" w:rsidRPr="006009CC" w:rsidRDefault="006009CC" w:rsidP="00E85F74">
      <w:pPr>
        <w:spacing w:after="0" w:line="240" w:lineRule="auto"/>
        <w:contextualSpacing/>
        <w:rPr>
          <w:rFonts w:cs="Arial"/>
          <w:sz w:val="24"/>
          <w:szCs w:val="24"/>
        </w:rPr>
      </w:pPr>
      <w:r w:rsidRPr="006009CC">
        <w:rPr>
          <w:rFonts w:cs="Arial"/>
          <w:noProof/>
          <w:sz w:val="24"/>
          <w:szCs w:val="24"/>
        </w:rPr>
        <w:drawing>
          <wp:inline distT="0" distB="0" distL="0" distR="0" wp14:anchorId="6FDA41F6" wp14:editId="1E7D6BDC">
            <wp:extent cx="5743575" cy="2828925"/>
            <wp:effectExtent l="0" t="0" r="0" b="0"/>
            <wp:docPr id="13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009CC">
        <w:rPr>
          <w:rFonts w:cs="Arial"/>
          <w:sz w:val="24"/>
          <w:szCs w:val="24"/>
        </w:rPr>
        <w:t xml:space="preserve">Źródło: Pracuj.pl </w:t>
      </w:r>
    </w:p>
    <w:p w14:paraId="37B6492A" w14:textId="77777777" w:rsidR="009E577B" w:rsidRDefault="009E577B" w:rsidP="0039182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6EF75264" w14:textId="14C1189A" w:rsidR="00E51636" w:rsidRDefault="002900A7" w:rsidP="00E51636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Aż </w:t>
      </w:r>
      <w:r w:rsidR="00E51636">
        <w:rPr>
          <w:rFonts w:cs="Arial"/>
          <w:sz w:val="24"/>
          <w:szCs w:val="24"/>
        </w:rPr>
        <w:t>45</w:t>
      </w:r>
      <w:r>
        <w:rPr>
          <w:rFonts w:cs="Arial"/>
          <w:sz w:val="24"/>
          <w:szCs w:val="24"/>
        </w:rPr>
        <w:t xml:space="preserve">% badanych rozważa zmianę miejsca pracy, ponieważ chce </w:t>
      </w:r>
      <w:r w:rsidR="00E51636">
        <w:rPr>
          <w:rFonts w:cs="Arial"/>
          <w:sz w:val="24"/>
          <w:szCs w:val="24"/>
        </w:rPr>
        <w:t>więcej zarabiać. Aspekt finansowy nie jest jednak jedynym czynnikiem motywując</w:t>
      </w:r>
      <w:r w:rsidR="000A2A94">
        <w:rPr>
          <w:rFonts w:cs="Arial"/>
          <w:sz w:val="24"/>
          <w:szCs w:val="24"/>
        </w:rPr>
        <w:t>ym Polaków do poszukiwania nowego miejsca zatrudnienia</w:t>
      </w:r>
      <w:r w:rsidR="00E51636">
        <w:rPr>
          <w:rFonts w:cs="Arial"/>
          <w:sz w:val="24"/>
          <w:szCs w:val="24"/>
        </w:rPr>
        <w:t>. Wiele osób myśli o zmianie ze względu na chęć dalszego rozwoju zawodowego (15</w:t>
      </w:r>
      <w:r w:rsidR="00920A55">
        <w:rPr>
          <w:rFonts w:cs="Arial"/>
          <w:sz w:val="24"/>
          <w:szCs w:val="24"/>
        </w:rPr>
        <w:t>%) czy</w:t>
      </w:r>
      <w:r w:rsidR="00E51636">
        <w:rPr>
          <w:rFonts w:cs="Arial"/>
          <w:sz w:val="24"/>
          <w:szCs w:val="24"/>
        </w:rPr>
        <w:t xml:space="preserve"> niezadowolenie z obecnych warunków zatrudnienia (9%). </w:t>
      </w:r>
      <w:r w:rsidR="00920A55">
        <w:rPr>
          <w:rFonts w:cs="Arial"/>
          <w:sz w:val="24"/>
          <w:szCs w:val="24"/>
        </w:rPr>
        <w:t xml:space="preserve">Badani </w:t>
      </w:r>
      <w:r w:rsidR="00E51636">
        <w:rPr>
          <w:rFonts w:cs="Arial"/>
          <w:sz w:val="24"/>
          <w:szCs w:val="24"/>
        </w:rPr>
        <w:t>rozważa</w:t>
      </w:r>
      <w:r w:rsidR="00920A55">
        <w:rPr>
          <w:rFonts w:cs="Arial"/>
          <w:sz w:val="24"/>
          <w:szCs w:val="24"/>
        </w:rPr>
        <w:t>ją</w:t>
      </w:r>
      <w:r w:rsidR="00E51636">
        <w:rPr>
          <w:rFonts w:cs="Arial"/>
          <w:sz w:val="24"/>
          <w:szCs w:val="24"/>
        </w:rPr>
        <w:t xml:space="preserve"> zmianę miejs</w:t>
      </w:r>
      <w:r w:rsidR="00920A55">
        <w:rPr>
          <w:rFonts w:cs="Arial"/>
          <w:sz w:val="24"/>
          <w:szCs w:val="24"/>
        </w:rPr>
        <w:t xml:space="preserve">ca pracy </w:t>
      </w:r>
      <w:r w:rsidR="000A2A94">
        <w:rPr>
          <w:rFonts w:cs="Arial"/>
          <w:sz w:val="24"/>
          <w:szCs w:val="24"/>
        </w:rPr>
        <w:t xml:space="preserve">także </w:t>
      </w:r>
      <w:r w:rsidR="00920A55">
        <w:rPr>
          <w:rFonts w:cs="Arial"/>
          <w:sz w:val="24"/>
          <w:szCs w:val="24"/>
        </w:rPr>
        <w:t xml:space="preserve">ze względu na stres (7%) </w:t>
      </w:r>
      <w:r w:rsidR="000A2A94">
        <w:rPr>
          <w:rFonts w:cs="Arial"/>
          <w:sz w:val="24"/>
          <w:szCs w:val="24"/>
        </w:rPr>
        <w:t>czy</w:t>
      </w:r>
      <w:r w:rsidR="00E51636">
        <w:rPr>
          <w:rFonts w:cs="Arial"/>
          <w:sz w:val="24"/>
          <w:szCs w:val="24"/>
        </w:rPr>
        <w:t xml:space="preserve"> zbyt duże oddalenie siedziby f</w:t>
      </w:r>
      <w:r w:rsidR="00920A55">
        <w:rPr>
          <w:rFonts w:cs="Arial"/>
          <w:sz w:val="24"/>
          <w:szCs w:val="24"/>
        </w:rPr>
        <w:t>irmy od miejsca zamieszkania (6</w:t>
      </w:r>
      <w:r w:rsidR="00E51636">
        <w:rPr>
          <w:rFonts w:cs="Arial"/>
          <w:sz w:val="24"/>
          <w:szCs w:val="24"/>
        </w:rPr>
        <w:t>%).</w:t>
      </w:r>
      <w:r w:rsidR="00920A55">
        <w:rPr>
          <w:rFonts w:cs="Arial"/>
          <w:sz w:val="24"/>
          <w:szCs w:val="24"/>
        </w:rPr>
        <w:t xml:space="preserve"> Dla 5% badanych motywatorem zmiany jest zła atmosfera w obecnej pracy.</w:t>
      </w:r>
    </w:p>
    <w:p w14:paraId="1319C0A7" w14:textId="3AFBF51E" w:rsidR="009A5EDD" w:rsidRDefault="009A5EDD" w:rsidP="0039182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71B1CA5D" w14:textId="77777777" w:rsidR="004C081A" w:rsidRDefault="004C081A" w:rsidP="004C081A">
      <w:pPr>
        <w:spacing w:after="0" w:line="240" w:lineRule="auto"/>
        <w:contextualSpacing/>
        <w:jc w:val="both"/>
        <w:rPr>
          <w:rFonts w:cs="Arial"/>
          <w:i/>
          <w:iCs/>
          <w:sz w:val="24"/>
          <w:szCs w:val="24"/>
        </w:rPr>
      </w:pPr>
    </w:p>
    <w:p w14:paraId="3D8EACE4" w14:textId="0FFC1C7D" w:rsidR="004C081A" w:rsidRPr="00920A55" w:rsidRDefault="004C081A" w:rsidP="004C081A">
      <w:pPr>
        <w:spacing w:after="0" w:line="240" w:lineRule="auto"/>
        <w:contextualSpacing/>
        <w:jc w:val="both"/>
        <w:rPr>
          <w:rFonts w:cs="Arial"/>
          <w:i/>
          <w:sz w:val="24"/>
          <w:szCs w:val="24"/>
        </w:rPr>
      </w:pPr>
      <w:r w:rsidRPr="00B832F7">
        <w:rPr>
          <w:rFonts w:cs="Arial"/>
          <w:i/>
          <w:iCs/>
          <w:sz w:val="24"/>
          <w:szCs w:val="24"/>
        </w:rPr>
        <w:lastRenderedPageBreak/>
        <w:t>Czynniki motywujące do zmiany pracy mogą być bardzo różne i zależą od wyznawanych przez daną osobę wartości oraz indywidualnych potrzeb. Na motywacje istotny wpływ może mieć także moment kariery zawodowej, w jakim dana osoba się znajduje, jej pochodzenie czy wiek. Podstawowym motywatorem pchającym człowieka do zmian</w:t>
      </w:r>
      <w:r>
        <w:rPr>
          <w:rFonts w:cs="Arial"/>
          <w:i/>
          <w:iCs/>
          <w:sz w:val="24"/>
          <w:szCs w:val="24"/>
        </w:rPr>
        <w:t>y pracy jest aspekt finansowy. K</w:t>
      </w:r>
      <w:r w:rsidRPr="00B832F7">
        <w:rPr>
          <w:rFonts w:cs="Arial"/>
          <w:i/>
          <w:iCs/>
          <w:sz w:val="24"/>
          <w:szCs w:val="24"/>
        </w:rPr>
        <w:t xml:space="preserve">iedy podstawowe potrzeby zostaną zaspokojone – co jest możliwe dzięki osiągnięciu odpowiedniego poziomu zarobków – zaraz za nimi pojawiają się potrzeby wyższego szczebla związane z samorealizacją i rozwojem zawodowym </w:t>
      </w:r>
      <w:r w:rsidRPr="00753C5F">
        <w:rPr>
          <w:rFonts w:cs="Arial"/>
          <w:i/>
          <w:sz w:val="24"/>
          <w:szCs w:val="24"/>
        </w:rPr>
        <w:t xml:space="preserve"> </w:t>
      </w:r>
      <w:r w:rsidRPr="00B061BC">
        <w:rPr>
          <w:rFonts w:cs="Arial"/>
          <w:sz w:val="24"/>
          <w:szCs w:val="24"/>
        </w:rPr>
        <w:t>– komentuje Sabina Dąbrowska-Olbryś, Learning and Development Manager Grupy Pracuj.</w:t>
      </w:r>
    </w:p>
    <w:p w14:paraId="23487ABA" w14:textId="77777777" w:rsidR="004C081A" w:rsidRDefault="004C081A" w:rsidP="0039182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5E007832" w14:textId="60B6438D" w:rsidR="009A5EDD" w:rsidRDefault="002900A7" w:rsidP="0039182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753C5F">
        <w:rPr>
          <w:rFonts w:cs="Arial"/>
          <w:noProof/>
          <w:sz w:val="24"/>
          <w:szCs w:val="24"/>
        </w:rPr>
        <w:drawing>
          <wp:inline distT="0" distB="0" distL="0" distR="0" wp14:anchorId="4B4A68EA" wp14:editId="541A8903">
            <wp:extent cx="5760720" cy="3888105"/>
            <wp:effectExtent l="0" t="0" r="0" b="0"/>
            <wp:docPr id="5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D603C5" w14:textId="77777777" w:rsidR="009A5EDD" w:rsidRDefault="009A5EDD" w:rsidP="0039182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Źródło: Pracuj.pl</w:t>
      </w:r>
    </w:p>
    <w:p w14:paraId="53F44272" w14:textId="77777777" w:rsidR="002900A7" w:rsidRDefault="002900A7" w:rsidP="002900A7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2E3A81D8" w14:textId="078C8F3D" w:rsidR="004C779E" w:rsidRPr="004C081A" w:rsidRDefault="002900A7" w:rsidP="004C779E">
      <w:pPr>
        <w:spacing w:after="0" w:line="240" w:lineRule="auto"/>
        <w:contextualSpacing/>
        <w:jc w:val="both"/>
        <w:rPr>
          <w:rFonts w:cs="Arial"/>
          <w:color w:val="FF0000"/>
          <w:sz w:val="24"/>
          <w:szCs w:val="24"/>
        </w:rPr>
      </w:pPr>
      <w:r w:rsidRPr="004C081A">
        <w:rPr>
          <w:rFonts w:cs="Arial"/>
          <w:sz w:val="24"/>
          <w:szCs w:val="24"/>
        </w:rPr>
        <w:t xml:space="preserve">Niezależnie od powodu, </w:t>
      </w:r>
      <w:r w:rsidR="00301877">
        <w:rPr>
          <w:rFonts w:cs="Arial"/>
          <w:sz w:val="24"/>
          <w:szCs w:val="24"/>
        </w:rPr>
        <w:t>rozważając zmianę</w:t>
      </w:r>
      <w:r w:rsidRPr="004C081A">
        <w:rPr>
          <w:rFonts w:cs="Arial"/>
          <w:sz w:val="24"/>
          <w:szCs w:val="24"/>
        </w:rPr>
        <w:t xml:space="preserve"> pracy, warto skorzystać z nowoczesnych narzędzi automatycznego rekomendowania kandydatów potencjalnym pracodawcom, takich jak Pracuj Select. </w:t>
      </w:r>
      <w:r w:rsidR="004C779E">
        <w:rPr>
          <w:rFonts w:cs="Arial"/>
          <w:sz w:val="24"/>
          <w:szCs w:val="24"/>
        </w:rPr>
        <w:t>Dzięki nowej funkcji</w:t>
      </w:r>
      <w:r w:rsidR="00B33EBD">
        <w:rPr>
          <w:rFonts w:cs="Arial"/>
          <w:sz w:val="24"/>
          <w:szCs w:val="24"/>
        </w:rPr>
        <w:t xml:space="preserve"> dostępnej w serwisie Pracuj.pl</w:t>
      </w:r>
      <w:r w:rsidR="004C081A">
        <w:rPr>
          <w:rFonts w:cs="Arial"/>
          <w:sz w:val="24"/>
          <w:szCs w:val="24"/>
        </w:rPr>
        <w:t>,</w:t>
      </w:r>
      <w:r w:rsidR="00B33EBD">
        <w:rPr>
          <w:rFonts w:cs="Arial"/>
          <w:sz w:val="24"/>
          <w:szCs w:val="24"/>
        </w:rPr>
        <w:t xml:space="preserve"> </w:t>
      </w:r>
      <w:r w:rsidR="0007180B">
        <w:rPr>
          <w:rFonts w:cs="Arial"/>
          <w:sz w:val="24"/>
          <w:szCs w:val="24"/>
        </w:rPr>
        <w:t>każdy kandydat, który wypełni swój profil zawodowy i wyrazi zgodę</w:t>
      </w:r>
      <w:r w:rsidR="004C779E">
        <w:rPr>
          <w:rFonts w:cs="Arial"/>
          <w:sz w:val="24"/>
          <w:szCs w:val="24"/>
        </w:rPr>
        <w:t xml:space="preserve"> na jego polecanie, może zostać zarekomendowany odpowiednim pracodawcom. </w:t>
      </w:r>
      <w:r w:rsidR="009A5EDD">
        <w:rPr>
          <w:rFonts w:cs="Arial"/>
          <w:sz w:val="24"/>
          <w:szCs w:val="24"/>
        </w:rPr>
        <w:t xml:space="preserve">Rekomendacje są dokonywane na podstawie analizy treści ogłoszenia umieszczonego przez danego pracodawcę oraz informacji zawartych w profilu zawodowym kandydata korzystającego z opcji polecania. Warto pamiętać, że profile zawodowe nie są publicznie dostępne, a każdy kandydat ma możliwość dodatkowego ograniczenia widoczności swojego profilu </w:t>
      </w:r>
      <w:r w:rsidR="00182CE6">
        <w:rPr>
          <w:rFonts w:cs="Arial"/>
          <w:sz w:val="24"/>
          <w:szCs w:val="24"/>
        </w:rPr>
        <w:t>dla firm, którym</w:t>
      </w:r>
      <w:r w:rsidR="009A5EDD">
        <w:rPr>
          <w:rFonts w:cs="Arial"/>
          <w:sz w:val="24"/>
          <w:szCs w:val="24"/>
        </w:rPr>
        <w:t xml:space="preserve"> nie chce być polecany.</w:t>
      </w:r>
    </w:p>
    <w:p w14:paraId="15940D71" w14:textId="77777777" w:rsidR="006727D6" w:rsidRDefault="006727D6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6BD476F3" w14:textId="77777777" w:rsidR="00E73221" w:rsidRDefault="00E7322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50E42C61" w14:textId="77777777" w:rsidR="00E73221" w:rsidRDefault="00950C7F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C257DE">
        <w:rPr>
          <w:rFonts w:cs="Arial"/>
          <w:sz w:val="24"/>
          <w:szCs w:val="24"/>
        </w:rPr>
        <w:t xml:space="preserve">Wyniki badania motywacji zawodowych Polaków, zrealizowanego na zlecenie </w:t>
      </w:r>
      <w:r>
        <w:rPr>
          <w:rFonts w:cs="Arial"/>
          <w:sz w:val="24"/>
          <w:szCs w:val="24"/>
        </w:rPr>
        <w:t>Pracuj.pl</w:t>
      </w:r>
      <w:r w:rsidR="00C16FD5" w:rsidRPr="00C16FD5">
        <w:t xml:space="preserve"> </w:t>
      </w:r>
      <w:r w:rsidR="00C16FD5" w:rsidRPr="00C16FD5">
        <w:rPr>
          <w:rFonts w:cs="Arial"/>
          <w:sz w:val="24"/>
          <w:szCs w:val="24"/>
        </w:rPr>
        <w:t>przez TNS Polska</w:t>
      </w:r>
      <w:r>
        <w:rPr>
          <w:rFonts w:cs="Arial"/>
          <w:sz w:val="24"/>
          <w:szCs w:val="24"/>
        </w:rPr>
        <w:t>, na reprezentatywnej próbie 1000 aktywnych zawodowo Polaków.</w:t>
      </w:r>
    </w:p>
    <w:p w14:paraId="5C8778DA" w14:textId="77777777" w:rsidR="00E73221" w:rsidRDefault="00E7322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14:paraId="54342773" w14:textId="77777777" w:rsidR="00E32110" w:rsidRDefault="00950C7F" w:rsidP="007F3588">
      <w:pPr>
        <w:spacing w:after="0" w:line="240" w:lineRule="auto"/>
        <w:contextualSpacing/>
        <w:jc w:val="both"/>
      </w:pPr>
      <w:r w:rsidRPr="00C257DE">
        <w:rPr>
          <w:rFonts w:cs="Arial"/>
          <w:sz w:val="24"/>
          <w:szCs w:val="24"/>
        </w:rPr>
        <w:t xml:space="preserve">Powoływanie się na wyniki badania jest możliwe wyłącznie za podaniem źródła: </w:t>
      </w:r>
      <w:r w:rsidRPr="00C257DE">
        <w:rPr>
          <w:rFonts w:cs="Arial"/>
          <w:sz w:val="24"/>
          <w:szCs w:val="24"/>
        </w:rPr>
        <w:br/>
        <w:t xml:space="preserve">Raport Pracuj.pl „Wygoda kontra </w:t>
      </w:r>
      <w:r>
        <w:rPr>
          <w:rFonts w:cs="Arial"/>
          <w:sz w:val="24"/>
          <w:szCs w:val="24"/>
        </w:rPr>
        <w:t>r</w:t>
      </w:r>
      <w:r w:rsidRPr="00C257DE">
        <w:rPr>
          <w:rFonts w:cs="Arial"/>
          <w:sz w:val="24"/>
          <w:szCs w:val="24"/>
        </w:rPr>
        <w:t>ozwój”.</w:t>
      </w:r>
      <w:r w:rsidR="007F3588">
        <w:t xml:space="preserve"> </w:t>
      </w:r>
    </w:p>
    <w:p w14:paraId="7986E6E9" w14:textId="77777777" w:rsidR="002E6781" w:rsidRDefault="002E6781" w:rsidP="007F3588">
      <w:pPr>
        <w:spacing w:after="0" w:line="240" w:lineRule="auto"/>
        <w:contextualSpacing/>
        <w:jc w:val="both"/>
      </w:pPr>
    </w:p>
    <w:p w14:paraId="47557C5E" w14:textId="35910894" w:rsidR="002E6781" w:rsidRDefault="002E6781" w:rsidP="002E6781">
      <w:pPr>
        <w:spacing w:after="0" w:line="240" w:lineRule="auto"/>
        <w:contextualSpacing/>
        <w:jc w:val="center"/>
      </w:pPr>
      <w:r>
        <w:t>***</w:t>
      </w:r>
      <w:bookmarkStart w:id="0" w:name="_GoBack"/>
      <w:bookmarkEnd w:id="0"/>
    </w:p>
    <w:p w14:paraId="376997D8" w14:textId="77777777" w:rsidR="002E6781" w:rsidRDefault="002E6781" w:rsidP="007F3588">
      <w:pPr>
        <w:spacing w:after="0" w:line="240" w:lineRule="auto"/>
        <w:contextualSpacing/>
        <w:jc w:val="both"/>
      </w:pPr>
    </w:p>
    <w:p w14:paraId="5C59BBCF" w14:textId="1802D4DC" w:rsidR="002E6781" w:rsidRPr="002E6781" w:rsidRDefault="002E6781" w:rsidP="002E6781">
      <w:pPr>
        <w:spacing w:after="0" w:line="240" w:lineRule="auto"/>
        <w:jc w:val="both"/>
        <w:rPr>
          <w:color w:val="808080" w:themeColor="background1" w:themeShade="80"/>
        </w:rPr>
      </w:pPr>
      <w:r w:rsidRPr="007F3588">
        <w:rPr>
          <w:b/>
          <w:color w:val="808080" w:themeColor="background1" w:themeShade="80"/>
        </w:rPr>
        <w:t>Pracuj.pl</w:t>
      </w:r>
      <w:r w:rsidRPr="007F3588">
        <w:rPr>
          <w:color w:val="808080" w:themeColor="background1" w:themeShade="80"/>
        </w:rPr>
        <w:t xml:space="preserve"> to wiodący polski serwis rekrutacyjny. Kandydatom dostarcza codziennie ponad 30 tysięcy oferty pracy od atrakcyjnych pracodawców, a także porady specjalistów dotyczące poszukiwania pracy, rozwoju kariery zawodowej oraz zdobywania dodatkowych kwalifikacji. Portal powstał w 2000 r. i należy do Grupy Pracuj, będącej właścicielem wiodących marek na rynku rekrutacji on-line w Polsce i na Ukrainie. Więcej informacji na</w:t>
      </w:r>
      <w:r w:rsidRPr="007F3588">
        <w:t xml:space="preserve"> </w:t>
      </w:r>
      <w:hyperlink r:id="rId10" w:history="1">
        <w:r w:rsidRPr="00B1721C">
          <w:rPr>
            <w:rStyle w:val="Hipercze"/>
          </w:rPr>
          <w:t>www.pracuj.pl</w:t>
        </w:r>
      </w:hyperlink>
      <w:r>
        <w:t xml:space="preserve"> </w:t>
      </w:r>
    </w:p>
    <w:p w14:paraId="68F30A50" w14:textId="77777777" w:rsidR="002E6781" w:rsidRPr="004D23E3" w:rsidRDefault="002E6781" w:rsidP="007F3588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sectPr w:rsidR="002E6781" w:rsidRPr="004D23E3" w:rsidSect="005D68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E5AB6" w14:textId="77777777" w:rsidR="00602DC5" w:rsidRDefault="00602DC5" w:rsidP="00843639">
      <w:pPr>
        <w:spacing w:after="0" w:line="240" w:lineRule="auto"/>
      </w:pPr>
      <w:r>
        <w:separator/>
      </w:r>
    </w:p>
  </w:endnote>
  <w:endnote w:type="continuationSeparator" w:id="0">
    <w:p w14:paraId="51855AB8" w14:textId="77777777" w:rsidR="00602DC5" w:rsidRDefault="00602DC5" w:rsidP="008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10D8" w14:textId="77777777" w:rsidR="00602DC5" w:rsidRDefault="00602DC5" w:rsidP="00843639">
      <w:pPr>
        <w:spacing w:after="0" w:line="240" w:lineRule="auto"/>
      </w:pPr>
      <w:r>
        <w:separator/>
      </w:r>
    </w:p>
  </w:footnote>
  <w:footnote w:type="continuationSeparator" w:id="0">
    <w:p w14:paraId="6FA1BACA" w14:textId="77777777" w:rsidR="00602DC5" w:rsidRDefault="00602DC5" w:rsidP="0084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350B2" w14:textId="77777777" w:rsidR="00843639" w:rsidRDefault="008436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8DE0E" wp14:editId="134BA3A5">
          <wp:simplePos x="0" y="0"/>
          <wp:positionH relativeFrom="margin">
            <wp:posOffset>-909320</wp:posOffset>
          </wp:positionH>
          <wp:positionV relativeFrom="margin">
            <wp:posOffset>-871220</wp:posOffset>
          </wp:positionV>
          <wp:extent cx="6800850" cy="1076325"/>
          <wp:effectExtent l="19050" t="0" r="0" b="0"/>
          <wp:wrapSquare wrapText="bothSides"/>
          <wp:docPr id="3" name="Obraz 2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0" cy="10763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890"/>
    <w:multiLevelType w:val="hybridMultilevel"/>
    <w:tmpl w:val="8C38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D17"/>
    <w:multiLevelType w:val="hybridMultilevel"/>
    <w:tmpl w:val="9B5C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623A"/>
    <w:multiLevelType w:val="hybridMultilevel"/>
    <w:tmpl w:val="924CE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488B"/>
    <w:multiLevelType w:val="hybridMultilevel"/>
    <w:tmpl w:val="87FE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C67"/>
    <w:multiLevelType w:val="hybridMultilevel"/>
    <w:tmpl w:val="EEE0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F0878"/>
    <w:multiLevelType w:val="hybridMultilevel"/>
    <w:tmpl w:val="1882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603E"/>
    <w:multiLevelType w:val="hybridMultilevel"/>
    <w:tmpl w:val="E854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30457"/>
    <w:multiLevelType w:val="hybridMultilevel"/>
    <w:tmpl w:val="34EA7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3B90"/>
    <w:multiLevelType w:val="hybridMultilevel"/>
    <w:tmpl w:val="AB1C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08AB"/>
    <w:multiLevelType w:val="hybridMultilevel"/>
    <w:tmpl w:val="12E0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06A"/>
    <w:multiLevelType w:val="hybridMultilevel"/>
    <w:tmpl w:val="5028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752F"/>
    <w:multiLevelType w:val="hybridMultilevel"/>
    <w:tmpl w:val="BA8A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77B3"/>
    <w:multiLevelType w:val="hybridMultilevel"/>
    <w:tmpl w:val="9744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42353"/>
    <w:multiLevelType w:val="hybridMultilevel"/>
    <w:tmpl w:val="DC66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E6A10"/>
    <w:multiLevelType w:val="hybridMultilevel"/>
    <w:tmpl w:val="505E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F3FC9"/>
    <w:multiLevelType w:val="hybridMultilevel"/>
    <w:tmpl w:val="D642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2600B"/>
    <w:multiLevelType w:val="hybridMultilevel"/>
    <w:tmpl w:val="A736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12A7D"/>
    <w:multiLevelType w:val="hybridMultilevel"/>
    <w:tmpl w:val="8D5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72F62"/>
    <w:multiLevelType w:val="hybridMultilevel"/>
    <w:tmpl w:val="E848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6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C"/>
    <w:rsid w:val="000161DE"/>
    <w:rsid w:val="000172C5"/>
    <w:rsid w:val="00017E1C"/>
    <w:rsid w:val="00027E4D"/>
    <w:rsid w:val="0003055D"/>
    <w:rsid w:val="00032696"/>
    <w:rsid w:val="0007180B"/>
    <w:rsid w:val="00071C4C"/>
    <w:rsid w:val="00076D7E"/>
    <w:rsid w:val="00080D91"/>
    <w:rsid w:val="00091CCD"/>
    <w:rsid w:val="00093F93"/>
    <w:rsid w:val="000A1015"/>
    <w:rsid w:val="000A2A94"/>
    <w:rsid w:val="000C42C1"/>
    <w:rsid w:val="000E78EC"/>
    <w:rsid w:val="000F46DF"/>
    <w:rsid w:val="0011038F"/>
    <w:rsid w:val="00112F1E"/>
    <w:rsid w:val="0011642A"/>
    <w:rsid w:val="00121BD9"/>
    <w:rsid w:val="00122D95"/>
    <w:rsid w:val="00125689"/>
    <w:rsid w:val="00130AB6"/>
    <w:rsid w:val="00132E51"/>
    <w:rsid w:val="001368C2"/>
    <w:rsid w:val="00141B43"/>
    <w:rsid w:val="00147FEA"/>
    <w:rsid w:val="001535BE"/>
    <w:rsid w:val="00154762"/>
    <w:rsid w:val="00157FC9"/>
    <w:rsid w:val="00161EDA"/>
    <w:rsid w:val="001733D0"/>
    <w:rsid w:val="00182CE6"/>
    <w:rsid w:val="00182E3E"/>
    <w:rsid w:val="001A0673"/>
    <w:rsid w:val="001B5287"/>
    <w:rsid w:val="001C7311"/>
    <w:rsid w:val="001C7967"/>
    <w:rsid w:val="001D18EB"/>
    <w:rsid w:val="001E14A4"/>
    <w:rsid w:val="001E67A0"/>
    <w:rsid w:val="001F3459"/>
    <w:rsid w:val="00217A83"/>
    <w:rsid w:val="00220ED9"/>
    <w:rsid w:val="00223655"/>
    <w:rsid w:val="0024540E"/>
    <w:rsid w:val="0028233C"/>
    <w:rsid w:val="002900A7"/>
    <w:rsid w:val="002B6A73"/>
    <w:rsid w:val="002B7BE6"/>
    <w:rsid w:val="002C12A8"/>
    <w:rsid w:val="002C66C0"/>
    <w:rsid w:val="002C674B"/>
    <w:rsid w:val="002D2882"/>
    <w:rsid w:val="002D2920"/>
    <w:rsid w:val="002D552F"/>
    <w:rsid w:val="002D7E66"/>
    <w:rsid w:val="002E0FD5"/>
    <w:rsid w:val="002E6781"/>
    <w:rsid w:val="002F0CD1"/>
    <w:rsid w:val="00301877"/>
    <w:rsid w:val="00316FB9"/>
    <w:rsid w:val="00327FA7"/>
    <w:rsid w:val="00385102"/>
    <w:rsid w:val="00386A1F"/>
    <w:rsid w:val="003877E8"/>
    <w:rsid w:val="00391828"/>
    <w:rsid w:val="003A15ED"/>
    <w:rsid w:val="003D0ABA"/>
    <w:rsid w:val="003D44FE"/>
    <w:rsid w:val="003F0F1F"/>
    <w:rsid w:val="003F1AD6"/>
    <w:rsid w:val="00403192"/>
    <w:rsid w:val="00404239"/>
    <w:rsid w:val="004119FB"/>
    <w:rsid w:val="00420E5D"/>
    <w:rsid w:val="00422451"/>
    <w:rsid w:val="00426499"/>
    <w:rsid w:val="00430AED"/>
    <w:rsid w:val="00432EAB"/>
    <w:rsid w:val="0045198E"/>
    <w:rsid w:val="004608E1"/>
    <w:rsid w:val="004626F0"/>
    <w:rsid w:val="00477113"/>
    <w:rsid w:val="00485619"/>
    <w:rsid w:val="00486EF7"/>
    <w:rsid w:val="004A7E6F"/>
    <w:rsid w:val="004B660C"/>
    <w:rsid w:val="004C081A"/>
    <w:rsid w:val="004C628B"/>
    <w:rsid w:val="004C779E"/>
    <w:rsid w:val="004D0472"/>
    <w:rsid w:val="004D23E3"/>
    <w:rsid w:val="004D2F05"/>
    <w:rsid w:val="004E00B6"/>
    <w:rsid w:val="00522046"/>
    <w:rsid w:val="00542604"/>
    <w:rsid w:val="00546A7E"/>
    <w:rsid w:val="00574ED3"/>
    <w:rsid w:val="0059184B"/>
    <w:rsid w:val="00591D2F"/>
    <w:rsid w:val="0059237C"/>
    <w:rsid w:val="00592E68"/>
    <w:rsid w:val="005A0D17"/>
    <w:rsid w:val="005B4BE8"/>
    <w:rsid w:val="005C393A"/>
    <w:rsid w:val="005D3B93"/>
    <w:rsid w:val="005D685F"/>
    <w:rsid w:val="005E3609"/>
    <w:rsid w:val="005E7499"/>
    <w:rsid w:val="005F2611"/>
    <w:rsid w:val="006009CC"/>
    <w:rsid w:val="00602DC5"/>
    <w:rsid w:val="006142D5"/>
    <w:rsid w:val="006163FC"/>
    <w:rsid w:val="00620FD1"/>
    <w:rsid w:val="00622F1E"/>
    <w:rsid w:val="0062681F"/>
    <w:rsid w:val="0063022A"/>
    <w:rsid w:val="00631ABC"/>
    <w:rsid w:val="006408B5"/>
    <w:rsid w:val="006438F9"/>
    <w:rsid w:val="00652E9F"/>
    <w:rsid w:val="00654305"/>
    <w:rsid w:val="00664E10"/>
    <w:rsid w:val="00667C47"/>
    <w:rsid w:val="006727D6"/>
    <w:rsid w:val="00677748"/>
    <w:rsid w:val="00694974"/>
    <w:rsid w:val="006A3A8E"/>
    <w:rsid w:val="006D0CC4"/>
    <w:rsid w:val="006D173D"/>
    <w:rsid w:val="006D752F"/>
    <w:rsid w:val="006E40F2"/>
    <w:rsid w:val="006F609A"/>
    <w:rsid w:val="00703738"/>
    <w:rsid w:val="00721908"/>
    <w:rsid w:val="00725EA0"/>
    <w:rsid w:val="00736B01"/>
    <w:rsid w:val="00742440"/>
    <w:rsid w:val="00745C97"/>
    <w:rsid w:val="00745C9A"/>
    <w:rsid w:val="007473E4"/>
    <w:rsid w:val="00753C5F"/>
    <w:rsid w:val="00765509"/>
    <w:rsid w:val="00775996"/>
    <w:rsid w:val="00786F63"/>
    <w:rsid w:val="00790D87"/>
    <w:rsid w:val="00793EAA"/>
    <w:rsid w:val="007A4BD3"/>
    <w:rsid w:val="007C72E7"/>
    <w:rsid w:val="007E018B"/>
    <w:rsid w:val="007E2E6A"/>
    <w:rsid w:val="007F08E1"/>
    <w:rsid w:val="007F3588"/>
    <w:rsid w:val="007F5C9E"/>
    <w:rsid w:val="00805D6C"/>
    <w:rsid w:val="00812DD6"/>
    <w:rsid w:val="0081396D"/>
    <w:rsid w:val="00817FB4"/>
    <w:rsid w:val="00822B80"/>
    <w:rsid w:val="00824B48"/>
    <w:rsid w:val="00843639"/>
    <w:rsid w:val="0088092E"/>
    <w:rsid w:val="008A080E"/>
    <w:rsid w:val="008A2ED4"/>
    <w:rsid w:val="008A53C2"/>
    <w:rsid w:val="008B543B"/>
    <w:rsid w:val="008C1706"/>
    <w:rsid w:val="008C34E6"/>
    <w:rsid w:val="008C78B3"/>
    <w:rsid w:val="008D144B"/>
    <w:rsid w:val="008D25B6"/>
    <w:rsid w:val="008E3921"/>
    <w:rsid w:val="00906198"/>
    <w:rsid w:val="00907BFD"/>
    <w:rsid w:val="00910E48"/>
    <w:rsid w:val="00920A55"/>
    <w:rsid w:val="00922294"/>
    <w:rsid w:val="00925BA0"/>
    <w:rsid w:val="00927536"/>
    <w:rsid w:val="009415B9"/>
    <w:rsid w:val="00950C7F"/>
    <w:rsid w:val="009547AA"/>
    <w:rsid w:val="00957E22"/>
    <w:rsid w:val="0096030F"/>
    <w:rsid w:val="00981705"/>
    <w:rsid w:val="00981890"/>
    <w:rsid w:val="009840B9"/>
    <w:rsid w:val="00986036"/>
    <w:rsid w:val="00994D06"/>
    <w:rsid w:val="00996537"/>
    <w:rsid w:val="00996E74"/>
    <w:rsid w:val="009A5EDD"/>
    <w:rsid w:val="009B1CF9"/>
    <w:rsid w:val="009B27C9"/>
    <w:rsid w:val="009B7102"/>
    <w:rsid w:val="009C6F3F"/>
    <w:rsid w:val="009D459C"/>
    <w:rsid w:val="009E577B"/>
    <w:rsid w:val="009F0667"/>
    <w:rsid w:val="00A01E11"/>
    <w:rsid w:val="00A22105"/>
    <w:rsid w:val="00A240D2"/>
    <w:rsid w:val="00A26331"/>
    <w:rsid w:val="00A35E64"/>
    <w:rsid w:val="00A37675"/>
    <w:rsid w:val="00A37F27"/>
    <w:rsid w:val="00A45789"/>
    <w:rsid w:val="00A64203"/>
    <w:rsid w:val="00A7392C"/>
    <w:rsid w:val="00A9017C"/>
    <w:rsid w:val="00A9214E"/>
    <w:rsid w:val="00A95BCA"/>
    <w:rsid w:val="00AA5454"/>
    <w:rsid w:val="00AC230F"/>
    <w:rsid w:val="00AC641E"/>
    <w:rsid w:val="00AF5C34"/>
    <w:rsid w:val="00B01B68"/>
    <w:rsid w:val="00B209FD"/>
    <w:rsid w:val="00B33EBD"/>
    <w:rsid w:val="00B40B1A"/>
    <w:rsid w:val="00B42E3E"/>
    <w:rsid w:val="00B4367D"/>
    <w:rsid w:val="00B50189"/>
    <w:rsid w:val="00B54D49"/>
    <w:rsid w:val="00B626C3"/>
    <w:rsid w:val="00B6335C"/>
    <w:rsid w:val="00B65BA1"/>
    <w:rsid w:val="00B70307"/>
    <w:rsid w:val="00B76EAF"/>
    <w:rsid w:val="00B84929"/>
    <w:rsid w:val="00B95FFD"/>
    <w:rsid w:val="00B974EE"/>
    <w:rsid w:val="00B97689"/>
    <w:rsid w:val="00BA7F0B"/>
    <w:rsid w:val="00BC4A58"/>
    <w:rsid w:val="00BD4A9A"/>
    <w:rsid w:val="00BE074F"/>
    <w:rsid w:val="00BE73E8"/>
    <w:rsid w:val="00BF4CC1"/>
    <w:rsid w:val="00BF4E4E"/>
    <w:rsid w:val="00BF7FFC"/>
    <w:rsid w:val="00C03DCA"/>
    <w:rsid w:val="00C045AA"/>
    <w:rsid w:val="00C16FD5"/>
    <w:rsid w:val="00C257DE"/>
    <w:rsid w:val="00C361D8"/>
    <w:rsid w:val="00C36814"/>
    <w:rsid w:val="00C46403"/>
    <w:rsid w:val="00C5612F"/>
    <w:rsid w:val="00C80FAF"/>
    <w:rsid w:val="00C81ED9"/>
    <w:rsid w:val="00C84015"/>
    <w:rsid w:val="00C92505"/>
    <w:rsid w:val="00C9477C"/>
    <w:rsid w:val="00CA1E64"/>
    <w:rsid w:val="00CA3C30"/>
    <w:rsid w:val="00CC08DA"/>
    <w:rsid w:val="00CC6AC5"/>
    <w:rsid w:val="00CD0056"/>
    <w:rsid w:val="00CD1B85"/>
    <w:rsid w:val="00CD3AB5"/>
    <w:rsid w:val="00CD5B60"/>
    <w:rsid w:val="00CD7819"/>
    <w:rsid w:val="00D07D57"/>
    <w:rsid w:val="00D16CC6"/>
    <w:rsid w:val="00D22F58"/>
    <w:rsid w:val="00D358FE"/>
    <w:rsid w:val="00D41E6C"/>
    <w:rsid w:val="00D45E08"/>
    <w:rsid w:val="00D55884"/>
    <w:rsid w:val="00D55AEC"/>
    <w:rsid w:val="00D65912"/>
    <w:rsid w:val="00D72CE5"/>
    <w:rsid w:val="00D74F89"/>
    <w:rsid w:val="00D752DF"/>
    <w:rsid w:val="00D76C83"/>
    <w:rsid w:val="00D84845"/>
    <w:rsid w:val="00D958A2"/>
    <w:rsid w:val="00D974D0"/>
    <w:rsid w:val="00DB1C47"/>
    <w:rsid w:val="00DC043B"/>
    <w:rsid w:val="00DC441B"/>
    <w:rsid w:val="00DC6DA1"/>
    <w:rsid w:val="00DD4CEF"/>
    <w:rsid w:val="00DE2FF6"/>
    <w:rsid w:val="00E07FCC"/>
    <w:rsid w:val="00E103BD"/>
    <w:rsid w:val="00E13D79"/>
    <w:rsid w:val="00E21037"/>
    <w:rsid w:val="00E26FD9"/>
    <w:rsid w:val="00E304F9"/>
    <w:rsid w:val="00E32110"/>
    <w:rsid w:val="00E33A5E"/>
    <w:rsid w:val="00E354F5"/>
    <w:rsid w:val="00E4213F"/>
    <w:rsid w:val="00E50ABD"/>
    <w:rsid w:val="00E51636"/>
    <w:rsid w:val="00E57032"/>
    <w:rsid w:val="00E651AD"/>
    <w:rsid w:val="00E73221"/>
    <w:rsid w:val="00E75223"/>
    <w:rsid w:val="00E75C19"/>
    <w:rsid w:val="00E85F74"/>
    <w:rsid w:val="00E870BB"/>
    <w:rsid w:val="00EA7C09"/>
    <w:rsid w:val="00EB5A89"/>
    <w:rsid w:val="00EB60E5"/>
    <w:rsid w:val="00F04F21"/>
    <w:rsid w:val="00F076E5"/>
    <w:rsid w:val="00F2268E"/>
    <w:rsid w:val="00F42A1B"/>
    <w:rsid w:val="00F42AE3"/>
    <w:rsid w:val="00F43314"/>
    <w:rsid w:val="00F67C22"/>
    <w:rsid w:val="00F7592F"/>
    <w:rsid w:val="00F7689A"/>
    <w:rsid w:val="00F82C14"/>
    <w:rsid w:val="00F87EC1"/>
    <w:rsid w:val="00F92BF3"/>
    <w:rsid w:val="00FA225A"/>
    <w:rsid w:val="00FA6969"/>
    <w:rsid w:val="00FA7AB8"/>
    <w:rsid w:val="00FB3945"/>
    <w:rsid w:val="00FB3A06"/>
    <w:rsid w:val="00FB7DDD"/>
    <w:rsid w:val="00FC187C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DDD7B"/>
  <w15:docId w15:val="{B40C0B91-5FD4-4E70-BB84-DB141814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9F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3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03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03D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D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C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C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4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639"/>
  </w:style>
  <w:style w:type="paragraph" w:styleId="Stopka">
    <w:name w:val="footer"/>
    <w:basedOn w:val="Normalny"/>
    <w:link w:val="StopkaZnak"/>
    <w:uiPriority w:val="99"/>
    <w:semiHidden/>
    <w:unhideWhenUsed/>
    <w:rsid w:val="0084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639"/>
  </w:style>
  <w:style w:type="character" w:styleId="Hipercze">
    <w:name w:val="Hyperlink"/>
    <w:basedOn w:val="Domylnaczcionkaakapitu"/>
    <w:uiPriority w:val="99"/>
    <w:unhideWhenUsed/>
    <w:rsid w:val="007F3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cuj.p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 algn="l">
              <a:defRPr sz="1200" i="1"/>
            </a:pPr>
            <a:r>
              <a:rPr lang="pl-PL" sz="1200" i="1"/>
              <a:t>Aktualnie</a:t>
            </a:r>
            <a:r>
              <a:rPr lang="pl-PL" sz="1200" i="1" baseline="0"/>
              <a:t> szukam pracy lub rozważam zmianę miejsca pracy</a:t>
            </a:r>
            <a:endParaRPr lang="en-US" sz="1200" i="1"/>
          </a:p>
        </c:rich>
      </c:tx>
      <c:layout>
        <c:manualLayout>
          <c:xMode val="edge"/>
          <c:yMode val="edge"/>
          <c:x val="1.7696746240053331E-2"/>
          <c:y val="2.380942584588418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18-29 lat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Arkusz1!$B$2</c:f>
              <c:numCache>
                <c:formatCode>0%</c:formatCode>
                <c:ptCount val="1"/>
                <c:pt idx="0">
                  <c:v>0.29000000000000015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30-39 lat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Arkusz1!$B$3</c:f>
              <c:numCache>
                <c:formatCode>0%</c:formatCode>
                <c:ptCount val="1"/>
                <c:pt idx="0">
                  <c:v>0.42000000000000015</c:v>
                </c:pt>
              </c:numCache>
            </c:numRef>
          </c:val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40-49 lat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Arkusz1!$B$4</c:f>
              <c:numCache>
                <c:formatCode>0%</c:formatCode>
                <c:ptCount val="1"/>
                <c:pt idx="0">
                  <c:v>0.19000000000000003</c:v>
                </c:pt>
              </c:numCache>
            </c:numRef>
          </c:val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50-59 lat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Arkusz1!$B$5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powyżej 60 lat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Arkusz1!$B$6</c:f>
              <c:numCache>
                <c:formatCode>0%</c:formatCode>
                <c:ptCount val="1"/>
                <c:pt idx="0">
                  <c:v>2.0000000000000011E-2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64515264"/>
        <c:axId val="464515824"/>
      </c:barChart>
      <c:catAx>
        <c:axId val="46451526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464515824"/>
        <c:crosses val="autoZero"/>
        <c:auto val="1"/>
        <c:lblAlgn val="ctr"/>
        <c:lblOffset val="100"/>
        <c:noMultiLvlLbl val="0"/>
      </c:catAx>
      <c:valAx>
        <c:axId val="4645158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64515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03416933994356"/>
          <c:y val="0.13263154605674288"/>
          <c:w val="0.15807694177116763"/>
          <c:h val="0.86736845394325712"/>
        </c:manualLayout>
      </c:layout>
      <c:overlay val="0"/>
      <c:txPr>
        <a:bodyPr/>
        <a:lstStyle/>
        <a:p>
          <a:pPr>
            <a:defRPr sz="10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 algn="l">
              <a:defRPr sz="1200" i="1"/>
            </a:pPr>
            <a:r>
              <a:rPr lang="pl-PL" sz="1200" i="1"/>
              <a:t>Z jakiego powodu rozważa Pan(i) zmianę pracy?</a:t>
            </a:r>
            <a:endParaRPr lang="en-US" sz="1200" i="1"/>
          </a:p>
        </c:rich>
      </c:tx>
      <c:layout>
        <c:manualLayout>
          <c:xMode val="edge"/>
          <c:yMode val="edge"/>
          <c:x val="1.7696668124817724E-2"/>
          <c:y val="2.38095238095238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Chcę więcej zarabiać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Chcę się rozwijać zawodowo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Arkusz1!$B$3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Nie jestem zadowolony z warunków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Arkusz1!$B$4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Arkusz1!$A$5</c:f>
              <c:strCache>
                <c:ptCount val="1"/>
                <c:pt idx="0">
                  <c:v>Obecna praca jest stresująca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Arkusz1!$B$5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4"/>
          <c:order val="4"/>
          <c:tx>
            <c:strRef>
              <c:f>Arkusz1!$A$6</c:f>
              <c:strCache>
                <c:ptCount val="1"/>
                <c:pt idx="0">
                  <c:v>Chcę pracować bliżej obecnego miejsca zamieszkania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Arkusz1!$B$6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</c:ser>
        <c:ser>
          <c:idx val="5"/>
          <c:order val="5"/>
          <c:tx>
            <c:strRef>
              <c:f>Arkusz1!$A$7</c:f>
              <c:strCache>
                <c:ptCount val="1"/>
                <c:pt idx="0">
                  <c:v>Nie odpowiada mi atmosfera w obecnym miejscu pracy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Arkusz1!$B$7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6"/>
          <c:order val="6"/>
          <c:tx>
            <c:strRef>
              <c:f>Arkusz1!$A$8</c:f>
              <c:strCache>
                <c:ptCount val="1"/>
                <c:pt idx="0">
                  <c:v>Niestabilność stanowiska pracy na którym jestem zatrudniony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Arkusz1!$B$8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7"/>
          <c:order val="7"/>
          <c:tx>
            <c:strRef>
              <c:f>Arkusz1!$A$9</c:f>
              <c:strCache>
                <c:ptCount val="1"/>
                <c:pt idx="0">
                  <c:v>Chcę się przeprowadzić do innego miasta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Arkusz1!$B$9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ser>
          <c:idx val="8"/>
          <c:order val="8"/>
          <c:tx>
            <c:strRef>
              <c:f>Arkusz1!$A$10</c:f>
              <c:strCache>
                <c:ptCount val="1"/>
                <c:pt idx="0">
                  <c:v>Z przyczyn zdrowotnych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Arkusz1!$B$10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ser>
          <c:idx val="9"/>
          <c:order val="9"/>
          <c:tx>
            <c:strRef>
              <c:f>Arkusz1!$A$11</c:f>
              <c:strCache>
                <c:ptCount val="1"/>
                <c:pt idx="0">
                  <c:v>Mam zbyt wiele obowiązków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Arkusz1!$B$11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ser>
          <c:idx val="10"/>
          <c:order val="10"/>
          <c:tx>
            <c:strRef>
              <c:f>Arkusz1!$A$12</c:f>
              <c:strCache>
                <c:ptCount val="1"/>
                <c:pt idx="0">
                  <c:v>Nie mam możliwości awansu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Arkusz1!$B$12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ser>
          <c:idx val="11"/>
          <c:order val="11"/>
          <c:tx>
            <c:strRef>
              <c:f>Arkusz1!$A$13</c:f>
              <c:strCache>
                <c:ptCount val="1"/>
                <c:pt idx="0">
                  <c:v>Chcę wykonywać zawód zgodny z kierunkiem mojego wykształcenia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Arkusz1!$B$13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ser>
          <c:idx val="12"/>
          <c:order val="12"/>
          <c:tx>
            <c:strRef>
              <c:f>Arkusz1!$A$14</c:f>
              <c:strCache>
                <c:ptCount val="1"/>
                <c:pt idx="0">
                  <c:v>Z innego powodu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Arkusz1!$B$14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ser>
          <c:idx val="13"/>
          <c:order val="13"/>
          <c:tx>
            <c:strRef>
              <c:f>Arkusz1!$A$15</c:f>
              <c:strCache>
                <c:ptCount val="1"/>
                <c:pt idx="0">
                  <c:v>Nie wiem\ trudno powiedzieć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cat>
          <c:val>
            <c:numRef>
              <c:f>Arkusz1!$B$15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5828064"/>
        <c:axId val="395828624"/>
      </c:barChart>
      <c:catAx>
        <c:axId val="39582806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395828624"/>
        <c:crosses val="autoZero"/>
        <c:auto val="1"/>
        <c:lblAlgn val="ctr"/>
        <c:lblOffset val="100"/>
        <c:noMultiLvlLbl val="0"/>
      </c:catAx>
      <c:valAx>
        <c:axId val="3958286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9582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25812919218462"/>
          <c:y val="0.11626280668860538"/>
          <c:w val="0.3325158239517581"/>
          <c:h val="0.84342159435952857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70400-1AD0-4A99-AB0E-07307394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 Markos Agencja Reklamowa Sp. z o.o.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Sokołowska</dc:creator>
  <cp:lastModifiedBy>Anna Częścik</cp:lastModifiedBy>
  <cp:revision>2</cp:revision>
  <cp:lastPrinted>2015-11-16T14:54:00Z</cp:lastPrinted>
  <dcterms:created xsi:type="dcterms:W3CDTF">2015-11-16T14:54:00Z</dcterms:created>
  <dcterms:modified xsi:type="dcterms:W3CDTF">2015-11-16T14:54:00Z</dcterms:modified>
</cp:coreProperties>
</file>