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97FCB" w14:textId="77777777" w:rsidR="00873FF3" w:rsidRDefault="00873FF3" w:rsidP="008D5C84">
      <w:pPr>
        <w:jc w:val="both"/>
        <w:rPr>
          <w:color w:val="000000" w:themeColor="text1"/>
        </w:rPr>
      </w:pPr>
    </w:p>
    <w:p w14:paraId="3DE87A02" w14:textId="77777777" w:rsidR="00873FF3" w:rsidRDefault="00873FF3" w:rsidP="008D5C84">
      <w:pPr>
        <w:jc w:val="both"/>
        <w:rPr>
          <w:color w:val="000000" w:themeColor="text1"/>
        </w:rPr>
      </w:pPr>
    </w:p>
    <w:p w14:paraId="42EBA016" w14:textId="1EFA6FB6" w:rsidR="008D5C84" w:rsidRPr="008D5C84" w:rsidRDefault="008D5C84" w:rsidP="008D5C84">
      <w:pPr>
        <w:jc w:val="both"/>
        <w:rPr>
          <w:color w:val="000000" w:themeColor="text1"/>
        </w:rPr>
      </w:pPr>
      <w:r w:rsidRPr="008D5C84">
        <w:rPr>
          <w:color w:val="000000" w:themeColor="text1"/>
        </w:rPr>
        <w:t xml:space="preserve">Informacja prasowa                                                                  </w:t>
      </w:r>
      <w:r>
        <w:rPr>
          <w:color w:val="000000" w:themeColor="text1"/>
        </w:rPr>
        <w:t xml:space="preserve">                                        </w:t>
      </w:r>
      <w:r w:rsidR="00D24677">
        <w:rPr>
          <w:color w:val="000000" w:themeColor="text1"/>
        </w:rPr>
        <w:t>21.04.2015</w:t>
      </w:r>
      <w:r w:rsidR="00DD059A" w:rsidRPr="008D5C84">
        <w:rPr>
          <w:color w:val="000000" w:themeColor="text1"/>
        </w:rPr>
        <w:t xml:space="preserve"> </w:t>
      </w:r>
      <w:r w:rsidRPr="008D5C84">
        <w:rPr>
          <w:color w:val="000000" w:themeColor="text1"/>
        </w:rPr>
        <w:t xml:space="preserve">Warszawa                     </w:t>
      </w:r>
    </w:p>
    <w:p w14:paraId="708F29D3" w14:textId="77777777" w:rsidR="00D24677" w:rsidRDefault="00D24677" w:rsidP="00D24677">
      <w:pPr>
        <w:jc w:val="center"/>
        <w:rPr>
          <w:b/>
          <w:sz w:val="32"/>
          <w:szCs w:val="24"/>
        </w:rPr>
      </w:pPr>
    </w:p>
    <w:p w14:paraId="3F447611" w14:textId="77777777" w:rsidR="00D24677" w:rsidRPr="00D24677" w:rsidRDefault="00D24677" w:rsidP="00D24677">
      <w:pPr>
        <w:jc w:val="center"/>
        <w:rPr>
          <w:b/>
          <w:sz w:val="32"/>
          <w:szCs w:val="24"/>
        </w:rPr>
      </w:pPr>
    </w:p>
    <w:p w14:paraId="2D18EDEC" w14:textId="09398D5C" w:rsidR="00D24677" w:rsidRPr="00D24677" w:rsidRDefault="00D24677" w:rsidP="00D24677">
      <w:pPr>
        <w:jc w:val="center"/>
        <w:rPr>
          <w:sz w:val="32"/>
          <w:szCs w:val="24"/>
        </w:rPr>
      </w:pPr>
      <w:r w:rsidRPr="00D24677">
        <w:rPr>
          <w:b/>
          <w:sz w:val="32"/>
          <w:szCs w:val="24"/>
        </w:rPr>
        <w:t xml:space="preserve">Matusik i Sidorowicz w </w:t>
      </w:r>
      <w:proofErr w:type="spellStart"/>
      <w:r w:rsidRPr="00D24677">
        <w:rPr>
          <w:b/>
          <w:sz w:val="32"/>
          <w:szCs w:val="24"/>
        </w:rPr>
        <w:t>Hypermedia</w:t>
      </w:r>
      <w:proofErr w:type="spellEnd"/>
      <w:r w:rsidRPr="00D24677">
        <w:rPr>
          <w:b/>
          <w:sz w:val="32"/>
          <w:szCs w:val="24"/>
        </w:rPr>
        <w:t xml:space="preserve"> </w:t>
      </w:r>
      <w:proofErr w:type="spellStart"/>
      <w:r w:rsidRPr="00D24677">
        <w:rPr>
          <w:b/>
          <w:sz w:val="32"/>
          <w:szCs w:val="24"/>
        </w:rPr>
        <w:t>linked</w:t>
      </w:r>
      <w:proofErr w:type="spellEnd"/>
      <w:r w:rsidRPr="00D24677">
        <w:rPr>
          <w:b/>
          <w:sz w:val="32"/>
          <w:szCs w:val="24"/>
        </w:rPr>
        <w:t xml:space="preserve"> by </w:t>
      </w:r>
      <w:proofErr w:type="spellStart"/>
      <w:r w:rsidRPr="00D24677">
        <w:rPr>
          <w:b/>
          <w:sz w:val="32"/>
          <w:szCs w:val="24"/>
        </w:rPr>
        <w:t>Isobar</w:t>
      </w:r>
      <w:proofErr w:type="spellEnd"/>
    </w:p>
    <w:p w14:paraId="4973C835" w14:textId="055BC8B9" w:rsidR="00D24677" w:rsidRPr="00550229" w:rsidRDefault="00D24677" w:rsidP="00D24677">
      <w:pPr>
        <w:jc w:val="both"/>
        <w:rPr>
          <w:b/>
          <w:szCs w:val="24"/>
        </w:rPr>
      </w:pPr>
      <w:r w:rsidRPr="00550229">
        <w:rPr>
          <w:b/>
          <w:sz w:val="28"/>
          <w:szCs w:val="24"/>
        </w:rPr>
        <w:t xml:space="preserve">Do zespołu </w:t>
      </w:r>
      <w:proofErr w:type="spellStart"/>
      <w:r w:rsidRPr="00550229">
        <w:rPr>
          <w:b/>
          <w:sz w:val="28"/>
          <w:szCs w:val="24"/>
        </w:rPr>
        <w:t>HUBu</w:t>
      </w:r>
      <w:proofErr w:type="spellEnd"/>
      <w:r w:rsidRPr="00550229">
        <w:rPr>
          <w:b/>
          <w:sz w:val="28"/>
          <w:szCs w:val="24"/>
        </w:rPr>
        <w:t xml:space="preserve"> technologicznego </w:t>
      </w:r>
      <w:proofErr w:type="spellStart"/>
      <w:r w:rsidRPr="00550229">
        <w:rPr>
          <w:b/>
          <w:sz w:val="28"/>
          <w:szCs w:val="24"/>
        </w:rPr>
        <w:t>Hypermedia</w:t>
      </w:r>
      <w:proofErr w:type="spellEnd"/>
      <w:r w:rsidRPr="00550229">
        <w:rPr>
          <w:b/>
          <w:sz w:val="28"/>
          <w:szCs w:val="24"/>
        </w:rPr>
        <w:t xml:space="preserve"> </w:t>
      </w:r>
      <w:proofErr w:type="spellStart"/>
      <w:r w:rsidRPr="00550229">
        <w:rPr>
          <w:b/>
          <w:sz w:val="28"/>
          <w:szCs w:val="24"/>
        </w:rPr>
        <w:t>linked</w:t>
      </w:r>
      <w:proofErr w:type="spellEnd"/>
      <w:r w:rsidRPr="00550229">
        <w:rPr>
          <w:b/>
          <w:sz w:val="28"/>
          <w:szCs w:val="24"/>
        </w:rPr>
        <w:t xml:space="preserve"> by </w:t>
      </w:r>
      <w:proofErr w:type="spellStart"/>
      <w:r w:rsidRPr="00550229">
        <w:rPr>
          <w:b/>
          <w:sz w:val="28"/>
          <w:szCs w:val="24"/>
        </w:rPr>
        <w:t>Isobar</w:t>
      </w:r>
      <w:proofErr w:type="spellEnd"/>
      <w:r w:rsidRPr="00550229">
        <w:rPr>
          <w:b/>
          <w:sz w:val="28"/>
          <w:szCs w:val="24"/>
        </w:rPr>
        <w:t xml:space="preserve"> (</w:t>
      </w:r>
      <w:proofErr w:type="spellStart"/>
      <w:r w:rsidRPr="00550229">
        <w:rPr>
          <w:b/>
          <w:sz w:val="28"/>
          <w:szCs w:val="24"/>
        </w:rPr>
        <w:t>Dentsu</w:t>
      </w:r>
      <w:proofErr w:type="spellEnd"/>
      <w:r w:rsidRPr="00550229">
        <w:rPr>
          <w:b/>
          <w:sz w:val="28"/>
          <w:szCs w:val="24"/>
        </w:rPr>
        <w:t xml:space="preserve"> </w:t>
      </w:r>
      <w:proofErr w:type="spellStart"/>
      <w:r w:rsidRPr="00550229">
        <w:rPr>
          <w:b/>
          <w:sz w:val="28"/>
          <w:szCs w:val="24"/>
        </w:rPr>
        <w:t>Aegis</w:t>
      </w:r>
      <w:proofErr w:type="spellEnd"/>
      <w:r w:rsidRPr="00550229">
        <w:rPr>
          <w:b/>
          <w:sz w:val="28"/>
          <w:szCs w:val="24"/>
        </w:rPr>
        <w:t xml:space="preserve"> Network Polska) dołączyły Karolina Sidorowicz jako </w:t>
      </w:r>
      <w:proofErr w:type="spellStart"/>
      <w:r w:rsidRPr="00550229">
        <w:rPr>
          <w:b/>
          <w:sz w:val="28"/>
          <w:szCs w:val="24"/>
        </w:rPr>
        <w:t>Account</w:t>
      </w:r>
      <w:proofErr w:type="spellEnd"/>
      <w:r w:rsidRPr="00550229">
        <w:rPr>
          <w:b/>
          <w:sz w:val="28"/>
          <w:szCs w:val="24"/>
        </w:rPr>
        <w:t xml:space="preserve"> Manager, Barbara Matusik na stanowisko Senior </w:t>
      </w:r>
      <w:proofErr w:type="spellStart"/>
      <w:r w:rsidRPr="00550229">
        <w:rPr>
          <w:b/>
          <w:sz w:val="28"/>
          <w:szCs w:val="24"/>
        </w:rPr>
        <w:t>Account</w:t>
      </w:r>
      <w:proofErr w:type="spellEnd"/>
      <w:r w:rsidRPr="00550229">
        <w:rPr>
          <w:b/>
          <w:sz w:val="28"/>
          <w:szCs w:val="24"/>
        </w:rPr>
        <w:t xml:space="preserve"> </w:t>
      </w:r>
      <w:proofErr w:type="spellStart"/>
      <w:r w:rsidRPr="00550229">
        <w:rPr>
          <w:b/>
          <w:sz w:val="28"/>
          <w:szCs w:val="24"/>
        </w:rPr>
        <w:t>Executive</w:t>
      </w:r>
      <w:proofErr w:type="spellEnd"/>
      <w:r w:rsidRPr="00550229">
        <w:rPr>
          <w:b/>
          <w:sz w:val="28"/>
          <w:szCs w:val="24"/>
        </w:rPr>
        <w:t xml:space="preserve">. </w:t>
      </w:r>
      <w:r w:rsidR="006F28AF" w:rsidRPr="006F28AF">
        <w:rPr>
          <w:b/>
          <w:sz w:val="28"/>
          <w:szCs w:val="24"/>
        </w:rPr>
        <w:t xml:space="preserve">Sidorowicz i Matusik wzmocnią nowoutworzony zespół obsługujący jedną z globalnych firm z branży FMCG z listy </w:t>
      </w:r>
      <w:proofErr w:type="spellStart"/>
      <w:r w:rsidR="006F28AF" w:rsidRPr="006F28AF">
        <w:rPr>
          <w:b/>
          <w:sz w:val="28"/>
          <w:szCs w:val="24"/>
        </w:rPr>
        <w:t>Fortune</w:t>
      </w:r>
      <w:proofErr w:type="spellEnd"/>
      <w:r w:rsidR="006F28AF" w:rsidRPr="006F28AF">
        <w:rPr>
          <w:b/>
          <w:sz w:val="28"/>
          <w:szCs w:val="24"/>
        </w:rPr>
        <w:t xml:space="preserve"> 500 w zakresie m.in. </w:t>
      </w:r>
      <w:proofErr w:type="spellStart"/>
      <w:r w:rsidR="006F28AF" w:rsidRPr="006F28AF">
        <w:rPr>
          <w:b/>
          <w:sz w:val="28"/>
          <w:szCs w:val="24"/>
        </w:rPr>
        <w:t>digital</w:t>
      </w:r>
      <w:proofErr w:type="spellEnd"/>
      <w:r w:rsidR="006F28AF" w:rsidRPr="006F28AF">
        <w:rPr>
          <w:b/>
          <w:sz w:val="28"/>
          <w:szCs w:val="24"/>
        </w:rPr>
        <w:t xml:space="preserve"> </w:t>
      </w:r>
      <w:proofErr w:type="spellStart"/>
      <w:r w:rsidR="006F28AF" w:rsidRPr="006F28AF">
        <w:rPr>
          <w:b/>
          <w:sz w:val="28"/>
          <w:szCs w:val="24"/>
        </w:rPr>
        <w:t>production</w:t>
      </w:r>
      <w:proofErr w:type="spellEnd"/>
      <w:r w:rsidR="006F28AF" w:rsidRPr="006F28AF">
        <w:rPr>
          <w:b/>
          <w:sz w:val="28"/>
          <w:szCs w:val="24"/>
        </w:rPr>
        <w:t xml:space="preserve"> w Europie i na kilkunastu innych rynkach na innych kontynentach.</w:t>
      </w:r>
    </w:p>
    <w:p w14:paraId="79D47364" w14:textId="77777777" w:rsidR="00D24677" w:rsidRPr="00D24677" w:rsidRDefault="00D24677" w:rsidP="00D24677">
      <w:pPr>
        <w:spacing w:after="240"/>
        <w:jc w:val="both"/>
        <w:rPr>
          <w:sz w:val="24"/>
          <w:szCs w:val="24"/>
        </w:rPr>
      </w:pPr>
      <w:r w:rsidRPr="00D24677">
        <w:rPr>
          <w:sz w:val="24"/>
          <w:szCs w:val="24"/>
        </w:rPr>
        <w:t>Karolina Sidorowicz z branżą interaktywną związana jest od 5 lat. Ostatnio pracowała dla  d*</w:t>
      </w:r>
      <w:proofErr w:type="spellStart"/>
      <w:r w:rsidRPr="00D24677">
        <w:rPr>
          <w:sz w:val="24"/>
          <w:szCs w:val="24"/>
        </w:rPr>
        <w:t>fusion</w:t>
      </w:r>
      <w:proofErr w:type="spellEnd"/>
      <w:r w:rsidRPr="00D24677">
        <w:rPr>
          <w:sz w:val="24"/>
          <w:szCs w:val="24"/>
        </w:rPr>
        <w:t xml:space="preserve"> </w:t>
      </w:r>
      <w:proofErr w:type="spellStart"/>
      <w:r w:rsidRPr="00D24677">
        <w:rPr>
          <w:sz w:val="24"/>
          <w:szCs w:val="24"/>
        </w:rPr>
        <w:t>communication</w:t>
      </w:r>
      <w:proofErr w:type="spellEnd"/>
      <w:r w:rsidRPr="00D24677">
        <w:rPr>
          <w:sz w:val="24"/>
          <w:szCs w:val="24"/>
        </w:rPr>
        <w:t xml:space="preserve">  jako Digital </w:t>
      </w:r>
      <w:proofErr w:type="spellStart"/>
      <w:r w:rsidRPr="00D24677">
        <w:rPr>
          <w:sz w:val="24"/>
          <w:szCs w:val="24"/>
        </w:rPr>
        <w:t>Account</w:t>
      </w:r>
      <w:proofErr w:type="spellEnd"/>
      <w:r w:rsidRPr="00D24677">
        <w:rPr>
          <w:sz w:val="24"/>
          <w:szCs w:val="24"/>
        </w:rPr>
        <w:t xml:space="preserve"> Manager gdzie odpowiadała za wszystkie projekty interaktywne realizowane w ramach firmy. Wcześniej jako </w:t>
      </w:r>
      <w:proofErr w:type="spellStart"/>
      <w:r w:rsidRPr="00D24677">
        <w:rPr>
          <w:sz w:val="24"/>
          <w:szCs w:val="24"/>
        </w:rPr>
        <w:t>Account</w:t>
      </w:r>
      <w:proofErr w:type="spellEnd"/>
      <w:r w:rsidRPr="00D24677">
        <w:rPr>
          <w:sz w:val="24"/>
          <w:szCs w:val="24"/>
        </w:rPr>
        <w:t xml:space="preserve"> Manager w </w:t>
      </w:r>
      <w:proofErr w:type="spellStart"/>
      <w:r w:rsidRPr="00D24677">
        <w:rPr>
          <w:sz w:val="24"/>
          <w:szCs w:val="24"/>
        </w:rPr>
        <w:t>Communication</w:t>
      </w:r>
      <w:proofErr w:type="spellEnd"/>
      <w:r w:rsidRPr="00D24677">
        <w:rPr>
          <w:sz w:val="24"/>
          <w:szCs w:val="24"/>
        </w:rPr>
        <w:t xml:space="preserve"> </w:t>
      </w:r>
      <w:proofErr w:type="spellStart"/>
      <w:r w:rsidRPr="00D24677">
        <w:rPr>
          <w:sz w:val="24"/>
          <w:szCs w:val="24"/>
        </w:rPr>
        <w:t>Unlimited</w:t>
      </w:r>
      <w:proofErr w:type="spellEnd"/>
      <w:r w:rsidRPr="00D24677">
        <w:rPr>
          <w:sz w:val="24"/>
          <w:szCs w:val="24"/>
        </w:rPr>
        <w:t xml:space="preserve"> nadzorowała realizację projektów m.in. dla takich klientów </w:t>
      </w:r>
      <w:bookmarkStart w:id="0" w:name="_GoBack"/>
      <w:bookmarkEnd w:id="0"/>
      <w:r w:rsidRPr="00D24677">
        <w:rPr>
          <w:sz w:val="24"/>
          <w:szCs w:val="24"/>
        </w:rPr>
        <w:t xml:space="preserve">jak Super-Pharm, Isuzu czy Ferrero. W agencji K2 Internet miała okazję obsługiwać takie marki jak Polpharma, PZU, Heineken i </w:t>
      </w:r>
      <w:proofErr w:type="spellStart"/>
      <w:r w:rsidRPr="00D24677">
        <w:rPr>
          <w:sz w:val="24"/>
          <w:szCs w:val="24"/>
        </w:rPr>
        <w:t>L’Oreal</w:t>
      </w:r>
      <w:proofErr w:type="spellEnd"/>
      <w:r w:rsidRPr="00D24677">
        <w:rPr>
          <w:sz w:val="24"/>
          <w:szCs w:val="24"/>
        </w:rPr>
        <w:t>.   </w:t>
      </w:r>
    </w:p>
    <w:p w14:paraId="665BB0DF" w14:textId="77777777" w:rsidR="00D24677" w:rsidRPr="00D24677" w:rsidRDefault="00D24677" w:rsidP="00D24677">
      <w:pPr>
        <w:jc w:val="both"/>
        <w:rPr>
          <w:sz w:val="24"/>
          <w:szCs w:val="24"/>
        </w:rPr>
      </w:pPr>
      <w:r w:rsidRPr="00D24677">
        <w:rPr>
          <w:sz w:val="24"/>
          <w:szCs w:val="24"/>
        </w:rPr>
        <w:t xml:space="preserve">Barbara Matusik, przed dołączeniem do zespołu </w:t>
      </w:r>
      <w:proofErr w:type="spellStart"/>
      <w:r w:rsidRPr="00D24677">
        <w:rPr>
          <w:sz w:val="24"/>
          <w:szCs w:val="24"/>
        </w:rPr>
        <w:t>Hypermedia</w:t>
      </w:r>
      <w:proofErr w:type="spellEnd"/>
      <w:r w:rsidRPr="00D24677">
        <w:rPr>
          <w:sz w:val="24"/>
          <w:szCs w:val="24"/>
        </w:rPr>
        <w:t xml:space="preserve"> pracowała w Agora S.A gdzie pełniła funkcję IT Project Managera, wcześniej była związana z </w:t>
      </w:r>
      <w:proofErr w:type="spellStart"/>
      <w:r w:rsidRPr="00D24677">
        <w:rPr>
          <w:sz w:val="24"/>
          <w:szCs w:val="24"/>
        </w:rPr>
        <w:t>Agilent</w:t>
      </w:r>
      <w:proofErr w:type="spellEnd"/>
      <w:r w:rsidRPr="00D24677">
        <w:rPr>
          <w:sz w:val="24"/>
          <w:szCs w:val="24"/>
        </w:rPr>
        <w:t xml:space="preserve"> Technologies jako Junior Marketing Manager. Barbara w z branżą interaktywną związana jest od 2012 roku i specjalizuje się w marketingu, grafice oraz UX. Matusik ukończyła studia w Barcelonie na kierunku Multimedia Management. </w:t>
      </w:r>
    </w:p>
    <w:p w14:paraId="669D4A6E" w14:textId="36726D32" w:rsidR="00D24677" w:rsidRPr="005D6E23" w:rsidRDefault="00550229" w:rsidP="00D246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Bezpośrednim przełożonym Karoliny i Barbary jest Jolanta Kaczmarek, </w:t>
      </w:r>
      <w:r w:rsidRPr="00550229">
        <w:rPr>
          <w:sz w:val="24"/>
          <w:szCs w:val="24"/>
        </w:rPr>
        <w:t xml:space="preserve">International </w:t>
      </w:r>
      <w:proofErr w:type="spellStart"/>
      <w:r w:rsidRPr="00550229">
        <w:rPr>
          <w:sz w:val="24"/>
          <w:szCs w:val="24"/>
        </w:rPr>
        <w:t>Group</w:t>
      </w:r>
      <w:proofErr w:type="spellEnd"/>
      <w:r w:rsidRPr="00550229">
        <w:rPr>
          <w:sz w:val="24"/>
          <w:szCs w:val="24"/>
        </w:rPr>
        <w:t xml:space="preserve"> </w:t>
      </w:r>
      <w:proofErr w:type="spellStart"/>
      <w:r w:rsidRPr="00550229">
        <w:rPr>
          <w:sz w:val="24"/>
          <w:szCs w:val="24"/>
        </w:rPr>
        <w:t>Account</w:t>
      </w:r>
      <w:proofErr w:type="spellEnd"/>
      <w:r w:rsidRPr="00550229">
        <w:rPr>
          <w:sz w:val="24"/>
          <w:szCs w:val="24"/>
        </w:rPr>
        <w:t xml:space="preserve"> Manager</w:t>
      </w:r>
    </w:p>
    <w:p w14:paraId="6BE83F1C" w14:textId="5C2A143F" w:rsidR="00873FF3" w:rsidRDefault="00D24677" w:rsidP="00CA4B0D">
      <w:pPr>
        <w:jc w:val="center"/>
      </w:pPr>
      <w:r>
        <w:t xml:space="preserve">- koniec </w:t>
      </w:r>
      <w:r w:rsidR="00C66E70">
        <w:t>–</w:t>
      </w:r>
    </w:p>
    <w:p w14:paraId="16F67F6F" w14:textId="64EC5169" w:rsidR="00B525DA" w:rsidRDefault="00B525DA" w:rsidP="00CA4B0D">
      <w:pPr>
        <w:jc w:val="center"/>
      </w:pPr>
      <w:r>
        <w:br/>
      </w:r>
    </w:p>
    <w:p w14:paraId="25F93829" w14:textId="77777777" w:rsidR="00C66E70" w:rsidRDefault="00B525DA" w:rsidP="00CA4B0D">
      <w:pPr>
        <w:jc w:val="center"/>
      </w:pPr>
      <w:r>
        <w:br w:type="column"/>
      </w:r>
    </w:p>
    <w:p w14:paraId="58FC2526" w14:textId="77777777" w:rsidR="00B525DA" w:rsidRDefault="00B525DA" w:rsidP="00CA4B0D">
      <w:pPr>
        <w:jc w:val="center"/>
      </w:pPr>
    </w:p>
    <w:p w14:paraId="673CE90D" w14:textId="451533E6" w:rsidR="00276530" w:rsidRPr="006F28AF" w:rsidRDefault="00276530" w:rsidP="00276530">
      <w:pPr>
        <w:pStyle w:val="Zwykytekst"/>
        <w:rPr>
          <w:b/>
          <w:color w:val="000000" w:themeColor="text1"/>
          <w:sz w:val="18"/>
          <w:szCs w:val="16"/>
        </w:rPr>
      </w:pPr>
      <w:r w:rsidRPr="006F28AF">
        <w:rPr>
          <w:b/>
          <w:color w:val="000000" w:themeColor="text1"/>
          <w:sz w:val="18"/>
          <w:szCs w:val="16"/>
        </w:rPr>
        <w:t xml:space="preserve">O </w:t>
      </w:r>
      <w:proofErr w:type="spellStart"/>
      <w:r w:rsidRPr="006F28AF">
        <w:rPr>
          <w:b/>
          <w:color w:val="000000" w:themeColor="text1"/>
          <w:sz w:val="18"/>
          <w:szCs w:val="16"/>
        </w:rPr>
        <w:t>Hypermedia</w:t>
      </w:r>
      <w:proofErr w:type="spellEnd"/>
      <w:r w:rsidR="00D169D8" w:rsidRPr="006F28AF">
        <w:rPr>
          <w:b/>
          <w:color w:val="000000" w:themeColor="text1"/>
          <w:sz w:val="18"/>
          <w:szCs w:val="16"/>
        </w:rPr>
        <w:t xml:space="preserve"> </w:t>
      </w:r>
      <w:proofErr w:type="spellStart"/>
      <w:r w:rsidR="00D169D8" w:rsidRPr="006F28AF">
        <w:rPr>
          <w:b/>
          <w:color w:val="000000" w:themeColor="text1"/>
          <w:sz w:val="18"/>
          <w:szCs w:val="18"/>
        </w:rPr>
        <w:t>linked</w:t>
      </w:r>
      <w:proofErr w:type="spellEnd"/>
      <w:r w:rsidR="00D169D8" w:rsidRPr="006F28AF">
        <w:rPr>
          <w:b/>
          <w:color w:val="000000" w:themeColor="text1"/>
          <w:sz w:val="18"/>
          <w:szCs w:val="18"/>
        </w:rPr>
        <w:t xml:space="preserve"> by </w:t>
      </w:r>
      <w:proofErr w:type="spellStart"/>
      <w:r w:rsidR="00D169D8" w:rsidRPr="006F28AF">
        <w:rPr>
          <w:b/>
          <w:color w:val="000000" w:themeColor="text1"/>
          <w:sz w:val="18"/>
          <w:szCs w:val="18"/>
        </w:rPr>
        <w:t>Isobar</w:t>
      </w:r>
      <w:proofErr w:type="spellEnd"/>
      <w:r w:rsidRPr="006F28AF">
        <w:rPr>
          <w:b/>
          <w:color w:val="000000" w:themeColor="text1"/>
          <w:sz w:val="18"/>
          <w:szCs w:val="18"/>
        </w:rPr>
        <w:t xml:space="preserve">: </w:t>
      </w:r>
    </w:p>
    <w:p w14:paraId="26C5983A" w14:textId="77777777" w:rsidR="00276530" w:rsidRPr="006F28AF" w:rsidRDefault="00276530" w:rsidP="00276530">
      <w:pPr>
        <w:pStyle w:val="Zwykytekst"/>
        <w:rPr>
          <w:color w:val="000000" w:themeColor="text1"/>
          <w:sz w:val="18"/>
          <w:szCs w:val="16"/>
        </w:rPr>
      </w:pPr>
    </w:p>
    <w:p w14:paraId="720AC722" w14:textId="0467D835" w:rsidR="00997A25" w:rsidRPr="008A48ED" w:rsidRDefault="00276530" w:rsidP="00276530">
      <w:pPr>
        <w:pStyle w:val="Zwykytekst"/>
        <w:jc w:val="both"/>
        <w:rPr>
          <w:color w:val="000000" w:themeColor="text1"/>
          <w:sz w:val="18"/>
          <w:szCs w:val="16"/>
        </w:rPr>
      </w:pPr>
      <w:proofErr w:type="spellStart"/>
      <w:r w:rsidRPr="008A48ED">
        <w:rPr>
          <w:color w:val="000000" w:themeColor="text1"/>
          <w:sz w:val="18"/>
          <w:szCs w:val="16"/>
        </w:rPr>
        <w:t>Hypermedia</w:t>
      </w:r>
      <w:proofErr w:type="spellEnd"/>
      <w:r w:rsidRPr="008A48ED">
        <w:rPr>
          <w:color w:val="000000" w:themeColor="text1"/>
          <w:sz w:val="18"/>
          <w:szCs w:val="16"/>
        </w:rPr>
        <w:t xml:space="preserve"> łączy kompetencje marketingowe z dogłębną znajomością technologii wspierającej komunikację oraz sprzedaż marek naszych Klientów</w:t>
      </w:r>
      <w:r w:rsidR="005169BD" w:rsidRPr="008A48ED">
        <w:rPr>
          <w:color w:val="000000" w:themeColor="text1"/>
          <w:sz w:val="18"/>
          <w:szCs w:val="16"/>
        </w:rPr>
        <w:t xml:space="preserve">. </w:t>
      </w:r>
      <w:r w:rsidR="00BC71BD" w:rsidRPr="008A48ED">
        <w:rPr>
          <w:color w:val="000000" w:themeColor="text1"/>
          <w:sz w:val="18"/>
          <w:szCs w:val="16"/>
        </w:rPr>
        <w:t>S</w:t>
      </w:r>
      <w:r w:rsidR="005169BD" w:rsidRPr="008A48ED">
        <w:rPr>
          <w:color w:val="000000" w:themeColor="text1"/>
          <w:sz w:val="18"/>
          <w:szCs w:val="16"/>
        </w:rPr>
        <w:t xml:space="preserve">oftware </w:t>
      </w:r>
      <w:proofErr w:type="spellStart"/>
      <w:r w:rsidR="005169BD" w:rsidRPr="008A48ED">
        <w:rPr>
          <w:color w:val="000000" w:themeColor="text1"/>
          <w:sz w:val="18"/>
          <w:szCs w:val="16"/>
        </w:rPr>
        <w:t>house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 </w:t>
      </w:r>
      <w:proofErr w:type="spellStart"/>
      <w:r w:rsidR="005169BD" w:rsidRPr="008A48ED">
        <w:rPr>
          <w:color w:val="000000" w:themeColor="text1"/>
          <w:sz w:val="18"/>
          <w:szCs w:val="16"/>
        </w:rPr>
        <w:t>Hypermedia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 będąca na rynku od 1996 roku oferuje usługi i serwis, ze szczególnym uwzględnieniem: web oraz mobile </w:t>
      </w:r>
      <w:proofErr w:type="spellStart"/>
      <w:r w:rsidR="005169BD" w:rsidRPr="008A48ED">
        <w:rPr>
          <w:color w:val="000000" w:themeColor="text1"/>
          <w:sz w:val="18"/>
          <w:szCs w:val="16"/>
        </w:rPr>
        <w:t>developmentu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, architektury informacji, doradztwa </w:t>
      </w:r>
      <w:proofErr w:type="spellStart"/>
      <w:r w:rsidR="005169BD" w:rsidRPr="008A48ED">
        <w:rPr>
          <w:color w:val="000000" w:themeColor="text1"/>
          <w:sz w:val="18"/>
          <w:szCs w:val="16"/>
        </w:rPr>
        <w:t>strategiczngo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, kreacji i badań. </w:t>
      </w:r>
      <w:r w:rsidRPr="008A48ED">
        <w:rPr>
          <w:color w:val="000000" w:themeColor="text1"/>
          <w:sz w:val="18"/>
          <w:szCs w:val="16"/>
        </w:rPr>
        <w:t xml:space="preserve">Wieloletnia realizacja produkcji digitalowych dla </w:t>
      </w:r>
      <w:r w:rsidR="005169BD" w:rsidRPr="008A48ED">
        <w:rPr>
          <w:color w:val="000000" w:themeColor="text1"/>
          <w:sz w:val="18"/>
          <w:szCs w:val="16"/>
        </w:rPr>
        <w:t xml:space="preserve">globalnych marek </w:t>
      </w:r>
      <w:r w:rsidRPr="008A48ED">
        <w:rPr>
          <w:color w:val="000000" w:themeColor="text1"/>
          <w:sz w:val="18"/>
          <w:szCs w:val="16"/>
        </w:rPr>
        <w:t xml:space="preserve">m.in. P&amp;G, </w:t>
      </w:r>
      <w:proofErr w:type="spellStart"/>
      <w:r w:rsidRPr="008A48ED">
        <w:rPr>
          <w:color w:val="000000" w:themeColor="text1"/>
          <w:sz w:val="18"/>
          <w:szCs w:val="16"/>
        </w:rPr>
        <w:t>Kellogg’s</w:t>
      </w:r>
      <w:proofErr w:type="spellEnd"/>
      <w:r w:rsidR="005169BD" w:rsidRPr="008A48ED">
        <w:rPr>
          <w:color w:val="000000" w:themeColor="text1"/>
          <w:sz w:val="18"/>
          <w:szCs w:val="16"/>
        </w:rPr>
        <w:t>,</w:t>
      </w:r>
      <w:r w:rsidRPr="008A48ED">
        <w:rPr>
          <w:color w:val="000000" w:themeColor="text1"/>
          <w:sz w:val="18"/>
          <w:szCs w:val="16"/>
        </w:rPr>
        <w:t xml:space="preserve"> </w:t>
      </w:r>
      <w:r w:rsidR="005169BD" w:rsidRPr="008A48ED">
        <w:rPr>
          <w:color w:val="000000" w:themeColor="text1"/>
          <w:sz w:val="18"/>
          <w:szCs w:val="16"/>
        </w:rPr>
        <w:t>d</w:t>
      </w:r>
      <w:r w:rsidRPr="008A48ED">
        <w:rPr>
          <w:color w:val="000000" w:themeColor="text1"/>
          <w:sz w:val="18"/>
          <w:szCs w:val="16"/>
        </w:rPr>
        <w:t>ogłębna znajomość potrzeb konsumenckich (doświadczenie oraz badania rynkowe)</w:t>
      </w:r>
      <w:r w:rsidR="0076697D" w:rsidRPr="008A48ED">
        <w:rPr>
          <w:color w:val="000000" w:themeColor="text1"/>
          <w:sz w:val="18"/>
          <w:szCs w:val="16"/>
        </w:rPr>
        <w:t xml:space="preserve"> oraz</w:t>
      </w:r>
      <w:r w:rsidRPr="008A48ED">
        <w:rPr>
          <w:color w:val="000000" w:themeColor="text1"/>
          <w:sz w:val="18"/>
          <w:szCs w:val="16"/>
        </w:rPr>
        <w:t xml:space="preserve"> </w:t>
      </w:r>
      <w:r w:rsidR="005169BD" w:rsidRPr="008A48ED">
        <w:rPr>
          <w:color w:val="000000" w:themeColor="text1"/>
          <w:sz w:val="18"/>
          <w:szCs w:val="16"/>
        </w:rPr>
        <w:t xml:space="preserve">umiejętność </w:t>
      </w:r>
      <w:r w:rsidR="0076697D" w:rsidRPr="008A48ED">
        <w:rPr>
          <w:color w:val="000000" w:themeColor="text1"/>
          <w:sz w:val="18"/>
          <w:szCs w:val="16"/>
        </w:rPr>
        <w:t xml:space="preserve">integracji </w:t>
      </w:r>
      <w:r w:rsidR="005169BD" w:rsidRPr="008A48ED">
        <w:rPr>
          <w:color w:val="000000" w:themeColor="text1"/>
          <w:sz w:val="18"/>
          <w:szCs w:val="16"/>
        </w:rPr>
        <w:t>technologii, z działaniami marketingowymi, sprzedażowymi oraz CRM</w:t>
      </w:r>
      <w:r w:rsidR="0076697D" w:rsidRPr="008A48ED">
        <w:rPr>
          <w:color w:val="000000" w:themeColor="text1"/>
          <w:sz w:val="18"/>
          <w:szCs w:val="16"/>
        </w:rPr>
        <w:t xml:space="preserve"> pozwala dostarczać klientom doskonałej jakości usług, tworząc skuteczne rozwiązania oparte o narzędzia internetowe, które pomagają osiągać przewagę konkurencyjną.</w:t>
      </w:r>
    </w:p>
    <w:p w14:paraId="604056FA" w14:textId="26B02356" w:rsidR="005169BD" w:rsidRDefault="005169BD" w:rsidP="00276530">
      <w:pPr>
        <w:pStyle w:val="Zwykytekst"/>
        <w:jc w:val="both"/>
        <w:rPr>
          <w:color w:val="000000" w:themeColor="text1"/>
          <w:sz w:val="18"/>
          <w:szCs w:val="16"/>
        </w:rPr>
      </w:pPr>
    </w:p>
    <w:p w14:paraId="05296D3F" w14:textId="77777777" w:rsidR="00D24677" w:rsidRDefault="00D24677" w:rsidP="00866DE2">
      <w:pPr>
        <w:pStyle w:val="Zwykytekst"/>
        <w:jc w:val="both"/>
        <w:rPr>
          <w:b/>
          <w:color w:val="000000" w:themeColor="text1"/>
          <w:sz w:val="18"/>
          <w:szCs w:val="16"/>
        </w:rPr>
      </w:pPr>
    </w:p>
    <w:p w14:paraId="2150C143" w14:textId="77777777" w:rsidR="00D24677" w:rsidRDefault="00D24677" w:rsidP="00866DE2">
      <w:pPr>
        <w:pStyle w:val="Zwykytekst"/>
        <w:jc w:val="both"/>
        <w:rPr>
          <w:b/>
          <w:color w:val="000000" w:themeColor="text1"/>
          <w:sz w:val="18"/>
          <w:szCs w:val="16"/>
        </w:rPr>
      </w:pPr>
    </w:p>
    <w:p w14:paraId="3212E3BC" w14:textId="77777777" w:rsidR="00D24677" w:rsidRDefault="00D24677" w:rsidP="00866DE2">
      <w:pPr>
        <w:pStyle w:val="Zwykytekst"/>
        <w:jc w:val="both"/>
        <w:rPr>
          <w:b/>
          <w:color w:val="000000" w:themeColor="text1"/>
          <w:sz w:val="18"/>
          <w:szCs w:val="16"/>
        </w:rPr>
      </w:pPr>
    </w:p>
    <w:p w14:paraId="57674AFF" w14:textId="77777777" w:rsidR="00D24677" w:rsidRDefault="00D24677" w:rsidP="00866DE2">
      <w:pPr>
        <w:pStyle w:val="Zwykytekst"/>
        <w:jc w:val="both"/>
        <w:rPr>
          <w:b/>
          <w:color w:val="000000" w:themeColor="text1"/>
          <w:sz w:val="18"/>
          <w:szCs w:val="16"/>
        </w:rPr>
      </w:pPr>
    </w:p>
    <w:p w14:paraId="607B8CA9" w14:textId="393C6E83" w:rsidR="00866DE2" w:rsidRPr="00866DE2" w:rsidRDefault="00866DE2" w:rsidP="00866DE2">
      <w:pPr>
        <w:pStyle w:val="Zwykytekst"/>
        <w:jc w:val="both"/>
        <w:rPr>
          <w:b/>
          <w:color w:val="000000" w:themeColor="text1"/>
          <w:sz w:val="18"/>
          <w:szCs w:val="16"/>
        </w:rPr>
      </w:pPr>
      <w:r w:rsidRPr="00866DE2">
        <w:rPr>
          <w:b/>
          <w:color w:val="000000" w:themeColor="text1"/>
          <w:sz w:val="18"/>
          <w:szCs w:val="16"/>
        </w:rPr>
        <w:t xml:space="preserve">O </w:t>
      </w:r>
      <w:proofErr w:type="spellStart"/>
      <w:r w:rsidRPr="00866DE2">
        <w:rPr>
          <w:b/>
          <w:color w:val="000000" w:themeColor="text1"/>
          <w:sz w:val="18"/>
          <w:szCs w:val="16"/>
        </w:rPr>
        <w:t>Dentsu</w:t>
      </w:r>
      <w:proofErr w:type="spellEnd"/>
      <w:r w:rsidRPr="00866DE2">
        <w:rPr>
          <w:b/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b/>
          <w:color w:val="000000" w:themeColor="text1"/>
          <w:sz w:val="18"/>
          <w:szCs w:val="16"/>
        </w:rPr>
        <w:t>Aegis</w:t>
      </w:r>
      <w:proofErr w:type="spellEnd"/>
      <w:r w:rsidRPr="00866DE2">
        <w:rPr>
          <w:b/>
          <w:color w:val="000000" w:themeColor="text1"/>
          <w:sz w:val="18"/>
          <w:szCs w:val="16"/>
        </w:rPr>
        <w:t xml:space="preserve"> Network</w:t>
      </w:r>
      <w:r w:rsidR="00D169D8">
        <w:rPr>
          <w:b/>
          <w:color w:val="000000" w:themeColor="text1"/>
          <w:sz w:val="18"/>
          <w:szCs w:val="16"/>
        </w:rPr>
        <w:t xml:space="preserve"> </w:t>
      </w:r>
      <w:r w:rsidR="00D169D8" w:rsidRPr="00D169D8">
        <w:rPr>
          <w:b/>
          <w:color w:val="000000" w:themeColor="text1"/>
          <w:sz w:val="18"/>
          <w:szCs w:val="16"/>
        </w:rPr>
        <w:t>Polska</w:t>
      </w:r>
      <w:r w:rsidRPr="00866DE2">
        <w:rPr>
          <w:b/>
          <w:color w:val="000000" w:themeColor="text1"/>
          <w:sz w:val="18"/>
          <w:szCs w:val="16"/>
        </w:rPr>
        <w:t xml:space="preserve">: </w:t>
      </w:r>
    </w:p>
    <w:p w14:paraId="7ED0142B" w14:textId="77777777" w:rsidR="00866DE2" w:rsidRPr="00866DE2" w:rsidRDefault="00866DE2" w:rsidP="00866DE2">
      <w:pPr>
        <w:pStyle w:val="Zwykytekst"/>
        <w:jc w:val="both"/>
        <w:rPr>
          <w:color w:val="000000" w:themeColor="text1"/>
          <w:sz w:val="18"/>
          <w:szCs w:val="16"/>
        </w:rPr>
      </w:pPr>
    </w:p>
    <w:p w14:paraId="25A47B62" w14:textId="53FFDC48" w:rsidR="00866DE2" w:rsidRDefault="00866DE2" w:rsidP="00866DE2">
      <w:pPr>
        <w:pStyle w:val="Zwykytekst"/>
        <w:jc w:val="both"/>
        <w:rPr>
          <w:color w:val="000000" w:themeColor="text1"/>
          <w:sz w:val="18"/>
          <w:szCs w:val="16"/>
        </w:rPr>
      </w:pPr>
      <w:r w:rsidRPr="00866DE2">
        <w:rPr>
          <w:color w:val="000000" w:themeColor="text1"/>
          <w:sz w:val="18"/>
          <w:szCs w:val="16"/>
        </w:rPr>
        <w:t xml:space="preserve">Grupa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color w:val="000000" w:themeColor="text1"/>
          <w:sz w:val="18"/>
          <w:szCs w:val="16"/>
        </w:rPr>
        <w:t>Aegis</w:t>
      </w:r>
      <w:proofErr w:type="spellEnd"/>
      <w:r w:rsidRPr="00866DE2">
        <w:rPr>
          <w:color w:val="000000" w:themeColor="text1"/>
          <w:sz w:val="18"/>
          <w:szCs w:val="16"/>
        </w:rPr>
        <w:t xml:space="preserve"> Network jest pierwszą prawdziwie globalną siecią komunikacji marketingowej odpowiadającą swoją ofertą na potrzeby ery cyfrowej. W jej skład wchodzi sześć globalnych marek: Carat, </w:t>
      </w:r>
      <w:proofErr w:type="spellStart"/>
      <w:r w:rsidRPr="00866DE2">
        <w:rPr>
          <w:color w:val="000000" w:themeColor="text1"/>
          <w:sz w:val="18"/>
          <w:szCs w:val="16"/>
        </w:rPr>
        <w:t>iProspect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Isobar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Posterscope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Vizeum</w:t>
      </w:r>
      <w:proofErr w:type="spellEnd"/>
      <w:r w:rsidRPr="00866DE2">
        <w:rPr>
          <w:color w:val="000000" w:themeColor="text1"/>
          <w:sz w:val="18"/>
          <w:szCs w:val="16"/>
        </w:rPr>
        <w:t xml:space="preserve"> oraz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, a także działające na wielu rynkach rozwijające się marki: </w:t>
      </w:r>
      <w:proofErr w:type="spellStart"/>
      <w:r w:rsidRPr="00866DE2">
        <w:rPr>
          <w:color w:val="000000" w:themeColor="text1"/>
          <w:sz w:val="18"/>
          <w:szCs w:val="16"/>
        </w:rPr>
        <w:t>Amplifi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Amnet</w:t>
      </w:r>
      <w:proofErr w:type="spellEnd"/>
      <w:r w:rsidRPr="00866DE2">
        <w:rPr>
          <w:color w:val="000000" w:themeColor="text1"/>
          <w:sz w:val="18"/>
          <w:szCs w:val="16"/>
        </w:rPr>
        <w:t xml:space="preserve"> Data2Decisions, </w:t>
      </w:r>
      <w:proofErr w:type="spellStart"/>
      <w:r w:rsidRPr="00866DE2">
        <w:rPr>
          <w:color w:val="000000" w:themeColor="text1"/>
          <w:sz w:val="18"/>
          <w:szCs w:val="16"/>
        </w:rPr>
        <w:t>Mcgarrybowen</w:t>
      </w:r>
      <w:proofErr w:type="spellEnd"/>
      <w:r w:rsidRPr="00866DE2">
        <w:rPr>
          <w:color w:val="000000" w:themeColor="text1"/>
          <w:sz w:val="18"/>
          <w:szCs w:val="16"/>
        </w:rPr>
        <w:t xml:space="preserve">, Mitchell Communications </w:t>
      </w:r>
      <w:proofErr w:type="spellStart"/>
      <w:r w:rsidRPr="00866DE2">
        <w:rPr>
          <w:color w:val="000000" w:themeColor="text1"/>
          <w:sz w:val="18"/>
          <w:szCs w:val="16"/>
        </w:rPr>
        <w:t>Group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psLive</w:t>
      </w:r>
      <w:proofErr w:type="spellEnd"/>
      <w:r w:rsidRPr="00866DE2">
        <w:rPr>
          <w:color w:val="000000" w:themeColor="text1"/>
          <w:sz w:val="18"/>
          <w:szCs w:val="16"/>
        </w:rPr>
        <w:t xml:space="preserve"> i 360i.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color w:val="000000" w:themeColor="text1"/>
          <w:sz w:val="18"/>
          <w:szCs w:val="16"/>
        </w:rPr>
        <w:t>Aegis</w:t>
      </w:r>
      <w:proofErr w:type="spellEnd"/>
      <w:r w:rsidRPr="00866DE2">
        <w:rPr>
          <w:color w:val="000000" w:themeColor="text1"/>
          <w:sz w:val="18"/>
          <w:szCs w:val="16"/>
        </w:rPr>
        <w:t xml:space="preserve"> Network dąży do tego, aby być siecią wybieraną na całym świecie przez klientów poszukujących najwyższej klasy ekspertyzy, wiedzy i największych możliwości w zakresie usług związanych z marką, mediami i komunikacją cyfrową.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color w:val="000000" w:themeColor="text1"/>
          <w:sz w:val="18"/>
          <w:szCs w:val="16"/>
        </w:rPr>
        <w:t>Aegis</w:t>
      </w:r>
      <w:proofErr w:type="spellEnd"/>
      <w:r w:rsidRPr="00866DE2">
        <w:rPr>
          <w:color w:val="000000" w:themeColor="text1"/>
          <w:sz w:val="18"/>
          <w:szCs w:val="16"/>
        </w:rPr>
        <w:t xml:space="preserve"> Network z siedzibą w Londynie </w:t>
      </w:r>
      <w:proofErr w:type="spellStart"/>
      <w:r w:rsidRPr="00866DE2">
        <w:rPr>
          <w:color w:val="000000" w:themeColor="text1"/>
          <w:sz w:val="18"/>
          <w:szCs w:val="16"/>
        </w:rPr>
        <w:t>działą</w:t>
      </w:r>
      <w:proofErr w:type="spellEnd"/>
      <w:r w:rsidRPr="00866DE2">
        <w:rPr>
          <w:color w:val="000000" w:themeColor="text1"/>
          <w:sz w:val="18"/>
          <w:szCs w:val="16"/>
        </w:rPr>
        <w:t xml:space="preserve"> w 110 krajach na całym świecie zatrudniając ponad 22 000 specjalistów. Więcej informacji na: </w:t>
      </w:r>
      <w:hyperlink r:id="rId9" w:history="1">
        <w:r w:rsidR="00D24677" w:rsidRPr="00FB6652">
          <w:rPr>
            <w:rStyle w:val="Hipercze"/>
            <w:sz w:val="18"/>
            <w:szCs w:val="16"/>
          </w:rPr>
          <w:t>www.dentsuaegisnetwork.com</w:t>
        </w:r>
      </w:hyperlink>
    </w:p>
    <w:p w14:paraId="6AB4AA72" w14:textId="77777777" w:rsidR="00D24677" w:rsidRDefault="00D24677" w:rsidP="00866DE2">
      <w:pPr>
        <w:pStyle w:val="Zwykytekst"/>
        <w:jc w:val="both"/>
        <w:rPr>
          <w:color w:val="000000" w:themeColor="text1"/>
          <w:sz w:val="18"/>
          <w:szCs w:val="16"/>
        </w:rPr>
      </w:pPr>
    </w:p>
    <w:p w14:paraId="0CA8FCC6" w14:textId="77777777" w:rsidR="00D24677" w:rsidRDefault="00D24677" w:rsidP="00D24677">
      <w:pPr>
        <w:rPr>
          <w:rStyle w:val="Uwydatnienie"/>
          <w:rFonts w:ascii="Calibri" w:hAnsi="Calibri"/>
          <w:b w:val="0"/>
          <w:iCs/>
          <w:sz w:val="24"/>
          <w:szCs w:val="24"/>
        </w:rPr>
      </w:pPr>
    </w:p>
    <w:p w14:paraId="49F5DF57" w14:textId="77777777" w:rsidR="00D24677" w:rsidRDefault="00D24677" w:rsidP="00D24677">
      <w:pPr>
        <w:rPr>
          <w:rStyle w:val="Uwydatnienie"/>
          <w:rFonts w:ascii="Calibri" w:hAnsi="Calibri"/>
          <w:b w:val="0"/>
          <w:iCs/>
          <w:sz w:val="24"/>
          <w:szCs w:val="24"/>
        </w:rPr>
      </w:pPr>
    </w:p>
    <w:p w14:paraId="73C38A5D" w14:textId="77777777" w:rsidR="00D24677" w:rsidRPr="009459C7" w:rsidRDefault="00D24677" w:rsidP="00D24677">
      <w:pPr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 w:val="0"/>
          <w:iCs/>
          <w:sz w:val="24"/>
          <w:szCs w:val="24"/>
        </w:rPr>
        <w:t xml:space="preserve">Kontakt dla mediów: </w:t>
      </w:r>
    </w:p>
    <w:p w14:paraId="2FA00EC4" w14:textId="77777777" w:rsidR="00D24677" w:rsidRPr="00550229" w:rsidRDefault="00D24677" w:rsidP="00D24677">
      <w:pPr>
        <w:spacing w:after="0"/>
        <w:rPr>
          <w:rStyle w:val="Uwydatnienie"/>
          <w:rFonts w:ascii="Calibri" w:hAnsi="Calibri"/>
          <w:i/>
          <w:iCs/>
          <w:sz w:val="24"/>
          <w:szCs w:val="24"/>
        </w:rPr>
      </w:pPr>
      <w:r w:rsidRPr="00550229">
        <w:rPr>
          <w:rStyle w:val="Uwydatnienie"/>
          <w:rFonts w:ascii="Calibri" w:hAnsi="Calibri"/>
          <w:i/>
          <w:iCs/>
          <w:sz w:val="24"/>
          <w:szCs w:val="24"/>
        </w:rPr>
        <w:t>Krzysztof Wąsowski</w:t>
      </w:r>
    </w:p>
    <w:p w14:paraId="2A634E25" w14:textId="77777777" w:rsidR="00D24677" w:rsidRPr="00550229" w:rsidRDefault="00D24677" w:rsidP="00D24677">
      <w:pPr>
        <w:spacing w:after="0"/>
        <w:rPr>
          <w:rStyle w:val="Uwydatnienie"/>
          <w:rFonts w:ascii="Calibri" w:hAnsi="Calibri"/>
          <w:i/>
          <w:iCs/>
          <w:sz w:val="24"/>
          <w:szCs w:val="24"/>
          <w:lang w:val="en-US"/>
        </w:rPr>
      </w:pPr>
      <w:r w:rsidRPr="00550229">
        <w:rPr>
          <w:rStyle w:val="Uwydatnienie"/>
          <w:rFonts w:ascii="Calibri" w:hAnsi="Calibri"/>
          <w:i/>
          <w:iCs/>
          <w:sz w:val="24"/>
          <w:szCs w:val="24"/>
          <w:lang w:val="en-US"/>
        </w:rPr>
        <w:t>PR Specialist</w:t>
      </w:r>
    </w:p>
    <w:p w14:paraId="3EB9AC38" w14:textId="77777777" w:rsidR="00D24677" w:rsidRPr="00550229" w:rsidRDefault="00D24677" w:rsidP="00D24677">
      <w:pPr>
        <w:spacing w:after="0"/>
        <w:rPr>
          <w:rStyle w:val="Uwydatnienie"/>
          <w:rFonts w:ascii="Calibri" w:hAnsi="Calibri"/>
          <w:i/>
          <w:iCs/>
          <w:sz w:val="24"/>
          <w:szCs w:val="24"/>
          <w:lang w:val="en-US"/>
        </w:rPr>
      </w:pPr>
      <w:proofErr w:type="spellStart"/>
      <w:r w:rsidRPr="00550229">
        <w:rPr>
          <w:rStyle w:val="Uwydatnienie"/>
          <w:rFonts w:ascii="Calibri" w:hAnsi="Calibri"/>
          <w:i/>
          <w:iCs/>
          <w:sz w:val="24"/>
          <w:szCs w:val="24"/>
          <w:lang w:val="en-US"/>
        </w:rPr>
        <w:t>Dentsu</w:t>
      </w:r>
      <w:proofErr w:type="spellEnd"/>
      <w:r w:rsidRPr="00550229">
        <w:rPr>
          <w:rStyle w:val="Uwydatnienie"/>
          <w:rFonts w:ascii="Calibri" w:hAnsi="Calibri"/>
          <w:i/>
          <w:iCs/>
          <w:sz w:val="24"/>
          <w:szCs w:val="24"/>
          <w:lang w:val="en-US"/>
        </w:rPr>
        <w:t xml:space="preserve"> Aegis Network Polska</w:t>
      </w:r>
    </w:p>
    <w:p w14:paraId="7410C4D2" w14:textId="77777777" w:rsidR="00D24677" w:rsidRPr="00550229" w:rsidRDefault="00D24677" w:rsidP="00D24677">
      <w:pPr>
        <w:spacing w:after="0"/>
        <w:rPr>
          <w:rStyle w:val="Uwydatnienie"/>
          <w:rFonts w:ascii="Calibri" w:hAnsi="Calibri"/>
          <w:i/>
          <w:iCs/>
          <w:sz w:val="24"/>
          <w:szCs w:val="24"/>
          <w:lang w:val="en-US"/>
        </w:rPr>
      </w:pPr>
      <w:r w:rsidRPr="00550229">
        <w:rPr>
          <w:rStyle w:val="Uwydatnienie"/>
          <w:rFonts w:ascii="Calibri" w:hAnsi="Calibri"/>
          <w:i/>
          <w:iCs/>
          <w:sz w:val="24"/>
          <w:szCs w:val="24"/>
          <w:lang w:val="en-US"/>
        </w:rPr>
        <w:t>Tel. (+48) 22 441 47 26</w:t>
      </w:r>
    </w:p>
    <w:p w14:paraId="425B9C62" w14:textId="3D3DF33B" w:rsidR="00D24677" w:rsidRPr="00550229" w:rsidRDefault="00D24677" w:rsidP="00D24677">
      <w:pPr>
        <w:spacing w:after="0"/>
        <w:rPr>
          <w:rStyle w:val="Uwydatnienie"/>
          <w:rFonts w:ascii="Calibri" w:hAnsi="Calibri"/>
          <w:i/>
          <w:iCs/>
          <w:sz w:val="24"/>
          <w:szCs w:val="24"/>
          <w:lang w:val="en-US"/>
        </w:rPr>
      </w:pPr>
      <w:r w:rsidRPr="00550229">
        <w:rPr>
          <w:rStyle w:val="Uwydatnienie"/>
          <w:rFonts w:ascii="Calibri" w:hAnsi="Calibri"/>
          <w:i/>
          <w:iCs/>
          <w:sz w:val="24"/>
          <w:szCs w:val="24"/>
          <w:lang w:val="en-US"/>
        </w:rPr>
        <w:t>Mobile: +48 883 365 831</w:t>
      </w:r>
    </w:p>
    <w:p w14:paraId="19B299D0" w14:textId="77777777" w:rsidR="00D24677" w:rsidRPr="00D24677" w:rsidRDefault="00D24677" w:rsidP="00866DE2">
      <w:pPr>
        <w:pStyle w:val="Zwykytekst"/>
        <w:jc w:val="both"/>
        <w:rPr>
          <w:color w:val="000000" w:themeColor="text1"/>
          <w:sz w:val="18"/>
          <w:szCs w:val="16"/>
          <w:lang w:val="en-US"/>
        </w:rPr>
      </w:pPr>
    </w:p>
    <w:sectPr w:rsidR="00D24677" w:rsidRPr="00D246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F616E" w14:textId="77777777" w:rsidR="009378E0" w:rsidRDefault="009378E0" w:rsidP="00276530">
      <w:pPr>
        <w:spacing w:after="0" w:line="240" w:lineRule="auto"/>
      </w:pPr>
      <w:r>
        <w:separator/>
      </w:r>
    </w:p>
  </w:endnote>
  <w:endnote w:type="continuationSeparator" w:id="0">
    <w:p w14:paraId="71B530B5" w14:textId="77777777" w:rsidR="009378E0" w:rsidRDefault="009378E0" w:rsidP="0027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1E62A" w14:textId="4630C0F5" w:rsidR="00F2451D" w:rsidRPr="00276530" w:rsidRDefault="00F2451D" w:rsidP="00276530">
    <w:pPr>
      <w:pStyle w:val="Stopka"/>
      <w:rPr>
        <w:sz w:val="13"/>
        <w:szCs w:val="13"/>
      </w:rPr>
    </w:pPr>
    <w:r w:rsidRPr="00276530">
      <w:rPr>
        <w:sz w:val="13"/>
        <w:szCs w:val="13"/>
      </w:rPr>
      <w:t xml:space="preserve">ul. </w:t>
    </w:r>
    <w:r w:rsidR="00D24677">
      <w:rPr>
        <w:sz w:val="13"/>
        <w:szCs w:val="13"/>
      </w:rPr>
      <w:t>Czerska</w:t>
    </w:r>
    <w:r w:rsidR="00D24677" w:rsidRPr="00276530">
      <w:rPr>
        <w:sz w:val="13"/>
        <w:szCs w:val="13"/>
      </w:rPr>
      <w:t xml:space="preserve"> </w:t>
    </w:r>
    <w:r w:rsidR="00D24677">
      <w:rPr>
        <w:sz w:val="13"/>
        <w:szCs w:val="13"/>
      </w:rPr>
      <w:t>12</w:t>
    </w:r>
    <w:r w:rsidRPr="00276530">
      <w:rPr>
        <w:sz w:val="13"/>
        <w:szCs w:val="13"/>
      </w:rPr>
      <w:t xml:space="preserve">, </w:t>
    </w:r>
    <w:r w:rsidR="00D24677" w:rsidRPr="00276530">
      <w:rPr>
        <w:sz w:val="13"/>
        <w:szCs w:val="13"/>
      </w:rPr>
      <w:t>0</w:t>
    </w:r>
    <w:r w:rsidR="00D24677">
      <w:rPr>
        <w:sz w:val="13"/>
        <w:szCs w:val="13"/>
      </w:rPr>
      <w:t>0</w:t>
    </w:r>
    <w:r w:rsidRPr="00276530">
      <w:rPr>
        <w:sz w:val="13"/>
        <w:szCs w:val="13"/>
      </w:rPr>
      <w:t>-</w:t>
    </w:r>
    <w:r w:rsidR="00D24677">
      <w:rPr>
        <w:sz w:val="13"/>
        <w:szCs w:val="13"/>
      </w:rPr>
      <w:t>732</w:t>
    </w:r>
    <w:r w:rsidR="00D24677" w:rsidRPr="00276530">
      <w:rPr>
        <w:sz w:val="13"/>
        <w:szCs w:val="13"/>
      </w:rPr>
      <w:t xml:space="preserve"> </w:t>
    </w:r>
    <w:r w:rsidRPr="00276530">
      <w:rPr>
        <w:sz w:val="13"/>
        <w:szCs w:val="13"/>
      </w:rPr>
      <w:t>Warszawa                              tel.: +48 22 441 80 00                                  fax: +48 22 441 80 01                            www.hypermedia.pl</w:t>
    </w:r>
  </w:p>
  <w:p w14:paraId="2C07AEC1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3DC7EAC2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3985DEFE" w14:textId="77777777" w:rsidR="00F2451D" w:rsidRPr="00276530" w:rsidRDefault="00F2451D" w:rsidP="00276530">
    <w:pPr>
      <w:pStyle w:val="Stopka"/>
      <w:rPr>
        <w:sz w:val="13"/>
        <w:szCs w:val="13"/>
      </w:rPr>
    </w:pPr>
    <w:r w:rsidRPr="00276530">
      <w:rPr>
        <w:sz w:val="13"/>
        <w:szCs w:val="13"/>
      </w:rPr>
      <w:t>KRS 0000201409,  Sąd Rejonowy dla m.st. Warszawy,  XII Wydział Gospodarczy KRS,  Wysokość kapitału zakładowego 157.500,00 zł,  NIP: 118-07-46-060,  REGON: 012247234</w:t>
    </w:r>
  </w:p>
  <w:p w14:paraId="5FC89595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056B844A" w14:textId="77777777" w:rsidR="00F2451D" w:rsidRPr="00276530" w:rsidRDefault="00F2451D">
    <w:pPr>
      <w:pStyle w:val="Stopka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EA806" w14:textId="77777777" w:rsidR="009378E0" w:rsidRDefault="009378E0" w:rsidP="00276530">
      <w:pPr>
        <w:spacing w:after="0" w:line="240" w:lineRule="auto"/>
      </w:pPr>
      <w:r>
        <w:separator/>
      </w:r>
    </w:p>
  </w:footnote>
  <w:footnote w:type="continuationSeparator" w:id="0">
    <w:p w14:paraId="2A816E42" w14:textId="77777777" w:rsidR="009378E0" w:rsidRDefault="009378E0" w:rsidP="0027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C302A" w14:textId="3699B19E" w:rsidR="00F2451D" w:rsidRDefault="00D246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B587B8" wp14:editId="3CB356F8">
          <wp:simplePos x="0" y="0"/>
          <wp:positionH relativeFrom="column">
            <wp:posOffset>-709295</wp:posOffset>
          </wp:positionH>
          <wp:positionV relativeFrom="paragraph">
            <wp:posOffset>-211455</wp:posOffset>
          </wp:positionV>
          <wp:extent cx="1152525" cy="1152525"/>
          <wp:effectExtent l="0" t="0" r="9525" b="9525"/>
          <wp:wrapTight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iew_DAN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FF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ED078B" wp14:editId="413FD955">
          <wp:simplePos x="0" y="0"/>
          <wp:positionH relativeFrom="column">
            <wp:posOffset>3212465</wp:posOffset>
          </wp:positionH>
          <wp:positionV relativeFrom="paragraph">
            <wp:posOffset>-209550</wp:posOffset>
          </wp:positionV>
          <wp:extent cx="2850515" cy="1033145"/>
          <wp:effectExtent l="0" t="0" r="0" b="0"/>
          <wp:wrapTight wrapText="bothSides">
            <wp:wrapPolygon edited="0">
              <wp:start x="1588" y="4381"/>
              <wp:lineTo x="1732" y="16728"/>
              <wp:lineTo x="6063" y="16728"/>
              <wp:lineTo x="16745" y="15931"/>
              <wp:lineTo x="20065" y="14736"/>
              <wp:lineTo x="20065" y="8762"/>
              <wp:lineTo x="18766" y="7966"/>
              <wp:lineTo x="6063" y="4381"/>
              <wp:lineTo x="1588" y="4381"/>
            </wp:wrapPolygon>
          </wp:wrapTight>
          <wp:docPr id="1" name="Obraz 1" descr="C:\Users\kwasow01\Desktop\Hypermedia_linked_by_Isoba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asow01\Desktop\Hypermedia_linked_by_Isobar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0174"/>
    <w:multiLevelType w:val="multilevel"/>
    <w:tmpl w:val="DA6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ina Prinz">
    <w15:presenceInfo w15:providerId="AD" w15:userId="S-1-5-21-1175101033-2187731779-11171261-396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61"/>
    <w:rsid w:val="000122E8"/>
    <w:rsid w:val="00040E26"/>
    <w:rsid w:val="00077D81"/>
    <w:rsid w:val="000B13F0"/>
    <w:rsid w:val="000F4F4D"/>
    <w:rsid w:val="00116CBB"/>
    <w:rsid w:val="001501E6"/>
    <w:rsid w:val="0015084D"/>
    <w:rsid w:val="0015691A"/>
    <w:rsid w:val="00190263"/>
    <w:rsid w:val="001E62B2"/>
    <w:rsid w:val="0021140D"/>
    <w:rsid w:val="002133A6"/>
    <w:rsid w:val="00223C73"/>
    <w:rsid w:val="00225F2A"/>
    <w:rsid w:val="0022611E"/>
    <w:rsid w:val="00234623"/>
    <w:rsid w:val="00252E45"/>
    <w:rsid w:val="00276530"/>
    <w:rsid w:val="0028022F"/>
    <w:rsid w:val="002B7F3C"/>
    <w:rsid w:val="002F0068"/>
    <w:rsid w:val="002F7E61"/>
    <w:rsid w:val="00324B42"/>
    <w:rsid w:val="00371CA1"/>
    <w:rsid w:val="003757A3"/>
    <w:rsid w:val="003816C5"/>
    <w:rsid w:val="00385C5C"/>
    <w:rsid w:val="003A1D98"/>
    <w:rsid w:val="003C2561"/>
    <w:rsid w:val="003F7D86"/>
    <w:rsid w:val="00410415"/>
    <w:rsid w:val="00491E28"/>
    <w:rsid w:val="005031D9"/>
    <w:rsid w:val="0050338C"/>
    <w:rsid w:val="00503D84"/>
    <w:rsid w:val="005169BD"/>
    <w:rsid w:val="00550229"/>
    <w:rsid w:val="0059554F"/>
    <w:rsid w:val="005C2C61"/>
    <w:rsid w:val="005C7183"/>
    <w:rsid w:val="005F5723"/>
    <w:rsid w:val="00602ED7"/>
    <w:rsid w:val="00642B4F"/>
    <w:rsid w:val="006F28AF"/>
    <w:rsid w:val="00707D5B"/>
    <w:rsid w:val="00713C38"/>
    <w:rsid w:val="007367EF"/>
    <w:rsid w:val="007634CB"/>
    <w:rsid w:val="0076697D"/>
    <w:rsid w:val="00795760"/>
    <w:rsid w:val="007D1DCA"/>
    <w:rsid w:val="007F3DB7"/>
    <w:rsid w:val="00851B4B"/>
    <w:rsid w:val="00866DE2"/>
    <w:rsid w:val="00873FF3"/>
    <w:rsid w:val="00890A8E"/>
    <w:rsid w:val="008A48ED"/>
    <w:rsid w:val="008A4A64"/>
    <w:rsid w:val="008A5448"/>
    <w:rsid w:val="008B6469"/>
    <w:rsid w:val="008D5C84"/>
    <w:rsid w:val="0092238B"/>
    <w:rsid w:val="009378E0"/>
    <w:rsid w:val="00951692"/>
    <w:rsid w:val="00997A25"/>
    <w:rsid w:val="009C1659"/>
    <w:rsid w:val="009C342A"/>
    <w:rsid w:val="009E034C"/>
    <w:rsid w:val="009E5B21"/>
    <w:rsid w:val="009F76F4"/>
    <w:rsid w:val="00A66B17"/>
    <w:rsid w:val="00A86A42"/>
    <w:rsid w:val="00A95CE5"/>
    <w:rsid w:val="00AB059C"/>
    <w:rsid w:val="00AD6CA9"/>
    <w:rsid w:val="00AF0262"/>
    <w:rsid w:val="00B03AB3"/>
    <w:rsid w:val="00B525DA"/>
    <w:rsid w:val="00B63B26"/>
    <w:rsid w:val="00B85B84"/>
    <w:rsid w:val="00B97957"/>
    <w:rsid w:val="00BC71BD"/>
    <w:rsid w:val="00BD224D"/>
    <w:rsid w:val="00BF32F7"/>
    <w:rsid w:val="00C66E70"/>
    <w:rsid w:val="00CA4B0D"/>
    <w:rsid w:val="00CA708D"/>
    <w:rsid w:val="00D16427"/>
    <w:rsid w:val="00D169D8"/>
    <w:rsid w:val="00D24677"/>
    <w:rsid w:val="00D33180"/>
    <w:rsid w:val="00D76C8B"/>
    <w:rsid w:val="00DC543A"/>
    <w:rsid w:val="00DC5BA8"/>
    <w:rsid w:val="00DD059A"/>
    <w:rsid w:val="00DD3618"/>
    <w:rsid w:val="00DE620E"/>
    <w:rsid w:val="00E00D66"/>
    <w:rsid w:val="00E17979"/>
    <w:rsid w:val="00E21463"/>
    <w:rsid w:val="00E2231B"/>
    <w:rsid w:val="00E232FF"/>
    <w:rsid w:val="00E25EFA"/>
    <w:rsid w:val="00E53276"/>
    <w:rsid w:val="00E97313"/>
    <w:rsid w:val="00ED0333"/>
    <w:rsid w:val="00ED08DC"/>
    <w:rsid w:val="00ED1160"/>
    <w:rsid w:val="00F14661"/>
    <w:rsid w:val="00F22BB2"/>
    <w:rsid w:val="00F2451D"/>
    <w:rsid w:val="00F261B3"/>
    <w:rsid w:val="00F442AD"/>
    <w:rsid w:val="00F618FB"/>
    <w:rsid w:val="00F759AD"/>
    <w:rsid w:val="00F77281"/>
    <w:rsid w:val="00FA7D4D"/>
    <w:rsid w:val="00FB3530"/>
    <w:rsid w:val="00FB6CFC"/>
    <w:rsid w:val="00FE1749"/>
    <w:rsid w:val="00FE54EF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F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5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5B2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0333"/>
    <w:rPr>
      <w:b/>
      <w:bCs/>
    </w:rPr>
  </w:style>
  <w:style w:type="character" w:styleId="Uwydatnienie">
    <w:name w:val="Emphasis"/>
    <w:basedOn w:val="Domylnaczcionkaakapitu"/>
    <w:uiPriority w:val="99"/>
    <w:qFormat/>
    <w:rsid w:val="008A5448"/>
    <w:rPr>
      <w:b/>
      <w:bCs/>
      <w:i w:val="0"/>
      <w:iCs w:val="0"/>
    </w:rPr>
  </w:style>
  <w:style w:type="character" w:customStyle="1" w:styleId="st1">
    <w:name w:val="st1"/>
    <w:basedOn w:val="Domylnaczcionkaakapitu"/>
    <w:rsid w:val="008A5448"/>
  </w:style>
  <w:style w:type="paragraph" w:styleId="Zwykytekst">
    <w:name w:val="Plain Text"/>
    <w:basedOn w:val="Normalny"/>
    <w:link w:val="ZwykytekstZnak"/>
    <w:uiPriority w:val="99"/>
    <w:unhideWhenUsed/>
    <w:rsid w:val="00276530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530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30"/>
  </w:style>
  <w:style w:type="paragraph" w:styleId="Stopka">
    <w:name w:val="footer"/>
    <w:basedOn w:val="Normalny"/>
    <w:link w:val="Stopka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5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6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6F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76F4"/>
  </w:style>
  <w:style w:type="character" w:styleId="Hipercze">
    <w:name w:val="Hyperlink"/>
    <w:basedOn w:val="Domylnaczcionkaakapitu"/>
    <w:uiPriority w:val="99"/>
    <w:unhideWhenUsed/>
    <w:rsid w:val="009F7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5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5B2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0333"/>
    <w:rPr>
      <w:b/>
      <w:bCs/>
    </w:rPr>
  </w:style>
  <w:style w:type="character" w:styleId="Uwydatnienie">
    <w:name w:val="Emphasis"/>
    <w:basedOn w:val="Domylnaczcionkaakapitu"/>
    <w:uiPriority w:val="99"/>
    <w:qFormat/>
    <w:rsid w:val="008A5448"/>
    <w:rPr>
      <w:b/>
      <w:bCs/>
      <w:i w:val="0"/>
      <w:iCs w:val="0"/>
    </w:rPr>
  </w:style>
  <w:style w:type="character" w:customStyle="1" w:styleId="st1">
    <w:name w:val="st1"/>
    <w:basedOn w:val="Domylnaczcionkaakapitu"/>
    <w:rsid w:val="008A5448"/>
  </w:style>
  <w:style w:type="paragraph" w:styleId="Zwykytekst">
    <w:name w:val="Plain Text"/>
    <w:basedOn w:val="Normalny"/>
    <w:link w:val="ZwykytekstZnak"/>
    <w:uiPriority w:val="99"/>
    <w:unhideWhenUsed/>
    <w:rsid w:val="00276530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530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30"/>
  </w:style>
  <w:style w:type="paragraph" w:styleId="Stopka">
    <w:name w:val="footer"/>
    <w:basedOn w:val="Normalny"/>
    <w:link w:val="Stopka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5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6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6F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76F4"/>
  </w:style>
  <w:style w:type="character" w:styleId="Hipercze">
    <w:name w:val="Hyperlink"/>
    <w:basedOn w:val="Domylnaczcionkaakapitu"/>
    <w:uiPriority w:val="99"/>
    <w:unhideWhenUsed/>
    <w:rsid w:val="009F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ntsuaegisnetwork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834D-0983-45A3-A908-E11598E4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4</cp:revision>
  <dcterms:created xsi:type="dcterms:W3CDTF">2015-04-22T07:03:00Z</dcterms:created>
  <dcterms:modified xsi:type="dcterms:W3CDTF">2015-04-22T11:02:00Z</dcterms:modified>
</cp:coreProperties>
</file>