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B04" w:rsidRDefault="00737B04">
      <w:pPr>
        <w:spacing w:after="0"/>
        <w:ind w:left="-1440" w:right="10466"/>
      </w:pPr>
    </w:p>
    <w:p w:rsidR="00532129" w:rsidRPr="00532129" w:rsidRDefault="002737F6" w:rsidP="00532129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color w:val="808080"/>
        </w:rPr>
      </w:pP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Wrocław, </w:t>
      </w:r>
      <w:r w:rsidR="002875E8">
        <w:rPr>
          <w:rFonts w:asciiTheme="minorHAnsi" w:eastAsia="Times New Roman" w:hAnsiTheme="minorHAnsi" w:cstheme="minorHAnsi"/>
          <w:b/>
          <w:bCs/>
          <w:color w:val="808080"/>
        </w:rPr>
        <w:t>28</w:t>
      </w:r>
      <w:bookmarkStart w:id="0" w:name="_GoBack"/>
      <w:bookmarkEnd w:id="0"/>
      <w:r w:rsidR="00930961">
        <w:rPr>
          <w:rFonts w:asciiTheme="minorHAnsi" w:eastAsia="Times New Roman" w:hAnsiTheme="minorHAnsi" w:cstheme="minorHAnsi"/>
          <w:b/>
          <w:bCs/>
          <w:color w:val="808080"/>
        </w:rPr>
        <w:t xml:space="preserve"> czerwca</w:t>
      </w: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 </w:t>
      </w:r>
      <w:r w:rsidR="00987ABF">
        <w:rPr>
          <w:rFonts w:asciiTheme="minorHAnsi" w:eastAsia="Times New Roman" w:hAnsiTheme="minorHAnsi" w:cstheme="minorHAnsi"/>
          <w:b/>
          <w:bCs/>
          <w:color w:val="808080"/>
        </w:rPr>
        <w:t>2017</w:t>
      </w:r>
      <w:r w:rsidR="00532129" w:rsidRPr="00532129">
        <w:rPr>
          <w:rFonts w:asciiTheme="minorHAnsi" w:eastAsia="Times New Roman" w:hAnsiTheme="minorHAnsi" w:cstheme="minorHAnsi"/>
          <w:b/>
          <w:bCs/>
          <w:color w:val="808080"/>
        </w:rPr>
        <w:t xml:space="preserve"> r.</w:t>
      </w: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987ABF" w:rsidRDefault="00930961" w:rsidP="002737F6">
      <w:pPr>
        <w:spacing w:after="0" w:line="240" w:lineRule="auto"/>
        <w:jc w:val="center"/>
      </w:pPr>
      <w:r w:rsidRPr="00930961">
        <w:rPr>
          <w:rFonts w:asciiTheme="minorHAnsi" w:eastAsia="Times New Roman" w:hAnsiTheme="minorHAnsi" w:cstheme="minorHAnsi"/>
          <w:b/>
          <w:bCs/>
          <w:color w:val="808080"/>
          <w:sz w:val="32"/>
          <w:szCs w:val="32"/>
        </w:rPr>
        <w:t>Czytaj cały miesiąc za darmo z czytnikami inkBOOK i Legimi Bez Limitu</w:t>
      </w:r>
    </w:p>
    <w:p w:rsidR="00737B04" w:rsidRPr="00737B04" w:rsidRDefault="00737B04" w:rsidP="00C44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7B04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inline distT="0" distB="0" distL="0" distR="0" wp14:anchorId="6039B2E0" wp14:editId="20901930">
                <wp:extent cx="5448300" cy="45719"/>
                <wp:effectExtent l="0" t="0" r="0" b="0"/>
                <wp:docPr id="2" name="AutoShape 3" descr="https://docs.google.com/drawings/d/sAQTvkQBgrshHRCBRVL1XdQ/image?w=572&amp;h=8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48300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E6F4A" id="AutoShape 3" o:spid="_x0000_s1026" alt="https://docs.google.com/drawings/d/sAQTvkQBgrshHRCBRVL1XdQ/image?w=572&amp;h=8&amp;rev=1&amp;ac=1" style="width:429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" fillcolor="#e7e6e6 [3214]" stroked="f">
                <o:lock v:ext="edit" aspectratio="t"/>
                <w10:anchorlock/>
              </v:rect>
            </w:pict>
          </mc:Fallback>
        </mc:AlternateContent>
      </w:r>
    </w:p>
    <w:p w:rsidR="00737B04" w:rsidRPr="00737B04" w:rsidRDefault="00737B04" w:rsidP="0073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30961" w:rsidRPr="00930961" w:rsidRDefault="002737F6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8C3C56">
        <w:rPr>
          <w:rFonts w:asciiTheme="minorHAnsi" w:eastAsia="Times New Roman" w:hAnsiTheme="minorHAnsi" w:cstheme="minorHAnsi"/>
          <w:b/>
          <w:bCs/>
          <w:color w:val="808080"/>
        </w:rPr>
        <w:t xml:space="preserve">Tysiące </w:t>
      </w:r>
      <w:r w:rsidR="00930961" w:rsidRPr="00930961">
        <w:rPr>
          <w:rFonts w:asciiTheme="minorHAnsi" w:eastAsia="Times New Roman" w:hAnsiTheme="minorHAnsi" w:cstheme="minorHAnsi"/>
          <w:b/>
          <w:bCs/>
          <w:color w:val="808080"/>
        </w:rPr>
        <w:t>inkBOOK przygotował promocję wakacyjną, w ramach której wraz z zakupem czytnika inkBOOK Prime lub inkBOOK Classic 2 otrzymujesz nieograniczony dostęp do ponad 20 000 e-booków z oferty Legimi Bez Limitu przez miesiąc.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Sezon urlopowo-wakacyjny to dla miłośników literatury idealny czas, aby nadrobić książkowe zaległości. Nie zawsze jednak znajdziemy miejsce na wszystkie pozycje, które chcielibyśmy przeczytać, a wożenie ze sobą dodatkowej walizki z książkami może być uciążliwe. inkBOOK to idealne rozwiązanie tego problemu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– na niewielkim, poręcznym i eleganckim czytniku zmieścimy setki tytułów, nie tracąc przy tym na komforcie czytania porównywalnym z książkami papierowymi.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inkBOOKi to pierwsze czytniki e-booków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zaprojektowane i rozwijane w Polsce. 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Dzięki zastosowaniu wyświetlaczy E Ink wykonanych w technologii e-papieru,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czytanie jest wygodne i bezpieczne dla wzroku.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Taki ekran nie odbija światła, dzięki czemu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możemy komfortowo korzystać z czytnika również w warunkach pełnego nasłonecznienia.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Z kolei doświetlenie ekranu, zastosowane w inkBOOK Prime, pozwala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na czytanie po zmroku bez wspomagania dodatkowym światłem.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Doświetlenie to składa się z diod świecących na ekran z góry, a nie bezpośrednio w oczy czytelnika, zapewniając idealne warunki do czytania zarówno przy słabym świetle, jak i całkowitym jego braku. Takie rozwiązanie jest przyjazne dla wzroku, można je także regulować lub całkowicie wyłączyć. Zastosowanie ekranu E Ink wpływa również na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o wiele dłuższy, niż w przypadku smartfonów czy tabletów, czas pracy na jednym ładowaniu.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To, co wyróżnia czytniki inkBOOK wśród konkurencyjnych modeli, to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zastosowanie systemu Android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, który umożliwia zupełnie intuicyjną obsługę czytnika oraz instalację aplikacji e-księgarni takich jak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Kindle, Legimi, niemiecki </w:t>
      </w:r>
      <w:proofErr w:type="spellStart"/>
      <w:r w:rsidRPr="00930961">
        <w:rPr>
          <w:rFonts w:asciiTheme="minorHAnsi" w:eastAsia="Times New Roman" w:hAnsiTheme="minorHAnsi" w:cstheme="minorHAnsi"/>
          <w:b/>
          <w:bCs/>
          <w:color w:val="808080"/>
        </w:rPr>
        <w:t>Skoobe</w:t>
      </w:r>
      <w:proofErr w:type="spellEnd"/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 i innych.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Jako jedyny na rynku daje użytkownikowi możliwość łatwego dostępu do zasobów wielu dostawców e-treści.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lastRenderedPageBreak/>
        <w:t>Obecnie w sprzedaży dostępne są dwa zestawy promocyjne: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>
        <w:rPr>
          <w:rFonts w:asciiTheme="minorHAnsi" w:eastAsia="Times New Roman" w:hAnsiTheme="minorHAnsi" w:cstheme="minorHAnsi"/>
          <w:bCs/>
          <w:color w:val="808080"/>
        </w:rPr>
        <w:t xml:space="preserve">● 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inkBOOK Classic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2 w zestawie z etui i 30 dniowym bezpłatnym dostępem do zasobów e-księgarni Legimi za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349 zł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>
        <w:rPr>
          <w:rFonts w:asciiTheme="minorHAnsi" w:eastAsia="Times New Roman" w:hAnsiTheme="minorHAnsi" w:cstheme="minorHAnsi"/>
          <w:bCs/>
          <w:color w:val="808080"/>
        </w:rPr>
        <w:t xml:space="preserve">● inkBOOK Prime </w:t>
      </w: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w zestawie z etui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i 30 dniowym bezpłatnym dostępem do zasobów e-księgarni Legimi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 za 599 zł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E-księgarnia Legimi oferuje dostęp do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20 000 e-booków i audiobooków w różnych kategoriach tematycznych.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Czytnik zakupiony w wakacyjnej promocji umożliwia </w:t>
      </w:r>
      <w:r>
        <w:rPr>
          <w:rFonts w:asciiTheme="minorHAnsi" w:eastAsia="Times New Roman" w:hAnsiTheme="minorHAnsi" w:cstheme="minorHAnsi"/>
          <w:b/>
          <w:bCs/>
          <w:color w:val="808080"/>
        </w:rPr>
        <w:t>bezpłatną aktywację aż 30-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dniowego pakietu.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Promocja obejmuje urządzenia kupione na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stronie inkbooks.eu oraz na stronach internetowych i w salonach sieci Komputronik, </w:t>
      </w:r>
      <w:proofErr w:type="spellStart"/>
      <w:r w:rsidRPr="00930961">
        <w:rPr>
          <w:rFonts w:asciiTheme="minorHAnsi" w:eastAsia="Times New Roman" w:hAnsiTheme="minorHAnsi" w:cstheme="minorHAnsi"/>
          <w:b/>
          <w:bCs/>
          <w:color w:val="808080"/>
        </w:rPr>
        <w:t>Alsen</w:t>
      </w:r>
      <w:proofErr w:type="spellEnd"/>
      <w:r w:rsidRPr="00930961">
        <w:rPr>
          <w:rFonts w:asciiTheme="minorHAnsi" w:eastAsia="Times New Roman" w:hAnsiTheme="minorHAnsi" w:cstheme="minorHAnsi"/>
          <w:b/>
          <w:bCs/>
          <w:color w:val="808080"/>
        </w:rPr>
        <w:t xml:space="preserve"> oraz Media </w:t>
      </w:r>
      <w:proofErr w:type="spellStart"/>
      <w:r w:rsidRPr="00930961">
        <w:rPr>
          <w:rFonts w:asciiTheme="minorHAnsi" w:eastAsia="Times New Roman" w:hAnsiTheme="minorHAnsi" w:cstheme="minorHAnsi"/>
          <w:b/>
          <w:bCs/>
          <w:color w:val="808080"/>
        </w:rPr>
        <w:t>Expert</w:t>
      </w:r>
      <w:proofErr w:type="spellEnd"/>
      <w:r w:rsidRPr="00930961">
        <w:rPr>
          <w:rFonts w:asciiTheme="minorHAnsi" w:eastAsia="Times New Roman" w:hAnsiTheme="minorHAnsi" w:cstheme="minorHAnsi"/>
          <w:b/>
          <w:bCs/>
          <w:color w:val="808080"/>
        </w:rPr>
        <w:t>.</w:t>
      </w:r>
    </w:p>
    <w:p w:rsidR="00930961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2737F6" w:rsidRPr="00930961" w:rsidRDefault="00930961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Promocja trwa </w:t>
      </w:r>
      <w:r w:rsidRPr="00930961">
        <w:rPr>
          <w:rFonts w:asciiTheme="minorHAnsi" w:eastAsia="Times New Roman" w:hAnsiTheme="minorHAnsi" w:cstheme="minorHAnsi"/>
          <w:b/>
          <w:bCs/>
          <w:color w:val="808080"/>
        </w:rPr>
        <w:t>od 1.06.2017 do 31.08.2017</w:t>
      </w:r>
      <w:r w:rsidRPr="00930961">
        <w:rPr>
          <w:rFonts w:asciiTheme="minorHAnsi" w:eastAsia="Times New Roman" w:hAnsiTheme="minorHAnsi" w:cstheme="minorHAnsi"/>
          <w:bCs/>
          <w:color w:val="808080"/>
        </w:rPr>
        <w:t xml:space="preserve"> lub do wyczerpania zapasów.</w:t>
      </w:r>
    </w:p>
    <w:p w:rsidR="00C44A78" w:rsidRPr="00930961" w:rsidRDefault="00C44A78" w:rsidP="00C44A78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532129" w:rsidRPr="00C44A78" w:rsidRDefault="00C44A78" w:rsidP="00737B04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proofErr w:type="spellStart"/>
      <w:r w:rsidRPr="00C44A78">
        <w:rPr>
          <w:rFonts w:asciiTheme="minorHAnsi" w:eastAsia="Times New Roman" w:hAnsiTheme="minorHAnsi" w:cstheme="minorHAnsi"/>
          <w:bCs/>
          <w:color w:val="808080"/>
        </w:rPr>
        <w:t>Tagi</w:t>
      </w:r>
      <w:proofErr w:type="spellEnd"/>
      <w:r w:rsidRPr="00C44A78">
        <w:rPr>
          <w:rFonts w:asciiTheme="minorHAnsi" w:eastAsia="Times New Roman" w:hAnsiTheme="minorHAnsi" w:cstheme="minorHAnsi"/>
          <w:bCs/>
          <w:color w:val="808080"/>
        </w:rPr>
        <w:t xml:space="preserve">: </w:t>
      </w:r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e-booki promocja, promocja na e-booki, inkBOOK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prime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, inkBOOK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classic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 2, jaki czytnik e-booków, czytnik e-booków z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legimi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 xml:space="preserve">, czytnik do </w:t>
      </w:r>
      <w:proofErr w:type="spellStart"/>
      <w:r w:rsidR="00930961">
        <w:rPr>
          <w:rFonts w:asciiTheme="minorHAnsi" w:eastAsia="Times New Roman" w:hAnsiTheme="minorHAnsi" w:cstheme="minorHAnsi"/>
          <w:bCs/>
          <w:i/>
          <w:color w:val="808080"/>
        </w:rPr>
        <w:t>legimi</w:t>
      </w:r>
      <w:proofErr w:type="spellEnd"/>
      <w:r w:rsidR="00930961">
        <w:rPr>
          <w:rFonts w:asciiTheme="minorHAnsi" w:eastAsia="Times New Roman" w:hAnsiTheme="minorHAnsi" w:cstheme="minorHAnsi"/>
          <w:bCs/>
          <w:i/>
          <w:color w:val="808080"/>
        </w:rPr>
        <w:t>, Legimi abonament, Legimi promocja, Legimi taniej, polskie czytniki e-booków, pdf na czytniku e-booków, czytnik e-booków z Androidem</w:t>
      </w:r>
    </w:p>
    <w:p w:rsidR="00737B04" w:rsidRPr="00B04EC5" w:rsidRDefault="00737B04" w:rsidP="00790766">
      <w:pPr>
        <w:rPr>
          <w:rFonts w:asciiTheme="minorHAnsi" w:eastAsia="Times New Roman" w:hAnsiTheme="minorHAnsi" w:cstheme="minorHAnsi"/>
          <w:color w:val="808080"/>
        </w:rPr>
      </w:pPr>
    </w:p>
    <w:p w:rsidR="00464CE7" w:rsidRPr="00B04EC5" w:rsidRDefault="00464CE7" w:rsidP="00737B04"/>
    <w:sectPr w:rsidR="00464CE7" w:rsidRPr="00B04EC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C5C" w:rsidRDefault="00D11C5C" w:rsidP="00B04EC5">
      <w:pPr>
        <w:spacing w:after="0" w:line="240" w:lineRule="auto"/>
      </w:pPr>
      <w:r>
        <w:separator/>
      </w:r>
    </w:p>
  </w:endnote>
  <w:endnote w:type="continuationSeparator" w:id="0">
    <w:p w:rsidR="00D11C5C" w:rsidRDefault="00D11C5C" w:rsidP="00B0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CF" w:rsidRDefault="003732CF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-826135</wp:posOffset>
          </wp:positionV>
          <wp:extent cx="7566660" cy="1464542"/>
          <wp:effectExtent l="0" t="0" r="0" b="2540"/>
          <wp:wrapTight wrapText="bothSides">
            <wp:wrapPolygon edited="0">
              <wp:start x="0" y="0"/>
              <wp:lineTo x="0" y="21356"/>
              <wp:lineTo x="21535" y="21356"/>
              <wp:lineTo x="21535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_labno_midia_prasowka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464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C5C" w:rsidRDefault="00D11C5C" w:rsidP="00B04EC5">
      <w:pPr>
        <w:spacing w:after="0" w:line="240" w:lineRule="auto"/>
      </w:pPr>
      <w:r>
        <w:separator/>
      </w:r>
    </w:p>
  </w:footnote>
  <w:footnote w:type="continuationSeparator" w:id="0">
    <w:p w:rsidR="00D11C5C" w:rsidRDefault="00D11C5C" w:rsidP="00B0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CF" w:rsidRDefault="003732C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E31992A" wp14:editId="2FCDD18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3800" cy="1542288"/>
          <wp:effectExtent l="0" t="0" r="0" b="1270"/>
          <wp:wrapTopAndBottom/>
          <wp:docPr id="8024" name="Picture 80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4" name="Picture 80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42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787"/>
    <w:multiLevelType w:val="multilevel"/>
    <w:tmpl w:val="99B4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DF3"/>
    <w:multiLevelType w:val="multilevel"/>
    <w:tmpl w:val="8510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33A3B"/>
    <w:multiLevelType w:val="multilevel"/>
    <w:tmpl w:val="73AA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24199"/>
    <w:multiLevelType w:val="multilevel"/>
    <w:tmpl w:val="8818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32207"/>
    <w:multiLevelType w:val="multilevel"/>
    <w:tmpl w:val="629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6436DB"/>
    <w:multiLevelType w:val="multilevel"/>
    <w:tmpl w:val="78A8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3613DD"/>
    <w:multiLevelType w:val="multilevel"/>
    <w:tmpl w:val="8B26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F67D10"/>
    <w:multiLevelType w:val="hybridMultilevel"/>
    <w:tmpl w:val="3B7A2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52EF0"/>
    <w:multiLevelType w:val="multilevel"/>
    <w:tmpl w:val="E9F4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6"/>
  </w:num>
  <w:num w:numId="7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5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E7"/>
    <w:rsid w:val="00152F33"/>
    <w:rsid w:val="002737F6"/>
    <w:rsid w:val="002875E8"/>
    <w:rsid w:val="00305DB3"/>
    <w:rsid w:val="003732CF"/>
    <w:rsid w:val="00464CE7"/>
    <w:rsid w:val="00532129"/>
    <w:rsid w:val="0057359E"/>
    <w:rsid w:val="00667734"/>
    <w:rsid w:val="00737B04"/>
    <w:rsid w:val="00790766"/>
    <w:rsid w:val="007D212C"/>
    <w:rsid w:val="008D1B1E"/>
    <w:rsid w:val="00930961"/>
    <w:rsid w:val="00987ABF"/>
    <w:rsid w:val="009965B9"/>
    <w:rsid w:val="00A1195C"/>
    <w:rsid w:val="00A43DB1"/>
    <w:rsid w:val="00B015A5"/>
    <w:rsid w:val="00B04EC5"/>
    <w:rsid w:val="00C44A78"/>
    <w:rsid w:val="00D11C5C"/>
    <w:rsid w:val="00E50FAD"/>
    <w:rsid w:val="00E6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4F204"/>
  <w15:docId w15:val="{0CE1E3D7-9F59-41F9-8103-DA4F156F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3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C5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C5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2737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37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9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E17F-DAFF-49AE-93CE-D330A998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429</Words>
  <Characters>2578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wec_pr_stopka_inkbook_v1</vt:lpstr>
      <vt:lpstr>wec_pr_stopka_inkbook_v1</vt:lpstr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wec_pr_stopka_inkbook_v1</dc:title>
  <dc:subject/>
  <dc:creator>Anna Cichy</dc:creator>
  <cp:keywords/>
  <cp:lastModifiedBy>Tomasz Węc</cp:lastModifiedBy>
  <cp:revision>3</cp:revision>
  <cp:lastPrinted>2017-06-27T10:42:00Z</cp:lastPrinted>
  <dcterms:created xsi:type="dcterms:W3CDTF">2017-06-27T10:42:00Z</dcterms:created>
  <dcterms:modified xsi:type="dcterms:W3CDTF">2017-06-28T09:06:00Z</dcterms:modified>
</cp:coreProperties>
</file>