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7612B7" w:rsidRDefault="00C51E24">
      <w:pPr>
        <w:rPr>
          <w:lang w:val="pl-PL"/>
        </w:rPr>
      </w:pPr>
      <w:r w:rsidRPr="007612B7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63DFCDFF" wp14:editId="1BEE9A43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7612B7" w:rsidRDefault="006C611B">
      <w:pPr>
        <w:rPr>
          <w:lang w:val="pl-PL"/>
        </w:rPr>
      </w:pPr>
    </w:p>
    <w:p w:rsidR="006C611B" w:rsidRPr="007612B7" w:rsidRDefault="006C611B" w:rsidP="006C611B">
      <w:pPr>
        <w:jc w:val="right"/>
        <w:rPr>
          <w:lang w:val="pl-PL"/>
        </w:rPr>
      </w:pPr>
    </w:p>
    <w:p w:rsidR="00C51E24" w:rsidRPr="007612B7" w:rsidRDefault="00C51E24" w:rsidP="006C611B">
      <w:pPr>
        <w:jc w:val="right"/>
        <w:rPr>
          <w:lang w:val="pl-PL"/>
        </w:rPr>
      </w:pPr>
    </w:p>
    <w:p w:rsidR="00C51E24" w:rsidRPr="007612B7" w:rsidRDefault="00C51E24" w:rsidP="006C611B">
      <w:pPr>
        <w:jc w:val="right"/>
        <w:rPr>
          <w:lang w:val="pl-PL"/>
        </w:rPr>
      </w:pPr>
    </w:p>
    <w:p w:rsidR="00C51E24" w:rsidRPr="007612B7" w:rsidRDefault="00C51E24" w:rsidP="006C611B">
      <w:pPr>
        <w:jc w:val="right"/>
        <w:rPr>
          <w:lang w:val="pl-PL"/>
        </w:rPr>
      </w:pPr>
    </w:p>
    <w:p w:rsidR="00956992" w:rsidRPr="007612B7" w:rsidRDefault="00956992" w:rsidP="00956992">
      <w:pPr>
        <w:rPr>
          <w:sz w:val="10"/>
          <w:szCs w:val="10"/>
          <w:lang w:val="pl-PL"/>
        </w:rPr>
      </w:pPr>
    </w:p>
    <w:p w:rsidR="00355C00" w:rsidRPr="007612B7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7612B7" w:rsidRPr="007612B7" w:rsidRDefault="007612B7" w:rsidP="007612B7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7612B7">
        <w:rPr>
          <w:rFonts w:ascii="Tahoma" w:hAnsi="Tahoma" w:cs="Tahoma"/>
          <w:sz w:val="16"/>
          <w:szCs w:val="16"/>
          <w:lang w:val="pl-PL"/>
        </w:rPr>
        <w:t>14 czerwca 2016</w:t>
      </w:r>
    </w:p>
    <w:p w:rsidR="007612B7" w:rsidRPr="007612B7" w:rsidRDefault="007612B7" w:rsidP="007612B7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7612B7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7612B7" w:rsidRPr="007612B7" w:rsidRDefault="007612B7" w:rsidP="007612B7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7612B7" w:rsidRPr="007612B7" w:rsidRDefault="007612B7" w:rsidP="007612B7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bookmarkStart w:id="0" w:name="_GoBack"/>
      <w:r w:rsidRPr="007612B7">
        <w:rPr>
          <w:rFonts w:ascii="Tahoma" w:hAnsi="Tahoma" w:cs="Tahoma"/>
          <w:b/>
          <w:sz w:val="30"/>
          <w:szCs w:val="30"/>
          <w:lang w:val="pl-PL"/>
        </w:rPr>
        <w:t xml:space="preserve">Nowe miejsca przyjazne dzieciom </w:t>
      </w:r>
      <w:r w:rsidRPr="007612B7">
        <w:rPr>
          <w:rFonts w:ascii="Tahoma" w:hAnsi="Tahoma" w:cs="Tahoma"/>
          <w:b/>
          <w:sz w:val="30"/>
          <w:szCs w:val="30"/>
          <w:lang w:val="pl-PL"/>
        </w:rPr>
        <w:br/>
        <w:t>w województwie mazowieckim</w:t>
      </w:r>
    </w:p>
    <w:bookmarkEnd w:id="0"/>
    <w:p w:rsidR="007612B7" w:rsidRPr="007612B7" w:rsidRDefault="007612B7" w:rsidP="007612B7">
      <w:pPr>
        <w:spacing w:after="0"/>
        <w:jc w:val="center"/>
        <w:rPr>
          <w:rFonts w:ascii="Tahoma" w:hAnsi="Tahoma" w:cs="Tahoma"/>
          <w:b/>
          <w:sz w:val="16"/>
          <w:szCs w:val="16"/>
          <w:lang w:val="pl-PL"/>
        </w:rPr>
      </w:pPr>
    </w:p>
    <w:p w:rsidR="007612B7" w:rsidRPr="007612B7" w:rsidRDefault="007612B7" w:rsidP="007612B7">
      <w:pPr>
        <w:spacing w:after="0"/>
        <w:jc w:val="center"/>
        <w:rPr>
          <w:rFonts w:ascii="Tahoma" w:hAnsi="Tahoma" w:cs="Tahoma"/>
          <w:b/>
          <w:lang w:val="pl-PL"/>
        </w:rPr>
      </w:pPr>
      <w:r w:rsidRPr="007612B7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7612B7">
        <w:rPr>
          <w:rFonts w:ascii="Tahoma" w:hAnsi="Tahoma" w:cs="Tahoma"/>
          <w:b/>
          <w:lang w:val="pl-PL"/>
        </w:rPr>
        <w:t>Aviva</w:t>
      </w:r>
      <w:proofErr w:type="spellEnd"/>
      <w:r w:rsidRPr="007612B7">
        <w:rPr>
          <w:rFonts w:ascii="Tahoma" w:hAnsi="Tahoma" w:cs="Tahoma"/>
          <w:b/>
          <w:lang w:val="pl-PL"/>
        </w:rPr>
        <w:t xml:space="preserve"> ogłasza wyniki 4. edycji konkursu „To dla mnie ważne”. </w:t>
      </w:r>
      <w:r w:rsidRPr="007612B7">
        <w:rPr>
          <w:rFonts w:ascii="Tahoma" w:hAnsi="Tahoma" w:cs="Tahoma"/>
          <w:b/>
          <w:lang w:val="pl-PL"/>
        </w:rPr>
        <w:br/>
        <w:t xml:space="preserve">Dzięki grantom o łącznej wartości 40 000 zł powstaną kreatywne strefy gier chodnikowych w Markach, a w Wołominie dzieci wezmą udział w zajęciach </w:t>
      </w:r>
      <w:r w:rsidRPr="007612B7">
        <w:rPr>
          <w:rFonts w:ascii="Tahoma" w:hAnsi="Tahoma" w:cs="Tahoma"/>
          <w:b/>
          <w:lang w:val="pl-PL"/>
        </w:rPr>
        <w:br/>
        <w:t>z szermierki.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b/>
          <w:lang w:val="pl-PL"/>
        </w:rPr>
      </w:pP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612B7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Jury Fundacji </w:t>
      </w:r>
      <w:proofErr w:type="spellStart"/>
      <w:r w:rsidRPr="007612B7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7612B7">
        <w:rPr>
          <w:rFonts w:ascii="Tahoma" w:hAnsi="Tahoma" w:cs="Tahoma"/>
          <w:b/>
          <w:sz w:val="20"/>
          <w:szCs w:val="20"/>
          <w:lang w:val="pl-PL"/>
        </w:rPr>
        <w:t xml:space="preserve"> postanowiło przekazać granty dwóm projektom z województwa mazowieckiego. Dzięki nim dzieci z Wołomina będą mogły kontynuować zajęcia z szermierki z użyciem profesjonalnego sprzętu, a w Markach przy szkołach podstawowych powstaną strefy gier chodnikowych.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612B7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612B7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7612B7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7612B7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7612B7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7612B7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7612B7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które zdobyły najwięcej głosów w internetowym plebiscycie, </w:t>
      </w:r>
      <w:r w:rsidRPr="007612B7">
        <w:rPr>
          <w:rFonts w:ascii="Tahoma" w:hAnsi="Tahoma" w:cs="Tahoma"/>
          <w:b/>
          <w:sz w:val="20"/>
          <w:szCs w:val="20"/>
          <w:lang w:val="pl-PL"/>
        </w:rPr>
        <w:t xml:space="preserve">wyłoniło 10 laureatów z ośmiu województw. </w:t>
      </w:r>
      <w:r>
        <w:rPr>
          <w:rFonts w:ascii="Tahoma" w:hAnsi="Tahoma" w:cs="Tahoma"/>
          <w:b/>
          <w:sz w:val="20"/>
          <w:szCs w:val="20"/>
          <w:lang w:val="pl-PL"/>
        </w:rPr>
        <w:br/>
      </w:r>
      <w:r w:rsidRPr="007612B7">
        <w:rPr>
          <w:rFonts w:ascii="Tahoma" w:hAnsi="Tahoma" w:cs="Tahoma"/>
          <w:b/>
          <w:sz w:val="20"/>
          <w:szCs w:val="20"/>
          <w:lang w:val="pl-PL"/>
        </w:rPr>
        <w:t>To wśród nich rozdzielono pulę grantów o łącznej wartości 225 tysięcy złotych</w:t>
      </w:r>
      <w:r w:rsidRPr="007612B7">
        <w:rPr>
          <w:rFonts w:ascii="Tahoma" w:hAnsi="Tahoma" w:cs="Tahoma"/>
          <w:sz w:val="20"/>
          <w:szCs w:val="20"/>
          <w:lang w:val="pl-PL"/>
        </w:rPr>
        <w:t>. Środki zostaną przeznaczone na sfinansowanie p</w:t>
      </w:r>
      <w:r>
        <w:rPr>
          <w:rFonts w:ascii="Tahoma" w:hAnsi="Tahoma" w:cs="Tahoma"/>
          <w:sz w:val="20"/>
          <w:szCs w:val="20"/>
          <w:lang w:val="pl-PL"/>
        </w:rPr>
        <w:t xml:space="preserve">rojektów dedykowanych dzieciom </w:t>
      </w:r>
      <w:r w:rsidRPr="007612B7">
        <w:rPr>
          <w:rFonts w:ascii="Tahoma" w:hAnsi="Tahoma" w:cs="Tahoma"/>
          <w:sz w:val="20"/>
          <w:szCs w:val="20"/>
          <w:lang w:val="pl-PL"/>
        </w:rPr>
        <w:t xml:space="preserve">do 13. roku życia i ich rodzicom. 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612B7">
        <w:rPr>
          <w:rFonts w:ascii="Tahoma" w:hAnsi="Tahoma" w:cs="Tahoma"/>
          <w:b/>
          <w:sz w:val="20"/>
          <w:szCs w:val="20"/>
          <w:lang w:val="pl-PL"/>
        </w:rPr>
        <w:t>Aktywność i zabawa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612B7">
        <w:rPr>
          <w:rFonts w:ascii="Tahoma" w:hAnsi="Tahoma" w:cs="Tahoma"/>
          <w:sz w:val="20"/>
          <w:szCs w:val="20"/>
          <w:lang w:val="pl-PL"/>
        </w:rPr>
        <w:t xml:space="preserve">W województwie mazowieckim aż dwie inicjatywy zostały docenione, najpierw przez internautów głosujących na </w:t>
      </w:r>
      <w:hyperlink r:id="rId10" w:history="1">
        <w:r w:rsidRPr="007612B7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7612B7">
        <w:rPr>
          <w:rFonts w:ascii="Tahoma" w:hAnsi="Tahoma" w:cs="Tahoma"/>
          <w:sz w:val="20"/>
          <w:szCs w:val="20"/>
          <w:lang w:val="pl-PL"/>
        </w:rPr>
        <w:t xml:space="preserve">, a później przez jury konkursu. </w:t>
      </w:r>
      <w:r w:rsidRPr="007612B7">
        <w:rPr>
          <w:rFonts w:ascii="Tahoma" w:hAnsi="Tahoma" w:cs="Tahoma"/>
          <w:b/>
          <w:sz w:val="20"/>
          <w:szCs w:val="20"/>
          <w:lang w:val="pl-PL"/>
        </w:rPr>
        <w:t xml:space="preserve">Dzięki grantowi </w:t>
      </w:r>
      <w:r w:rsidRPr="007612B7">
        <w:rPr>
          <w:rFonts w:ascii="Tahoma" w:hAnsi="Tahoma" w:cs="Tahoma"/>
          <w:b/>
          <w:sz w:val="20"/>
          <w:szCs w:val="20"/>
          <w:lang w:val="pl-PL"/>
        </w:rPr>
        <w:br/>
        <w:t>w wysokości 20 000 zł Fundacja Akademii Integracji z Wołomina będzie mogła zakupić profesjonalny sprzęt szermierczy oraz kontynuować zajęcia prowadzone dla dzieci</w:t>
      </w:r>
      <w:r w:rsidRPr="007612B7">
        <w:rPr>
          <w:rFonts w:ascii="Tahoma" w:hAnsi="Tahoma" w:cs="Tahoma"/>
          <w:sz w:val="20"/>
          <w:szCs w:val="20"/>
          <w:lang w:val="pl-PL"/>
        </w:rPr>
        <w:t xml:space="preserve">. </w:t>
      </w:r>
      <w:r w:rsidRPr="007612B7">
        <w:rPr>
          <w:rFonts w:ascii="Tahoma" w:hAnsi="Tahoma" w:cs="Tahoma"/>
          <w:sz w:val="20"/>
          <w:szCs w:val="20"/>
          <w:lang w:val="pl-PL"/>
        </w:rPr>
        <w:br/>
        <w:t xml:space="preserve">To projekt, który już w 3. edycji konkursu zdobył uznanie jury Fundacji </w:t>
      </w:r>
      <w:proofErr w:type="spellStart"/>
      <w:r w:rsidRPr="007612B7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7612B7">
        <w:rPr>
          <w:rFonts w:ascii="Tahoma" w:hAnsi="Tahoma" w:cs="Tahoma"/>
          <w:sz w:val="20"/>
          <w:szCs w:val="20"/>
          <w:lang w:val="pl-PL"/>
        </w:rPr>
        <w:t xml:space="preserve">. Cieszy się dużą popularnością, a dzięki swojej innowacyjnej formie zakładającej wspólne ćwiczenia dla dzieci pełno </w:t>
      </w:r>
      <w:r w:rsidRPr="007612B7">
        <w:rPr>
          <w:rFonts w:ascii="Tahoma" w:hAnsi="Tahoma" w:cs="Tahoma"/>
          <w:sz w:val="20"/>
          <w:szCs w:val="20"/>
          <w:lang w:val="pl-PL"/>
        </w:rPr>
        <w:br/>
        <w:t xml:space="preserve">i niepełnosprawnych, zapewnia nie tylko rozwój fizyczny. Uczestnicy uczą się tolerancji i aktywnego spełniania własnych marzeń. Podopieczni zaczęli również startować w zawodach organizowanych przez </w:t>
      </w:r>
      <w:r w:rsidRPr="007612B7">
        <w:rPr>
          <w:rFonts w:ascii="Tahoma" w:hAnsi="Tahoma" w:cs="Tahoma"/>
          <w:sz w:val="20"/>
          <w:szCs w:val="20"/>
          <w:lang w:val="pl-PL"/>
        </w:rPr>
        <w:lastRenderedPageBreak/>
        <w:t>Polski Związek Szermierczy. Wsparcie finansowe pomoże zdobywać im kolejne sukcesy. Projekt został doceniony przez internautów, zajmując trzecie miejsce w internetowym plebiscycie z 10 640 głosami.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612B7">
        <w:rPr>
          <w:rFonts w:ascii="Tahoma" w:hAnsi="Tahoma" w:cs="Tahoma"/>
          <w:sz w:val="20"/>
          <w:szCs w:val="20"/>
          <w:lang w:val="pl-PL"/>
        </w:rPr>
        <w:t xml:space="preserve">Szkoła nie musi kojarzyć się z szarymi murami. Udowadnia to Marecka inicjatywa. </w:t>
      </w:r>
      <w:r w:rsidRPr="007612B7">
        <w:rPr>
          <w:rFonts w:ascii="Tahoma" w:hAnsi="Tahoma" w:cs="Tahoma"/>
          <w:b/>
          <w:sz w:val="20"/>
          <w:szCs w:val="20"/>
          <w:lang w:val="pl-PL"/>
        </w:rPr>
        <w:t xml:space="preserve">Grant </w:t>
      </w:r>
      <w:r w:rsidRPr="007612B7">
        <w:rPr>
          <w:rFonts w:ascii="Tahoma" w:hAnsi="Tahoma" w:cs="Tahoma"/>
          <w:b/>
          <w:sz w:val="20"/>
          <w:szCs w:val="20"/>
          <w:lang w:val="pl-PL"/>
        </w:rPr>
        <w:br/>
        <w:t>w wysokości 20 000 zł pozwoli na stworzenie kreatywnych stref gier chodnikowych przy pięciu szkołach podstawowych w mieście</w:t>
      </w:r>
      <w:r w:rsidRPr="007612B7">
        <w:rPr>
          <w:rFonts w:ascii="Tahoma" w:hAnsi="Tahoma" w:cs="Tahoma"/>
          <w:sz w:val="20"/>
          <w:szCs w:val="20"/>
          <w:lang w:val="pl-PL"/>
        </w:rPr>
        <w:t>. Będą one służyły nie tylko uczniom, ale też rodzinom czy najmłodszym mieszkańcom okolicy w czasie wolnym od lekcji. Kolorowa inicjatywa umożliwi aktywne zabawy z rówieśnikami i organizację atrakcyjnych zajęć. Niemal 7 300 internetowych głosów udowadnia, że jest to potrzebna inicjatywa.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612B7">
        <w:rPr>
          <w:rFonts w:ascii="Tahoma" w:hAnsi="Tahoma" w:cs="Tahoma"/>
          <w:sz w:val="20"/>
          <w:szCs w:val="20"/>
          <w:lang w:val="pl-PL"/>
        </w:rPr>
        <w:t xml:space="preserve">W tym roku Fundacja </w:t>
      </w:r>
      <w:proofErr w:type="spellStart"/>
      <w:r w:rsidRPr="007612B7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7612B7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Pozwolą one m.in. otwarcie specjalistycznej pracowni dostosowanej do terapii </w:t>
      </w:r>
      <w:proofErr w:type="spellStart"/>
      <w:r w:rsidRPr="007612B7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7612B7">
        <w:rPr>
          <w:rFonts w:ascii="Tahoma" w:hAnsi="Tahoma" w:cs="Tahoma"/>
          <w:sz w:val="20"/>
          <w:szCs w:val="20"/>
          <w:lang w:val="pl-PL"/>
        </w:rPr>
        <w:t xml:space="preserve"> czy stworzenie bezpiecznego boiska sportowego. Sfinansowany będzie również tematyczny plac zabaw „Miasteczko Strażackie”, ogrody dedykowane terapii i edukacji, a także mobilna świetlica.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612B7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7612B7" w:rsidRPr="007612B7" w:rsidRDefault="007612B7" w:rsidP="007612B7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7612B7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7612B7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7612B7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7612B7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1" w:history="1">
        <w:r w:rsidRPr="007612B7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7612B7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7612B7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7612B7" w:rsidRPr="007612B7" w:rsidRDefault="007612B7" w:rsidP="007612B7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612B7" w:rsidRPr="007612B7" w:rsidRDefault="007612B7" w:rsidP="007612B7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b w:val="0"/>
          <w:sz w:val="18"/>
          <w:szCs w:val="18"/>
          <w:bdr w:val="none" w:sz="0" w:space="0" w:color="auto" w:frame="1"/>
        </w:rPr>
      </w:pPr>
    </w:p>
    <w:p w:rsidR="007612B7" w:rsidRPr="007612B7" w:rsidRDefault="007612B7" w:rsidP="007612B7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sz w:val="18"/>
          <w:szCs w:val="18"/>
        </w:rPr>
      </w:pPr>
      <w:r w:rsidRPr="007612B7"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W 2014 roku Fundacja </w:t>
      </w:r>
      <w:proofErr w:type="spellStart"/>
      <w:r w:rsidRPr="007612B7"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  <w:t>Aviva</w:t>
      </w:r>
      <w:proofErr w:type="spellEnd"/>
      <w:r w:rsidRPr="007612B7"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</w:t>
      </w:r>
      <w:r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  <w:br/>
      </w:r>
      <w:r w:rsidRPr="007612B7"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  <w:t>w składzie: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 xml:space="preserve"> Małgorzata Kożuchowska</w:t>
      </w:r>
      <w:r w:rsidRPr="007612B7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aktorka teatralna, filmowa </w:t>
      </w:r>
      <w:r w:rsidRPr="007612B7">
        <w:rPr>
          <w:rFonts w:ascii="Tahoma" w:hAnsi="Tahoma" w:cs="Tahoma"/>
          <w:sz w:val="18"/>
          <w:szCs w:val="18"/>
        </w:rPr>
        <w:t>i telewizyjna, aktywnie działająca na rzecz potrzebujących;</w:t>
      </w:r>
      <w:r w:rsidRPr="007612B7">
        <w:rPr>
          <w:rStyle w:val="apple-converted-space"/>
          <w:rFonts w:ascii="Tahoma" w:hAnsi="Tahoma" w:cs="Tahoma"/>
          <w:sz w:val="18"/>
          <w:szCs w:val="18"/>
        </w:rPr>
        <w:t> 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>dr Aleksandra Piotrowska</w:t>
      </w:r>
      <w:r w:rsidRPr="007612B7">
        <w:rPr>
          <w:rFonts w:ascii="Tahoma" w:hAnsi="Tahoma" w:cs="Tahoma"/>
          <w:sz w:val="18"/>
          <w:szCs w:val="18"/>
        </w:rPr>
        <w:t>, psycholog dziecięcy;</w:t>
      </w:r>
      <w:r w:rsidRPr="007612B7">
        <w:rPr>
          <w:rStyle w:val="apple-converted-space"/>
          <w:rFonts w:ascii="Tahoma" w:hAnsi="Tahoma" w:cs="Tahoma"/>
          <w:b/>
          <w:bCs/>
          <w:sz w:val="18"/>
          <w:szCs w:val="18"/>
          <w:bdr w:val="none" w:sz="0" w:space="0" w:color="auto" w:frame="1"/>
        </w:rPr>
        <w:t> 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>Iga Młynarczyk</w:t>
      </w:r>
      <w:r w:rsidRPr="007612B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612B7">
        <w:rPr>
          <w:rFonts w:ascii="Tahoma" w:hAnsi="Tahoma" w:cs="Tahoma"/>
          <w:sz w:val="18"/>
          <w:szCs w:val="18"/>
        </w:rPr>
        <w:t>blogerka</w:t>
      </w:r>
      <w:proofErr w:type="spellEnd"/>
      <w:r w:rsidRPr="007612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612B7">
        <w:rPr>
          <w:rFonts w:ascii="Tahoma" w:hAnsi="Tahoma" w:cs="Tahoma"/>
          <w:sz w:val="18"/>
          <w:szCs w:val="18"/>
        </w:rPr>
        <w:t>parentingowa</w:t>
      </w:r>
      <w:proofErr w:type="spellEnd"/>
      <w:r w:rsidRPr="007612B7">
        <w:rPr>
          <w:rFonts w:ascii="Tahoma" w:hAnsi="Tahoma" w:cs="Tahoma"/>
          <w:sz w:val="18"/>
          <w:szCs w:val="18"/>
        </w:rPr>
        <w:t xml:space="preserve"> angażująca się w akcje społeczne na rzecz dzieci;</w:t>
      </w:r>
      <w:r w:rsidRPr="007612B7">
        <w:rPr>
          <w:rStyle w:val="apple-converted-space"/>
          <w:rFonts w:ascii="Tahoma" w:hAnsi="Tahoma" w:cs="Tahoma"/>
          <w:sz w:val="18"/>
          <w:szCs w:val="18"/>
        </w:rPr>
        <w:t> 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 xml:space="preserve">prof. Janusz </w:t>
      </w:r>
      <w:proofErr w:type="spellStart"/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>Książyk</w:t>
      </w:r>
      <w:proofErr w:type="spellEnd"/>
      <w:r w:rsidRPr="007612B7">
        <w:rPr>
          <w:rFonts w:ascii="Tahoma" w:hAnsi="Tahoma" w:cs="Tahoma"/>
          <w:sz w:val="18"/>
          <w:szCs w:val="18"/>
        </w:rPr>
        <w:t>, kierownik Kliniki Pediatrii, Ży</w:t>
      </w:r>
      <w:r>
        <w:rPr>
          <w:rFonts w:ascii="Tahoma" w:hAnsi="Tahoma" w:cs="Tahoma"/>
          <w:sz w:val="18"/>
          <w:szCs w:val="18"/>
        </w:rPr>
        <w:t xml:space="preserve">wienia </w:t>
      </w:r>
      <w:r>
        <w:rPr>
          <w:rFonts w:ascii="Tahoma" w:hAnsi="Tahoma" w:cs="Tahoma"/>
          <w:sz w:val="18"/>
          <w:szCs w:val="18"/>
        </w:rPr>
        <w:br/>
        <w:t xml:space="preserve">i Chorób Metabolicznych </w:t>
      </w:r>
      <w:r w:rsidRPr="007612B7">
        <w:rPr>
          <w:rFonts w:ascii="Tahoma" w:hAnsi="Tahoma" w:cs="Tahoma"/>
          <w:sz w:val="18"/>
          <w:szCs w:val="18"/>
        </w:rPr>
        <w:t>w Centrum Zdrowia Dziecka w Warszawie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>; Paweł Woliński</w:t>
      </w:r>
      <w:r w:rsidRPr="007612B7">
        <w:rPr>
          <w:rFonts w:ascii="Tahoma" w:hAnsi="Tahoma" w:cs="Tahoma"/>
          <w:sz w:val="18"/>
          <w:szCs w:val="18"/>
        </w:rPr>
        <w:t xml:space="preserve">, prezes Fundacji Mamy </w:t>
      </w:r>
      <w:r>
        <w:rPr>
          <w:rFonts w:ascii="Tahoma" w:hAnsi="Tahoma" w:cs="Tahoma"/>
          <w:sz w:val="18"/>
          <w:szCs w:val="18"/>
        </w:rPr>
        <w:br/>
      </w:r>
      <w:r w:rsidRPr="007612B7">
        <w:rPr>
          <w:rFonts w:ascii="Tahoma" w:hAnsi="Tahoma" w:cs="Tahoma"/>
          <w:sz w:val="18"/>
          <w:szCs w:val="18"/>
        </w:rPr>
        <w:t>i Taty;</w:t>
      </w:r>
      <w:r w:rsidRPr="007612B7">
        <w:rPr>
          <w:rStyle w:val="apple-converted-space"/>
          <w:rFonts w:ascii="Tahoma" w:hAnsi="Tahoma" w:cs="Tahoma"/>
          <w:sz w:val="18"/>
          <w:szCs w:val="18"/>
        </w:rPr>
        <w:t> 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>Jacek Olszewski</w:t>
      </w:r>
      <w:r w:rsidRPr="007612B7">
        <w:rPr>
          <w:rFonts w:ascii="Tahoma" w:hAnsi="Tahoma" w:cs="Tahoma"/>
          <w:sz w:val="18"/>
          <w:szCs w:val="18"/>
        </w:rPr>
        <w:t>, członek zarządu Fundacji Kropla Życia im. Agaty Mróz-Olszewskiej oraz</w:t>
      </w:r>
      <w:r w:rsidRPr="007612B7">
        <w:rPr>
          <w:rStyle w:val="apple-converted-space"/>
          <w:rFonts w:ascii="Tahoma" w:hAnsi="Tahoma" w:cs="Tahoma"/>
          <w:sz w:val="18"/>
          <w:szCs w:val="18"/>
        </w:rPr>
        <w:t> </w:t>
      </w:r>
      <w:r w:rsidRPr="007612B7">
        <w:rPr>
          <w:rStyle w:val="Pogrubienie"/>
          <w:rFonts w:ascii="Tahoma" w:hAnsi="Tahoma" w:cs="Tahoma"/>
          <w:sz w:val="18"/>
          <w:szCs w:val="18"/>
          <w:bdr w:val="none" w:sz="0" w:space="0" w:color="auto" w:frame="1"/>
        </w:rPr>
        <w:t>Jasiek Mela,</w:t>
      </w:r>
      <w:r w:rsidRPr="007612B7">
        <w:rPr>
          <w:rStyle w:val="apple-converted-space"/>
          <w:rFonts w:ascii="Tahoma" w:hAnsi="Tahoma" w:cs="Tahoma"/>
          <w:sz w:val="18"/>
          <w:szCs w:val="18"/>
        </w:rPr>
        <w:t> </w:t>
      </w:r>
      <w:r w:rsidRPr="007612B7">
        <w:rPr>
          <w:rFonts w:ascii="Tahoma" w:hAnsi="Tahoma" w:cs="Tahoma"/>
          <w:sz w:val="18"/>
          <w:szCs w:val="18"/>
        </w:rPr>
        <w:t xml:space="preserve">założyciel Fundacji Poza Horyzonty. W jury pracują też </w:t>
      </w:r>
      <w:r w:rsidRPr="007612B7">
        <w:rPr>
          <w:rFonts w:ascii="Tahoma" w:hAnsi="Tahoma" w:cs="Tahoma"/>
          <w:b/>
          <w:sz w:val="18"/>
          <w:szCs w:val="18"/>
        </w:rPr>
        <w:t>Monika Kulińska</w:t>
      </w:r>
      <w:r w:rsidRPr="007612B7">
        <w:rPr>
          <w:rFonts w:ascii="Tahoma" w:hAnsi="Tahoma" w:cs="Tahoma"/>
          <w:sz w:val="18"/>
          <w:szCs w:val="18"/>
        </w:rPr>
        <w:t xml:space="preserve"> i </w:t>
      </w:r>
      <w:r w:rsidRPr="007612B7">
        <w:rPr>
          <w:rFonts w:ascii="Tahoma" w:hAnsi="Tahoma" w:cs="Tahoma"/>
          <w:b/>
          <w:sz w:val="18"/>
          <w:szCs w:val="18"/>
        </w:rPr>
        <w:t>Agnieszka Wieczorek-Nowak</w:t>
      </w:r>
      <w:r w:rsidRPr="007612B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7612B7">
        <w:rPr>
          <w:rFonts w:ascii="Tahoma" w:hAnsi="Tahoma" w:cs="Tahoma"/>
          <w:sz w:val="18"/>
          <w:szCs w:val="18"/>
        </w:rPr>
        <w:t xml:space="preserve">z zarządu Fundacji </w:t>
      </w:r>
      <w:proofErr w:type="spellStart"/>
      <w:r w:rsidRPr="007612B7">
        <w:rPr>
          <w:rFonts w:ascii="Tahoma" w:hAnsi="Tahoma" w:cs="Tahoma"/>
          <w:sz w:val="18"/>
          <w:szCs w:val="18"/>
        </w:rPr>
        <w:t>Aviva</w:t>
      </w:r>
      <w:proofErr w:type="spellEnd"/>
      <w:r w:rsidRPr="007612B7">
        <w:rPr>
          <w:rFonts w:ascii="Tahoma" w:hAnsi="Tahoma" w:cs="Tahoma"/>
          <w:sz w:val="18"/>
          <w:szCs w:val="18"/>
        </w:rPr>
        <w:t>.</w:t>
      </w:r>
      <w:r w:rsidRPr="007612B7">
        <w:rPr>
          <w:rStyle w:val="apple-converted-space"/>
          <w:rFonts w:ascii="Tahoma" w:hAnsi="Tahoma" w:cs="Tahoma"/>
          <w:sz w:val="18"/>
          <w:szCs w:val="18"/>
        </w:rPr>
        <w:t> </w:t>
      </w:r>
    </w:p>
    <w:p w:rsidR="007612B7" w:rsidRPr="007612B7" w:rsidRDefault="007612B7" w:rsidP="007612B7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7612B7" w:rsidRPr="007612B7" w:rsidRDefault="007612B7" w:rsidP="007612B7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7612B7">
        <w:rPr>
          <w:rFonts w:ascii="Tahoma" w:hAnsi="Tahoma" w:cs="Tahoma"/>
          <w:sz w:val="18"/>
          <w:szCs w:val="18"/>
          <w:lang w:val="pl-PL"/>
        </w:rPr>
        <w:t>***</w:t>
      </w:r>
    </w:p>
    <w:p w:rsidR="007612B7" w:rsidRPr="007612B7" w:rsidRDefault="007612B7" w:rsidP="007612B7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7612B7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7612B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7612B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2" w:history="1">
        <w:r w:rsidRPr="007612B7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3" w:history="1">
        <w:r w:rsidRPr="007612B7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7612B7" w:rsidRPr="007612B7" w:rsidRDefault="007612B7" w:rsidP="007612B7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7612B7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7612B7" w:rsidRPr="007612B7" w:rsidRDefault="007612B7" w:rsidP="007612B7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7612B7" w:rsidRPr="007612B7" w:rsidRDefault="007612B7" w:rsidP="007612B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7612B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7612B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612B7" w:rsidRPr="007612B7" w:rsidRDefault="007612B7" w:rsidP="007612B7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4" w:history="1">
        <w:r w:rsidRPr="007612B7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612B7" w:rsidRPr="007612B7" w:rsidRDefault="007612B7" w:rsidP="007612B7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5" w:history="1">
        <w:r w:rsidRPr="007612B7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7612B7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612B7" w:rsidRPr="007612B7" w:rsidRDefault="007612B7" w:rsidP="007612B7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7612B7" w:rsidRPr="007612B7" w:rsidRDefault="007612B7" w:rsidP="007612B7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7612B7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7612B7" w:rsidRPr="007612B7" w:rsidRDefault="007612B7" w:rsidP="007612B7">
      <w:pPr>
        <w:pStyle w:val="Domylny"/>
        <w:spacing w:after="0" w:line="100" w:lineRule="atLeast"/>
        <w:ind w:firstLine="720"/>
        <w:rPr>
          <w:rFonts w:ascii="Tahoma" w:hAnsi="Tahoma" w:cs="Tahoma"/>
          <w:b/>
          <w:lang w:val="pl-PL"/>
        </w:rPr>
      </w:pPr>
      <w:r w:rsidRPr="007612B7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7612B7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7612B7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7612B7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6" w:history="1">
        <w:r w:rsidRPr="007612B7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sectPr w:rsidR="007612B7" w:rsidRPr="007612B7" w:rsidSect="003775F6">
      <w:headerReference w:type="default" r:id="rId17"/>
      <w:footerReference w:type="default" r:id="rId18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2F" w:rsidRDefault="00EA762F" w:rsidP="0066111C">
      <w:pPr>
        <w:spacing w:after="0" w:line="240" w:lineRule="auto"/>
      </w:pPr>
      <w:r>
        <w:separator/>
      </w:r>
    </w:p>
  </w:endnote>
  <w:endnote w:type="continuationSeparator" w:id="0">
    <w:p w:rsidR="00EA762F" w:rsidRDefault="00EA762F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2F" w:rsidRDefault="00EA762F" w:rsidP="0066111C">
      <w:pPr>
        <w:spacing w:after="0" w:line="240" w:lineRule="auto"/>
      </w:pPr>
      <w:r>
        <w:separator/>
      </w:r>
    </w:p>
  </w:footnote>
  <w:footnote w:type="continuationSeparator" w:id="0">
    <w:p w:rsidR="00EA762F" w:rsidRDefault="00EA762F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E7AB6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12B7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A762F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iv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.snitko@lightscap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dlamniewazn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dalena.wrzesinska@aviva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ohdan.bialorucki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6849-99D8-4015-B2F6-4E9BA57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2016-06-14T09:37:00Z</dcterms:created>
  <dcterms:modified xsi:type="dcterms:W3CDTF">2016-06-14T09:37:00Z</dcterms:modified>
</cp:coreProperties>
</file>