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9E1" w14:textId="2378241C" w:rsidR="002E22C1" w:rsidRPr="00831B93" w:rsidRDefault="002931FE" w:rsidP="005D7879">
      <w:pPr>
        <w:pStyle w:val="Nagwek2"/>
        <w:spacing w:before="840" w:line="240" w:lineRule="auto"/>
        <w:jc w:val="both"/>
        <w:rPr>
          <w:rFonts w:ascii="Trebuchet MS" w:hAnsi="Trebuchet MS"/>
          <w:color w:val="000000"/>
          <w:sz w:val="48"/>
          <w:szCs w:val="48"/>
          <w:lang w:val="pl-PL"/>
        </w:rPr>
      </w:pPr>
      <w:r>
        <w:rPr>
          <w:rFonts w:ascii="Trebuchet MS" w:hAnsi="Trebuchet MS"/>
          <w:color w:val="000000"/>
          <w:sz w:val="48"/>
          <w:szCs w:val="48"/>
          <w:lang w:val="pl-PL"/>
        </w:rPr>
        <w:t xml:space="preserve">90% klientów Acer jest zadowolonych z </w:t>
      </w:r>
      <w:r w:rsidR="00355787">
        <w:rPr>
          <w:rFonts w:ascii="Trebuchet MS" w:hAnsi="Trebuchet MS"/>
          <w:color w:val="000000"/>
          <w:sz w:val="48"/>
          <w:szCs w:val="48"/>
          <w:lang w:val="pl-PL"/>
        </w:rPr>
        <w:t>poziom</w:t>
      </w:r>
      <w:r>
        <w:rPr>
          <w:rFonts w:ascii="Trebuchet MS" w:hAnsi="Trebuchet MS"/>
          <w:color w:val="000000"/>
          <w:sz w:val="48"/>
          <w:szCs w:val="48"/>
          <w:lang w:val="pl-PL"/>
        </w:rPr>
        <w:t>u</w:t>
      </w:r>
      <w:r w:rsidR="002637CB">
        <w:rPr>
          <w:rFonts w:ascii="Trebuchet MS" w:hAnsi="Trebuchet MS"/>
          <w:color w:val="000000"/>
          <w:sz w:val="48"/>
          <w:szCs w:val="48"/>
          <w:lang w:val="pl-PL"/>
        </w:rPr>
        <w:t xml:space="preserve"> </w:t>
      </w:r>
      <w:r w:rsidR="00435395">
        <w:rPr>
          <w:rFonts w:ascii="Trebuchet MS" w:hAnsi="Trebuchet MS"/>
          <w:color w:val="000000"/>
          <w:sz w:val="48"/>
          <w:szCs w:val="48"/>
          <w:lang w:val="pl-PL"/>
        </w:rPr>
        <w:t>usług serwisowych</w:t>
      </w:r>
    </w:p>
    <w:p w14:paraId="78801664" w14:textId="5E851E02" w:rsidR="002E22C1" w:rsidRPr="00831B93" w:rsidRDefault="00435395" w:rsidP="005D7879">
      <w:pPr>
        <w:jc w:val="both"/>
        <w:rPr>
          <w:rFonts w:ascii="Trebuchet MS" w:hAnsi="Trebuchet MS"/>
          <w:color w:val="000000"/>
          <w:sz w:val="32"/>
          <w:szCs w:val="32"/>
          <w:lang w:val="pl-PL"/>
        </w:rPr>
      </w:pPr>
      <w:r>
        <w:rPr>
          <w:rFonts w:ascii="Trebuchet MS" w:hAnsi="Trebuchet MS"/>
          <w:color w:val="000000"/>
          <w:sz w:val="32"/>
          <w:szCs w:val="32"/>
          <w:lang w:val="pl-PL"/>
        </w:rPr>
        <w:t>9</w:t>
      </w:r>
      <w:r w:rsidR="00963933">
        <w:rPr>
          <w:rFonts w:ascii="Trebuchet MS" w:hAnsi="Trebuchet MS"/>
          <w:color w:val="000000"/>
          <w:sz w:val="32"/>
          <w:szCs w:val="32"/>
          <w:lang w:val="pl-PL"/>
        </w:rPr>
        <w:t>4,</w:t>
      </w:r>
      <w:r w:rsidR="00355787">
        <w:rPr>
          <w:rFonts w:ascii="Trebuchet MS" w:hAnsi="Trebuchet MS"/>
          <w:color w:val="000000"/>
          <w:sz w:val="32"/>
          <w:szCs w:val="32"/>
          <w:lang w:val="pl-PL"/>
        </w:rPr>
        <w:t>5</w:t>
      </w:r>
      <w:r>
        <w:rPr>
          <w:rFonts w:ascii="Trebuchet MS" w:hAnsi="Trebuchet MS"/>
          <w:color w:val="000000"/>
          <w:sz w:val="32"/>
          <w:szCs w:val="32"/>
          <w:lang w:val="pl-PL"/>
        </w:rPr>
        <w:t xml:space="preserve">% </w:t>
      </w:r>
      <w:r w:rsidR="00355787">
        <w:rPr>
          <w:rFonts w:ascii="Trebuchet MS" w:hAnsi="Trebuchet MS"/>
          <w:color w:val="000000"/>
          <w:sz w:val="32"/>
          <w:szCs w:val="32"/>
          <w:lang w:val="pl-PL"/>
        </w:rPr>
        <w:t xml:space="preserve">przeprowadzonych </w:t>
      </w:r>
      <w:r w:rsidR="004D7BE8">
        <w:rPr>
          <w:rFonts w:ascii="Trebuchet MS" w:hAnsi="Trebuchet MS"/>
          <w:color w:val="000000"/>
          <w:sz w:val="32"/>
          <w:szCs w:val="32"/>
          <w:lang w:val="pl-PL"/>
        </w:rPr>
        <w:t>napraw</w:t>
      </w:r>
      <w:r w:rsidR="00355787">
        <w:rPr>
          <w:rFonts w:ascii="Trebuchet MS" w:hAnsi="Trebuchet MS"/>
          <w:color w:val="000000"/>
          <w:sz w:val="32"/>
          <w:szCs w:val="32"/>
          <w:lang w:val="pl-PL"/>
        </w:rPr>
        <w:t xml:space="preserve"> gwarancyjnych zostało wykonanych w mniej</w:t>
      </w:r>
      <w:r w:rsidR="007741E5">
        <w:rPr>
          <w:rFonts w:ascii="Trebuchet MS" w:hAnsi="Trebuchet MS"/>
          <w:color w:val="000000"/>
          <w:sz w:val="32"/>
          <w:szCs w:val="32"/>
          <w:lang w:val="pl-PL"/>
        </w:rPr>
        <w:t xml:space="preserve"> niż 5 dni roboczych</w:t>
      </w:r>
    </w:p>
    <w:p w14:paraId="64E7E95F" w14:textId="77777777" w:rsidR="002E22C1" w:rsidRPr="005D601D" w:rsidRDefault="002E22C1" w:rsidP="005D7879">
      <w:pPr>
        <w:spacing w:before="480" w:line="276" w:lineRule="auto"/>
        <w:jc w:val="both"/>
        <w:rPr>
          <w:rFonts w:ascii="Trebuchet MS" w:hAnsi="Trebuchet MS"/>
          <w:b/>
          <w:color w:val="000000"/>
          <w:sz w:val="22"/>
          <w:szCs w:val="22"/>
          <w:lang w:eastAsia="zh-TW"/>
        </w:rPr>
      </w:pPr>
      <w:proofErr w:type="spellStart"/>
      <w:r w:rsidRPr="005D601D">
        <w:rPr>
          <w:rFonts w:ascii="Trebuchet MS" w:hAnsi="Trebuchet MS"/>
          <w:b/>
          <w:color w:val="000000"/>
          <w:sz w:val="22"/>
          <w:szCs w:val="22"/>
          <w:lang w:eastAsia="zh-TW"/>
        </w:rPr>
        <w:t>Podsumowanie</w:t>
      </w:r>
      <w:proofErr w:type="spellEnd"/>
      <w:r w:rsidRPr="005D601D">
        <w:rPr>
          <w:rFonts w:ascii="Trebuchet MS" w:hAnsi="Trebuchet MS"/>
          <w:b/>
          <w:color w:val="000000"/>
          <w:sz w:val="22"/>
          <w:szCs w:val="22"/>
          <w:lang w:eastAsia="zh-TW"/>
        </w:rPr>
        <w:t xml:space="preserve"> </w:t>
      </w:r>
      <w:proofErr w:type="spellStart"/>
      <w:r w:rsidRPr="005D601D">
        <w:rPr>
          <w:rFonts w:ascii="Trebuchet MS" w:hAnsi="Trebuchet MS"/>
          <w:b/>
          <w:color w:val="000000"/>
          <w:sz w:val="22"/>
          <w:szCs w:val="22"/>
          <w:lang w:eastAsia="zh-TW"/>
        </w:rPr>
        <w:t>redakcyjne</w:t>
      </w:r>
      <w:proofErr w:type="spellEnd"/>
    </w:p>
    <w:p w14:paraId="2FF0C2D8" w14:textId="4FC9D25C" w:rsidR="002E22C1" w:rsidRPr="00831B93" w:rsidRDefault="002E22C1" w:rsidP="005D7879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badanie serwisu przeprowadzone 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w </w:t>
      </w:r>
      <w:r w:rsidR="00A268EE">
        <w:rPr>
          <w:rFonts w:ascii="Trebuchet MS" w:hAnsi="Trebuchet MS"/>
          <w:color w:val="000000"/>
          <w:sz w:val="22"/>
          <w:szCs w:val="22"/>
          <w:lang w:val="pl-PL" w:eastAsia="zh-TW"/>
        </w:rPr>
        <w:t>czerw</w:t>
      </w:r>
      <w:r w:rsidR="004D1C6B">
        <w:rPr>
          <w:rFonts w:ascii="Trebuchet MS" w:hAnsi="Trebuchet MS"/>
          <w:color w:val="000000"/>
          <w:sz w:val="22"/>
          <w:szCs w:val="22"/>
          <w:lang w:val="pl-PL" w:eastAsia="zh-TW"/>
        </w:rPr>
        <w:t>c</w:t>
      </w:r>
      <w:r w:rsidR="004D7BE8">
        <w:rPr>
          <w:rFonts w:ascii="Trebuchet MS" w:hAnsi="Trebuchet MS"/>
          <w:color w:val="000000"/>
          <w:sz w:val="22"/>
          <w:szCs w:val="22"/>
          <w:lang w:val="pl-PL" w:eastAsia="zh-TW"/>
        </w:rPr>
        <w:t>u 2017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roku pokazuje, że 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>9</w:t>
      </w:r>
      <w:r w:rsidR="00963933">
        <w:rPr>
          <w:rFonts w:ascii="Trebuchet MS" w:hAnsi="Trebuchet MS"/>
          <w:color w:val="000000"/>
          <w:sz w:val="22"/>
          <w:szCs w:val="22"/>
          <w:lang w:val="pl-PL" w:eastAsia="zh-TW"/>
        </w:rPr>
        <w:t>4,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>5</w:t>
      </w:r>
      <w:r w:rsidR="00311D90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% 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>napraw</w:t>
      </w:r>
      <w:r w:rsidR="00A268EE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sprzętów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zostało wykonanych w ciągu mniej niż pięciu dni roboczych</w:t>
      </w:r>
      <w:r>
        <w:rPr>
          <w:rFonts w:ascii="Trebuchet MS" w:hAnsi="Trebuchet MS"/>
          <w:color w:val="000000"/>
          <w:sz w:val="22"/>
          <w:szCs w:val="22"/>
          <w:lang w:val="pl-PL" w:eastAsia="zh-TW"/>
        </w:rPr>
        <w:t>,</w:t>
      </w:r>
    </w:p>
    <w:p w14:paraId="426FB06F" w14:textId="282FE7D2" w:rsidR="002E22C1" w:rsidRDefault="002E22C1" w:rsidP="005D7879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>w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skali 1-10</w:t>
      </w:r>
      <w:r w:rsidR="004D7BE8">
        <w:rPr>
          <w:rFonts w:ascii="Trebuchet MS" w:hAnsi="Trebuchet MS"/>
          <w:color w:val="000000"/>
          <w:sz w:val="22"/>
          <w:szCs w:val="22"/>
          <w:lang w:val="pl-PL" w:eastAsia="zh-TW"/>
        </w:rPr>
        <w:t>0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, ankietowani </w:t>
      </w:r>
      <w:r w:rsidR="000A28F9">
        <w:rPr>
          <w:rFonts w:ascii="Trebuchet MS" w:hAnsi="Trebuchet MS"/>
          <w:color w:val="000000"/>
          <w:sz w:val="22"/>
          <w:szCs w:val="22"/>
          <w:lang w:val="pl-PL" w:eastAsia="zh-TW"/>
        </w:rPr>
        <w:t>k</w:t>
      </w:r>
      <w:r w:rsidRPr="00831B93">
        <w:rPr>
          <w:rFonts w:ascii="Trebuchet MS" w:hAnsi="Trebuchet MS"/>
          <w:color w:val="000000"/>
          <w:sz w:val="22"/>
          <w:szCs w:val="22"/>
          <w:lang w:val="pl-PL" w:eastAsia="zh-TW"/>
        </w:rPr>
        <w:t>l</w:t>
      </w:r>
      <w:r w:rsidR="004D7BE8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ienci ocenili serwis Acer na </w:t>
      </w:r>
      <w:r w:rsidR="00F55C3E">
        <w:rPr>
          <w:rFonts w:ascii="Trebuchet MS" w:hAnsi="Trebuchet MS"/>
          <w:color w:val="000000"/>
          <w:sz w:val="22"/>
          <w:szCs w:val="22"/>
          <w:lang w:val="pl-PL" w:eastAsia="zh-TW"/>
        </w:rPr>
        <w:t>90</w:t>
      </w:r>
      <w:r w:rsidR="003B1820">
        <w:rPr>
          <w:rFonts w:ascii="Trebuchet MS" w:hAnsi="Trebuchet MS"/>
          <w:color w:val="000000"/>
          <w:sz w:val="22"/>
          <w:szCs w:val="22"/>
          <w:lang w:val="pl-PL" w:eastAsia="zh-TW"/>
        </w:rPr>
        <w:t>%</w:t>
      </w:r>
    </w:p>
    <w:p w14:paraId="771C3726" w14:textId="089DD855" w:rsidR="004D7BE8" w:rsidRDefault="004D7BE8" w:rsidP="005D7879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>AQT (średni czas oczek</w:t>
      </w:r>
      <w:r w:rsidR="007741E5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iwania na połączenie) wyniósł </w:t>
      </w:r>
      <w:r>
        <w:rPr>
          <w:rFonts w:ascii="Trebuchet MS" w:hAnsi="Trebuchet MS"/>
          <w:color w:val="000000"/>
          <w:sz w:val="22"/>
          <w:szCs w:val="22"/>
          <w:lang w:val="pl-PL" w:eastAsia="zh-TW"/>
        </w:rPr>
        <w:t>59</w:t>
      </w:r>
      <w:r w:rsidR="007741E5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pl-PL" w:eastAsia="zh-TW"/>
        </w:rPr>
        <w:t>s</w:t>
      </w:r>
      <w:r w:rsidR="007741E5">
        <w:rPr>
          <w:rFonts w:ascii="Trebuchet MS" w:hAnsi="Trebuchet MS"/>
          <w:color w:val="000000"/>
          <w:sz w:val="22"/>
          <w:szCs w:val="22"/>
          <w:lang w:val="pl-PL" w:eastAsia="zh-TW"/>
        </w:rPr>
        <w:t>ekund</w:t>
      </w:r>
      <w:r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</w:t>
      </w:r>
    </w:p>
    <w:p w14:paraId="666B4A4F" w14:textId="6E5D195B" w:rsidR="00DC2FC6" w:rsidRDefault="00DC2FC6" w:rsidP="005D7879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81,4% klientów było zadowolonych z czasu, w jakim </w:t>
      </w:r>
      <w:r w:rsidR="007741E5">
        <w:rPr>
          <w:rFonts w:ascii="Trebuchet MS" w:hAnsi="Trebuchet MS"/>
          <w:color w:val="000000"/>
          <w:sz w:val="22"/>
          <w:szCs w:val="22"/>
          <w:lang w:val="pl-PL" w:eastAsia="zh-TW"/>
        </w:rPr>
        <w:t>została przeprowadzona naprawa,</w:t>
      </w:r>
    </w:p>
    <w:p w14:paraId="6BDC05F2" w14:textId="59841467" w:rsidR="00DC2FC6" w:rsidRPr="002E22C1" w:rsidRDefault="00DC2FC6" w:rsidP="005D7879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hAnsi="Trebuchet MS"/>
          <w:color w:val="000000"/>
          <w:sz w:val="22"/>
          <w:szCs w:val="22"/>
          <w:lang w:val="pl-PL" w:eastAsia="zh-TW"/>
        </w:rPr>
        <w:t>80,5% klientów doceniło ilość informacji na temat bieżącego statusu naprawy</w:t>
      </w:r>
    </w:p>
    <w:p w14:paraId="453C88A2" w14:textId="66FEF490" w:rsidR="002E22C1" w:rsidRDefault="00E9281E" w:rsidP="005D7879">
      <w:pPr>
        <w:spacing w:before="48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Przeprowadzane co miesiąc wśród </w:t>
      </w:r>
      <w:r w:rsidR="002E22C1" w:rsidRPr="00401401">
        <w:rPr>
          <w:rFonts w:ascii="Trebuchet MS" w:hAnsi="Trebuchet MS"/>
          <w:color w:val="000000"/>
          <w:sz w:val="22"/>
          <w:szCs w:val="22"/>
          <w:lang w:val="pl-PL"/>
        </w:rPr>
        <w:t>klientów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 xml:space="preserve"> serwisu Acer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 badanie </w:t>
      </w:r>
      <w:r w:rsidR="003B1820">
        <w:rPr>
          <w:rFonts w:ascii="Trebuchet MS" w:hAnsi="Trebuchet MS"/>
          <w:color w:val="000000"/>
          <w:sz w:val="22"/>
          <w:szCs w:val="22"/>
          <w:lang w:val="pl-PL"/>
        </w:rPr>
        <w:t>ma za zadanie</w:t>
      </w:r>
      <w:r w:rsidR="002E22C1" w:rsidRPr="00401401">
        <w:rPr>
          <w:rFonts w:ascii="Trebuchet MS" w:hAnsi="Trebuchet MS"/>
          <w:color w:val="000000"/>
          <w:sz w:val="22"/>
          <w:szCs w:val="22"/>
          <w:lang w:val="pl-PL"/>
        </w:rPr>
        <w:t xml:space="preserve"> monitorować pozi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 xml:space="preserve">om satysfakcji </w:t>
      </w:r>
      <w:r w:rsidR="003B1820">
        <w:rPr>
          <w:rFonts w:ascii="Trebuchet MS" w:hAnsi="Trebuchet MS"/>
          <w:color w:val="000000"/>
          <w:sz w:val="22"/>
          <w:szCs w:val="22"/>
          <w:lang w:val="pl-PL"/>
        </w:rPr>
        <w:t>z wykonywanej usługi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 xml:space="preserve">. </w:t>
      </w:r>
      <w:r>
        <w:rPr>
          <w:rFonts w:ascii="Trebuchet MS" w:hAnsi="Trebuchet MS"/>
          <w:color w:val="000000"/>
          <w:sz w:val="22"/>
          <w:szCs w:val="22"/>
          <w:lang w:val="pl-PL"/>
        </w:rPr>
        <w:t>Dla pełnej wiarygodności, jest ono przeprowadzane przez zewnętrzną firmę. W trakcie badania sprawdzany jest między innymi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 xml:space="preserve"> czas wykonania naprawy, średni czas oczekiwania na połączenia z infolinią (AQT), ocena pracy serwisu, ocena usług kurie</w:t>
      </w:r>
      <w:r w:rsidR="000A28F9">
        <w:rPr>
          <w:rFonts w:ascii="Trebuchet MS" w:hAnsi="Trebuchet MS"/>
          <w:color w:val="000000"/>
          <w:sz w:val="22"/>
          <w:szCs w:val="22"/>
          <w:lang w:val="pl-PL"/>
        </w:rPr>
        <w:t>rskich oraz poziom zadowolenia k</w:t>
      </w:r>
      <w:r w:rsidR="002E22C1">
        <w:rPr>
          <w:rFonts w:ascii="Trebuchet MS" w:hAnsi="Trebuchet MS"/>
          <w:color w:val="000000"/>
          <w:sz w:val="22"/>
          <w:szCs w:val="22"/>
          <w:lang w:val="pl-PL"/>
        </w:rPr>
        <w:t>lienta z usług serwisu.</w:t>
      </w:r>
    </w:p>
    <w:p w14:paraId="3E529A13" w14:textId="7F5AD947" w:rsidR="002E22C1" w:rsidRPr="005D601D" w:rsidRDefault="003B1820" w:rsidP="005D7879">
      <w:pPr>
        <w:spacing w:before="48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5D601D">
        <w:rPr>
          <w:rFonts w:ascii="Trebuchet MS" w:hAnsi="Trebuchet MS"/>
          <w:b/>
          <w:color w:val="000000"/>
          <w:sz w:val="22"/>
          <w:szCs w:val="22"/>
          <w:lang w:val="pl-PL"/>
        </w:rPr>
        <w:t xml:space="preserve">Serwis </w:t>
      </w:r>
      <w:r w:rsidR="00161339">
        <w:rPr>
          <w:rFonts w:ascii="Trebuchet MS" w:hAnsi="Trebuchet MS"/>
          <w:b/>
          <w:color w:val="000000"/>
          <w:sz w:val="22"/>
          <w:szCs w:val="22"/>
          <w:lang w:val="pl-PL"/>
        </w:rPr>
        <w:t>nie zwalnia tempa</w:t>
      </w:r>
    </w:p>
    <w:p w14:paraId="01EDA1F9" w14:textId="58D32DD2" w:rsidR="007741E5" w:rsidRDefault="005D7879" w:rsidP="005D7879">
      <w:pPr>
        <w:spacing w:before="24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color w:val="000000"/>
          <w:sz w:val="22"/>
          <w:szCs w:val="22"/>
          <w:lang w:val="pl-PL"/>
        </w:rPr>
        <w:t>Dane z czerwca wskazują, że w</w:t>
      </w:r>
      <w:r w:rsidR="008D574E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minionym miesiącu 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serwis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>9</w:t>
      </w:r>
      <w:r>
        <w:rPr>
          <w:rFonts w:ascii="Trebuchet MS" w:hAnsi="Trebuchet MS"/>
          <w:color w:val="000000"/>
          <w:sz w:val="22"/>
          <w:szCs w:val="22"/>
          <w:lang w:val="pl-PL"/>
        </w:rPr>
        <w:t>4,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5%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napraw </w:t>
      </w:r>
      <w:r>
        <w:rPr>
          <w:rFonts w:ascii="Trebuchet MS" w:hAnsi="Trebuchet MS"/>
          <w:color w:val="000000"/>
          <w:sz w:val="22"/>
          <w:szCs w:val="22"/>
          <w:lang w:val="pl-PL"/>
        </w:rPr>
        <w:t>wykonał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w czasi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e krótszym niż 5 dni roboczych. Dla 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porównania, w maju było to 95%. 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Z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 czerwcowych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us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>ług serwisu zadowolonych było</w:t>
      </w:r>
      <w:r>
        <w:rPr>
          <w:rFonts w:ascii="Trebuchet MS" w:hAnsi="Trebuchet MS"/>
          <w:color w:val="000000"/>
          <w:sz w:val="22"/>
          <w:szCs w:val="22"/>
          <w:lang w:val="pl-PL"/>
        </w:rPr>
        <w:t xml:space="preserve"> 90%</w:t>
      </w:r>
      <w:r w:rsidR="000A28F9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k</w:t>
      </w:r>
      <w:r w:rsidR="00DC0B95" w:rsidRPr="005D601D">
        <w:rPr>
          <w:rFonts w:ascii="Trebuchet MS" w:hAnsi="Trebuchet MS"/>
          <w:color w:val="000000"/>
          <w:sz w:val="22"/>
          <w:szCs w:val="22"/>
          <w:lang w:val="pl-PL"/>
        </w:rPr>
        <w:t>lientów</w:t>
      </w:r>
      <w:r>
        <w:rPr>
          <w:rFonts w:ascii="Trebuchet MS" w:hAnsi="Trebuchet MS"/>
          <w:color w:val="000000"/>
          <w:sz w:val="22"/>
          <w:szCs w:val="22"/>
          <w:lang w:val="pl-PL"/>
        </w:rPr>
        <w:t>, co w porównaniu do poprzednich pomiarów wskazuje wzrost zadowolenia o 0,8%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>.</w:t>
      </w:r>
      <w:r w:rsidR="00DC0B95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="003B1820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W tej kategorii oceniano m.in. łatwość kontaktu, wiedzę oraz uprzejmość konsultanta, </w:t>
      </w:r>
      <w:r w:rsidR="00124456" w:rsidRPr="005D601D">
        <w:rPr>
          <w:rFonts w:ascii="Trebuchet MS" w:hAnsi="Trebuchet MS"/>
          <w:color w:val="000000"/>
          <w:sz w:val="22"/>
          <w:szCs w:val="22"/>
          <w:lang w:val="pl-PL"/>
        </w:rPr>
        <w:t>poziom usług kurierskich oraz samą jakość prze</w:t>
      </w:r>
      <w:r w:rsidR="007741E5">
        <w:rPr>
          <w:rFonts w:ascii="Trebuchet MS" w:hAnsi="Trebuchet MS"/>
          <w:color w:val="000000"/>
          <w:sz w:val="22"/>
          <w:szCs w:val="22"/>
          <w:lang w:val="pl-PL"/>
        </w:rPr>
        <w:t>prowadzonej naprawy serwisowej.</w:t>
      </w:r>
    </w:p>
    <w:p w14:paraId="3891B35F" w14:textId="77777777" w:rsidR="007741E5" w:rsidRDefault="007741E5">
      <w:pPr>
        <w:spacing w:after="160" w:line="259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color w:val="000000"/>
          <w:sz w:val="22"/>
          <w:szCs w:val="22"/>
          <w:lang w:val="pl-PL"/>
        </w:rPr>
        <w:br w:type="page"/>
      </w:r>
    </w:p>
    <w:p w14:paraId="7B9FDE19" w14:textId="42B4E953" w:rsidR="00DC0B95" w:rsidRPr="005D601D" w:rsidRDefault="0038307F" w:rsidP="005D7879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5D601D">
        <w:rPr>
          <w:rFonts w:ascii="Trebuchet MS" w:hAnsi="Trebuchet MS"/>
          <w:b/>
          <w:color w:val="000000"/>
          <w:sz w:val="22"/>
          <w:szCs w:val="22"/>
          <w:lang w:val="pl-PL"/>
        </w:rPr>
        <w:lastRenderedPageBreak/>
        <w:t>Krótki czas oczekiwania na połączenie</w:t>
      </w:r>
    </w:p>
    <w:p w14:paraId="247215A1" w14:textId="5E724F80" w:rsidR="0038307F" w:rsidRPr="006C62A2" w:rsidRDefault="00E744C8" w:rsidP="005D7879">
      <w:pPr>
        <w:spacing w:before="240" w:after="0" w:line="360" w:lineRule="auto"/>
        <w:jc w:val="both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color w:val="000000"/>
          <w:sz w:val="22"/>
          <w:szCs w:val="22"/>
          <w:lang w:val="pl-PL"/>
        </w:rPr>
        <w:t>Prowadzone badania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="00124456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monitorują również czas, jaki </w:t>
      </w:r>
      <w:r w:rsidR="000A28F9" w:rsidRPr="005D601D">
        <w:rPr>
          <w:rFonts w:ascii="Trebuchet MS" w:hAnsi="Trebuchet MS"/>
          <w:color w:val="000000"/>
          <w:sz w:val="22"/>
          <w:szCs w:val="22"/>
          <w:lang w:val="pl-PL"/>
        </w:rPr>
        <w:t>k</w:t>
      </w:r>
      <w:r w:rsidR="00124456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lienci poświęcają na nawiązanie połączenia z konsultantem. Ten współczynnik od </w:t>
      </w:r>
      <w:r w:rsidR="00C94B07">
        <w:rPr>
          <w:rFonts w:ascii="Trebuchet MS" w:hAnsi="Trebuchet MS"/>
          <w:color w:val="000000"/>
          <w:sz w:val="22"/>
          <w:szCs w:val="22"/>
          <w:lang w:val="pl-PL"/>
        </w:rPr>
        <w:t>kilku miesięcy utrzymuje się na stałym poziomie</w:t>
      </w:r>
      <w:r w:rsidR="00124456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-</w:t>
      </w:r>
      <w:r w:rsidR="0038307F" w:rsidRPr="005D601D">
        <w:rPr>
          <w:rFonts w:ascii="Trebuchet MS" w:hAnsi="Trebuchet MS"/>
          <w:color w:val="000000"/>
          <w:sz w:val="22"/>
          <w:szCs w:val="22"/>
          <w:lang w:val="pl-PL"/>
        </w:rPr>
        <w:t xml:space="preserve"> zgłaszający usterkę swojego sprzętu spędzili w oczekiwaniu na połączenie z serwisem niecałą minutę. Średni czas oczekiwania na rozmowę z pracownikiem serwisu (AQT) wyn</w:t>
      </w:r>
      <w:r w:rsidR="007741E5">
        <w:rPr>
          <w:rFonts w:ascii="Trebuchet MS" w:hAnsi="Trebuchet MS"/>
          <w:color w:val="000000"/>
          <w:sz w:val="22"/>
          <w:szCs w:val="22"/>
          <w:lang w:val="pl-PL"/>
        </w:rPr>
        <w:t xml:space="preserve">iósł w minionym miesiącu </w:t>
      </w:r>
      <w:r w:rsidR="006C62A2">
        <w:rPr>
          <w:rFonts w:ascii="Trebuchet MS" w:hAnsi="Trebuchet MS"/>
          <w:color w:val="000000"/>
          <w:sz w:val="22"/>
          <w:szCs w:val="22"/>
          <w:lang w:val="pl-PL"/>
        </w:rPr>
        <w:t>59</w:t>
      </w:r>
      <w:r w:rsidR="007741E5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  <w:r w:rsidR="006C62A2">
        <w:rPr>
          <w:rFonts w:ascii="Trebuchet MS" w:hAnsi="Trebuchet MS"/>
          <w:color w:val="000000"/>
          <w:sz w:val="22"/>
          <w:szCs w:val="22"/>
          <w:lang w:val="pl-PL"/>
        </w:rPr>
        <w:t>s</w:t>
      </w:r>
      <w:r w:rsidR="007741E5">
        <w:rPr>
          <w:rFonts w:ascii="Trebuchet MS" w:hAnsi="Trebuchet MS"/>
          <w:color w:val="000000"/>
          <w:sz w:val="22"/>
          <w:szCs w:val="22"/>
          <w:lang w:val="pl-PL"/>
        </w:rPr>
        <w:t>ekund</w:t>
      </w:r>
      <w:r w:rsidR="006C62A2">
        <w:rPr>
          <w:rFonts w:ascii="Trebuchet MS" w:hAnsi="Trebuchet MS"/>
          <w:color w:val="000000"/>
          <w:sz w:val="22"/>
          <w:szCs w:val="22"/>
          <w:lang w:val="pl-PL"/>
        </w:rPr>
        <w:t>.</w:t>
      </w:r>
    </w:p>
    <w:p w14:paraId="3F1862D0" w14:textId="6ED9612E" w:rsidR="002E22C1" w:rsidRPr="00B27E97" w:rsidRDefault="002E22C1" w:rsidP="005D7879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0"/>
          <w:lang w:val="pl-PL"/>
        </w:rPr>
      </w:pPr>
      <w:r>
        <w:rPr>
          <w:rFonts w:ascii="Trebuchet MS" w:hAnsi="Trebuchet MS"/>
          <w:b/>
          <w:color w:val="000000"/>
          <w:sz w:val="20"/>
          <w:lang w:val="pl-PL"/>
        </w:rPr>
        <w:t>O firmie Acer</w:t>
      </w:r>
    </w:p>
    <w:p w14:paraId="2593979C" w14:textId="77777777" w:rsidR="002E22C1" w:rsidRDefault="002E22C1" w:rsidP="005D7879">
      <w:pPr>
        <w:spacing w:before="240" w:after="0"/>
        <w:jc w:val="both"/>
        <w:rPr>
          <w:rFonts w:ascii="Trebuchet MS" w:hAnsi="Trebuchet MS"/>
          <w:color w:val="000000"/>
          <w:sz w:val="18"/>
          <w:szCs w:val="18"/>
          <w:lang w:val="pl-PL"/>
        </w:rPr>
      </w:pPr>
      <w:r w:rsidRPr="00FF12ED">
        <w:rPr>
          <w:rFonts w:ascii="Trebuchet MS" w:hAnsi="Trebuchet MS"/>
          <w:color w:val="000000"/>
          <w:sz w:val="18"/>
          <w:szCs w:val="18"/>
          <w:lang w:val="pl-PL"/>
        </w:rPr>
        <w:t>Założona w roku 1976 firma Acer prowadzi działalność w dziedzinie technologii informatycznych i komunikacyjnych oraz związanych z nimi usług. Swoją uwagę koncentruje na pracach badawczo-rozwojowych, projektowaniu, marketingu oraz sprzedaży innowacyjnych produktów ułatwiających życie, a także na zapewnianiu pomocy technicznej. Oferta produktów Acer obejmuje komputery PC, monitory, projektory, serwery, tablety i smartfony, a także akcesoria. Firma opracowuje również rozwiązania chmurowe, łącząc Internet przedmiotów. Acer zatrudnia 7000 pracowników i zajmuje 4. miejsce na świecie w ogólnym segmencie komputerów osobistych (IDC 2014). W roku 2014 przychody firmy wyniosły 10,39 miliarda USD. Więcej informacji</w:t>
      </w:r>
      <w:bookmarkStart w:id="0" w:name="_GoBack"/>
      <w:bookmarkEnd w:id="0"/>
      <w:r w:rsidRPr="00FF12ED">
        <w:rPr>
          <w:rFonts w:ascii="Trebuchet MS" w:hAnsi="Trebuchet MS"/>
          <w:color w:val="000000"/>
          <w:sz w:val="18"/>
          <w:szCs w:val="18"/>
          <w:lang w:val="pl-PL"/>
        </w:rPr>
        <w:t xml:space="preserve"> na stronie </w:t>
      </w:r>
      <w:hyperlink r:id="rId7" w:history="1">
        <w:r w:rsidRPr="00FA30A0">
          <w:rPr>
            <w:rStyle w:val="Hipercze"/>
            <w:rFonts w:ascii="Trebuchet MS" w:hAnsi="Trebuchet MS"/>
            <w:lang w:val="pl-PL"/>
          </w:rPr>
          <w:t>www.acer.com</w:t>
        </w:r>
      </w:hyperlink>
      <w:r w:rsidRPr="00FF12ED">
        <w:rPr>
          <w:rFonts w:ascii="Trebuchet MS" w:hAnsi="Trebuchet MS"/>
          <w:color w:val="000000"/>
          <w:sz w:val="18"/>
          <w:szCs w:val="18"/>
          <w:lang w:val="pl-PL"/>
        </w:rPr>
        <w:t>.</w:t>
      </w:r>
    </w:p>
    <w:sectPr w:rsidR="002E22C1" w:rsidSect="002515E2">
      <w:footerReference w:type="even" r:id="rId8"/>
      <w:footerReference w:type="default" r:id="rId9"/>
      <w:headerReference w:type="first" r:id="rId10"/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FDBD" w14:textId="77777777" w:rsidR="002035A1" w:rsidRDefault="002035A1">
      <w:pPr>
        <w:spacing w:after="0"/>
      </w:pPr>
      <w:r>
        <w:separator/>
      </w:r>
    </w:p>
  </w:endnote>
  <w:endnote w:type="continuationSeparator" w:id="0">
    <w:p w14:paraId="00FED1DC" w14:textId="77777777" w:rsidR="002035A1" w:rsidRDefault="00203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cer Foco Light">
    <w:altName w:val="Arial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Calibri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8681" w14:textId="77777777" w:rsidR="004C0D5C" w:rsidRDefault="00AB54CD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0F98C" w14:textId="77777777" w:rsidR="004C0D5C" w:rsidRDefault="00217328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FA1C" w14:textId="580AFFF7" w:rsidR="004C0D5C" w:rsidRDefault="00AB54CD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1E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6EC92E" w14:textId="77777777" w:rsidR="004C0D5C" w:rsidRDefault="00217328" w:rsidP="004C0D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E6E9" w14:textId="77777777" w:rsidR="002035A1" w:rsidRDefault="002035A1">
      <w:pPr>
        <w:spacing w:after="0"/>
      </w:pPr>
      <w:r>
        <w:separator/>
      </w:r>
    </w:p>
  </w:footnote>
  <w:footnote w:type="continuationSeparator" w:id="0">
    <w:p w14:paraId="6FA68187" w14:textId="77777777" w:rsidR="002035A1" w:rsidRDefault="00203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16A1" w14:textId="77777777" w:rsidR="00557EF3" w:rsidRDefault="00AB54CD" w:rsidP="00557EF3">
    <w:pPr>
      <w:pStyle w:val="Nagwek"/>
      <w:jc w:val="both"/>
      <w:rPr>
        <w:rStyle w:val="Nagwek4Znak"/>
        <w:rFonts w:ascii="Trebuchet MS" w:hAnsi="Trebuchet MS"/>
        <w:b/>
        <w:i w:val="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29CF1E" wp14:editId="01FBB028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1" name="Picture 1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3D14A" w14:textId="77777777" w:rsidR="00557EF3" w:rsidRDefault="00217328" w:rsidP="00557EF3">
    <w:pPr>
      <w:pStyle w:val="Nagwek"/>
      <w:jc w:val="both"/>
      <w:rPr>
        <w:rStyle w:val="Nagwek4Znak"/>
        <w:rFonts w:ascii="Trebuchet MS" w:hAnsi="Trebuchet MS"/>
        <w:b/>
        <w:i w:val="0"/>
        <w:sz w:val="15"/>
        <w:szCs w:val="15"/>
      </w:rPr>
    </w:pPr>
  </w:p>
  <w:p w14:paraId="2160E392" w14:textId="77777777" w:rsidR="004C139B" w:rsidRPr="006B5CD6" w:rsidRDefault="00AB54CD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1A48E" wp14:editId="6732B400">
              <wp:simplePos x="0" y="0"/>
              <wp:positionH relativeFrom="margin">
                <wp:posOffset>3458974</wp:posOffset>
              </wp:positionH>
              <wp:positionV relativeFrom="paragraph">
                <wp:posOffset>160341</wp:posOffset>
              </wp:positionV>
              <wp:extent cx="2628900" cy="32956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52495" w14:textId="77777777" w:rsidR="006B5CD6" w:rsidRPr="0005791C" w:rsidRDefault="00AB54CD" w:rsidP="006B5CD6">
                          <w:pPr>
                            <w:pStyle w:val="Nagwek1"/>
                            <w:jc w:val="right"/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i w:val="0"/>
                              <w:color w:val="000000"/>
                              <w:sz w:val="28"/>
                              <w:szCs w:val="28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1A4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2.35pt;margin-top:12.65pt;width:20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" stroked="f">
              <v:textbox style="mso-fit-shape-to-text:t">
                <w:txbxContent>
                  <w:p w14:paraId="57952495" w14:textId="77777777" w:rsidR="006B5CD6" w:rsidRPr="0005791C" w:rsidRDefault="00AB54CD" w:rsidP="006B5CD6">
                    <w:pPr>
                      <w:pStyle w:val="Nagwek1"/>
                      <w:jc w:val="right"/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  <w:t>Informacja</w:t>
                    </w:r>
                    <w:proofErr w:type="spellEnd"/>
                    <w:r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 w:val="0"/>
                        <w:color w:val="000000"/>
                        <w:sz w:val="28"/>
                        <w:szCs w:val="28"/>
                      </w:rPr>
                      <w:t>prasowa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7C9"/>
    <w:multiLevelType w:val="hybridMultilevel"/>
    <w:tmpl w:val="7BE6873E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1"/>
    <w:rsid w:val="000A28F9"/>
    <w:rsid w:val="0012063E"/>
    <w:rsid w:val="00124456"/>
    <w:rsid w:val="00161339"/>
    <w:rsid w:val="002035A1"/>
    <w:rsid w:val="00217328"/>
    <w:rsid w:val="002637CB"/>
    <w:rsid w:val="002931FE"/>
    <w:rsid w:val="002D6F3D"/>
    <w:rsid w:val="002E22C1"/>
    <w:rsid w:val="00311D90"/>
    <w:rsid w:val="00355787"/>
    <w:rsid w:val="0038307F"/>
    <w:rsid w:val="003B1820"/>
    <w:rsid w:val="00414089"/>
    <w:rsid w:val="00435395"/>
    <w:rsid w:val="004D1C6B"/>
    <w:rsid w:val="004D7BE8"/>
    <w:rsid w:val="00545127"/>
    <w:rsid w:val="005D601D"/>
    <w:rsid w:val="005D7879"/>
    <w:rsid w:val="006C62A2"/>
    <w:rsid w:val="007741E5"/>
    <w:rsid w:val="00820F92"/>
    <w:rsid w:val="008D574E"/>
    <w:rsid w:val="009208C1"/>
    <w:rsid w:val="00963933"/>
    <w:rsid w:val="00966011"/>
    <w:rsid w:val="00A268EE"/>
    <w:rsid w:val="00A36750"/>
    <w:rsid w:val="00AB54CD"/>
    <w:rsid w:val="00AC370A"/>
    <w:rsid w:val="00C64CF6"/>
    <w:rsid w:val="00C94B07"/>
    <w:rsid w:val="00DC0B95"/>
    <w:rsid w:val="00DC2FC6"/>
    <w:rsid w:val="00E744C8"/>
    <w:rsid w:val="00E9281E"/>
    <w:rsid w:val="00F55C3E"/>
    <w:rsid w:val="00F72516"/>
    <w:rsid w:val="00F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4C3A"/>
  <w15:chartTrackingRefBased/>
  <w15:docId w15:val="{93624EA9-A792-44B1-8843-B4FB823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C1"/>
    <w:pPr>
      <w:spacing w:after="120" w:line="240" w:lineRule="auto"/>
    </w:pPr>
    <w:rPr>
      <w:rFonts w:ascii="Acer Foco Light" w:hAnsi="Acer Foco Light"/>
      <w:color w:val="000000" w:themeColor="text1"/>
      <w:sz w:val="19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2C1"/>
    <w:pPr>
      <w:spacing w:after="0"/>
      <w:outlineLvl w:val="0"/>
    </w:pPr>
    <w:rPr>
      <w:rFonts w:ascii="Acer Foco" w:hAnsi="Acer Foco"/>
      <w:i/>
      <w:color w:val="5B9BD5" w:themeColor="accent1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2E22C1"/>
    <w:pPr>
      <w:spacing w:before="1520" w:after="480" w:line="276" w:lineRule="auto"/>
      <w:outlineLvl w:val="1"/>
    </w:pPr>
    <w:rPr>
      <w:rFonts w:ascii="Acer Foco Light" w:hAnsi="Acer Foco Light"/>
      <w:color w:val="5B9BD5" w:themeColor="accent1"/>
      <w:sz w:val="42"/>
      <w:szCs w:val="4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2C1"/>
    <w:pPr>
      <w:keepNext/>
      <w:keepLines/>
      <w:spacing w:before="200" w:after="0"/>
      <w:outlineLvl w:val="2"/>
    </w:pPr>
    <w:rPr>
      <w:rFonts w:ascii="Acer Foco Semibold" w:eastAsiaTheme="majorEastAsia" w:hAnsi="Acer Foco Semibold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2C1"/>
    <w:pPr>
      <w:keepNext/>
      <w:keepLines/>
      <w:spacing w:before="200" w:after="0"/>
      <w:outlineLvl w:val="3"/>
    </w:pPr>
    <w:rPr>
      <w:rFonts w:ascii="Acer Foco Semibold" w:eastAsiaTheme="majorEastAsia" w:hAnsi="Acer Foco Semibold" w:cstheme="majorBidi"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2C1"/>
    <w:rPr>
      <w:rFonts w:ascii="Acer Foco" w:hAnsi="Acer Foco"/>
      <w:i/>
      <w:color w:val="5B9BD5" w:themeColor="accent1"/>
      <w:sz w:val="66"/>
      <w:szCs w:val="4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E22C1"/>
    <w:rPr>
      <w:rFonts w:ascii="Acer Foco Light" w:hAnsi="Acer Foco Light"/>
      <w:color w:val="5B9BD5" w:themeColor="accent1"/>
      <w:sz w:val="42"/>
      <w:szCs w:val="4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22C1"/>
    <w:rPr>
      <w:rFonts w:ascii="Acer Foco Semibold" w:eastAsiaTheme="majorEastAsia" w:hAnsi="Acer Foco Semibold" w:cstheme="majorBidi"/>
      <w:bCs/>
      <w:color w:val="000000" w:themeColor="text1"/>
      <w:sz w:val="19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E22C1"/>
    <w:rPr>
      <w:rFonts w:ascii="Acer Foco Semibold" w:eastAsiaTheme="majorEastAsia" w:hAnsi="Acer Foco Semibold" w:cstheme="majorBidi"/>
      <w:bCs/>
      <w:i/>
      <w:iCs/>
      <w:color w:val="5B9BD5" w:themeColor="accent1"/>
      <w:sz w:val="19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22C1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2E22C1"/>
    <w:rPr>
      <w:rFonts w:ascii="Acer Foco Light" w:hAnsi="Acer Foco Light"/>
      <w:color w:val="000000" w:themeColor="text1"/>
      <w:sz w:val="13"/>
      <w:szCs w:val="1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22C1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22C1"/>
    <w:rPr>
      <w:rFonts w:ascii="Acer Foco Light" w:hAnsi="Acer Foco Light"/>
      <w:color w:val="000000" w:themeColor="text1"/>
      <w:sz w:val="19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E22C1"/>
  </w:style>
  <w:style w:type="character" w:styleId="Hipercze">
    <w:name w:val="Hyperlink"/>
    <w:basedOn w:val="Domylnaczcionkaakapitu"/>
    <w:uiPriority w:val="99"/>
    <w:unhideWhenUsed/>
    <w:rsid w:val="002E22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95"/>
    <w:rPr>
      <w:rFonts w:ascii="Acer Foco Light" w:hAnsi="Acer Foco Light"/>
      <w:color w:val="000000" w:themeColor="text1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95"/>
    <w:rPr>
      <w:rFonts w:ascii="Acer Foco Light" w:hAnsi="Acer Foco Light"/>
      <w:b/>
      <w:bCs/>
      <w:color w:val="000000" w:themeColor="text1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95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 PR</dc:creator>
  <cp:keywords/>
  <dc:description/>
  <cp:lastModifiedBy>Janek Trzupek</cp:lastModifiedBy>
  <cp:revision>2</cp:revision>
  <dcterms:created xsi:type="dcterms:W3CDTF">2017-07-31T09:24:00Z</dcterms:created>
  <dcterms:modified xsi:type="dcterms:W3CDTF">2017-07-31T09:24:00Z</dcterms:modified>
</cp:coreProperties>
</file>