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96" w:rsidRPr="0010149E" w:rsidRDefault="000A7FE2">
      <w:pPr>
        <w:rPr>
          <w:rFonts w:cstheme="minorHAnsi"/>
        </w:rPr>
      </w:pPr>
    </w:p>
    <w:p w:rsidR="00294F14" w:rsidRPr="0010149E" w:rsidRDefault="00294F14">
      <w:pPr>
        <w:rPr>
          <w:rFonts w:cstheme="minorHAnsi"/>
        </w:rPr>
      </w:pPr>
    </w:p>
    <w:p w:rsidR="00294F14" w:rsidRPr="0010149E" w:rsidRDefault="00294F14" w:rsidP="00294F14">
      <w:pPr>
        <w:jc w:val="right"/>
        <w:rPr>
          <w:rFonts w:cstheme="minorHAnsi"/>
        </w:rPr>
      </w:pPr>
      <w:r w:rsidRPr="0010149E">
        <w:rPr>
          <w:rFonts w:cstheme="minorHAnsi"/>
        </w:rPr>
        <w:t xml:space="preserve">Warszawa, </w:t>
      </w:r>
      <w:r w:rsidR="0010149E">
        <w:rPr>
          <w:rFonts w:cstheme="minorHAnsi"/>
        </w:rPr>
        <w:t xml:space="preserve">14 sierpnia </w:t>
      </w:r>
      <w:r w:rsidRPr="0010149E">
        <w:rPr>
          <w:rFonts w:cstheme="minorHAnsi"/>
        </w:rPr>
        <w:t>2017</w:t>
      </w:r>
    </w:p>
    <w:p w:rsidR="00294F14" w:rsidRPr="0010149E" w:rsidRDefault="00294F14" w:rsidP="00294F14">
      <w:pPr>
        <w:spacing w:line="276" w:lineRule="auto"/>
        <w:ind w:firstLine="708"/>
        <w:jc w:val="center"/>
        <w:rPr>
          <w:rFonts w:cstheme="minorHAnsi"/>
          <w:b/>
          <w:sz w:val="28"/>
        </w:rPr>
      </w:pPr>
    </w:p>
    <w:p w:rsidR="00A00024" w:rsidRPr="0010149E" w:rsidRDefault="005236B0" w:rsidP="00312F0F">
      <w:pPr>
        <w:jc w:val="center"/>
        <w:rPr>
          <w:rFonts w:cstheme="minorHAnsi"/>
          <w:b/>
          <w:sz w:val="28"/>
        </w:rPr>
      </w:pPr>
      <w:r w:rsidRPr="0010149E">
        <w:rPr>
          <w:rFonts w:cstheme="minorHAnsi"/>
          <w:b/>
          <w:sz w:val="28"/>
        </w:rPr>
        <w:t>Jak oświetlić wnętrze, aby nadać mu klimat?</w:t>
      </w:r>
    </w:p>
    <w:p w:rsidR="00950EAE" w:rsidRPr="0010149E" w:rsidRDefault="005236B0" w:rsidP="005236B0">
      <w:pPr>
        <w:jc w:val="both"/>
        <w:rPr>
          <w:rFonts w:cstheme="minorHAnsi"/>
          <w:b/>
          <w:sz w:val="24"/>
          <w:szCs w:val="24"/>
        </w:rPr>
      </w:pPr>
      <w:r w:rsidRPr="0010149E">
        <w:rPr>
          <w:rFonts w:cstheme="minorHAnsi"/>
          <w:b/>
          <w:sz w:val="24"/>
          <w:szCs w:val="24"/>
        </w:rPr>
        <w:t xml:space="preserve">Gra światłem jest sztuką, szczególnie przy aranżacji wnętrz salonów czy sypialni. Jest kilka podstawowych zasad, których należy przestrzegać, aby pomieszczenia </w:t>
      </w:r>
      <w:r w:rsidR="007A1951" w:rsidRPr="0010149E">
        <w:rPr>
          <w:rFonts w:cstheme="minorHAnsi"/>
          <w:b/>
          <w:sz w:val="24"/>
          <w:szCs w:val="24"/>
        </w:rPr>
        <w:t>sprawiały wrażenie przytulnych oraz optycznie większych</w:t>
      </w:r>
      <w:r w:rsidR="00EB11B6" w:rsidRPr="0010149E">
        <w:rPr>
          <w:rFonts w:cstheme="minorHAnsi"/>
          <w:b/>
          <w:sz w:val="24"/>
          <w:szCs w:val="24"/>
        </w:rPr>
        <w:t xml:space="preserve">. </w:t>
      </w:r>
      <w:r w:rsidRPr="0010149E">
        <w:rPr>
          <w:rFonts w:cstheme="minorHAnsi"/>
          <w:b/>
          <w:sz w:val="24"/>
          <w:szCs w:val="24"/>
        </w:rPr>
        <w:t xml:space="preserve">Sprawdź, </w:t>
      </w:r>
      <w:r w:rsidR="00EB11B6" w:rsidRPr="0010149E">
        <w:rPr>
          <w:rFonts w:cstheme="minorHAnsi"/>
          <w:b/>
          <w:sz w:val="24"/>
          <w:szCs w:val="24"/>
        </w:rPr>
        <w:t xml:space="preserve">jak dzięki oświetleniu nadać wnętrzu </w:t>
      </w:r>
      <w:r w:rsidR="007A1951" w:rsidRPr="0010149E">
        <w:rPr>
          <w:rFonts w:cstheme="minorHAnsi"/>
          <w:b/>
          <w:sz w:val="24"/>
          <w:szCs w:val="24"/>
        </w:rPr>
        <w:t>odpowiedni</w:t>
      </w:r>
      <w:r w:rsidRPr="0010149E">
        <w:rPr>
          <w:rFonts w:cstheme="minorHAnsi"/>
          <w:b/>
          <w:sz w:val="24"/>
          <w:szCs w:val="24"/>
        </w:rPr>
        <w:t xml:space="preserve"> klimat. </w:t>
      </w:r>
    </w:p>
    <w:p w:rsidR="006A3E2A" w:rsidRPr="0010149E" w:rsidRDefault="006A3E2A" w:rsidP="005236B0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5236B0" w:rsidRPr="0010149E" w:rsidRDefault="007A1951" w:rsidP="005236B0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10149E">
        <w:rPr>
          <w:rFonts w:cstheme="minorHAnsi"/>
          <w:b/>
          <w:sz w:val="24"/>
          <w:szCs w:val="24"/>
          <w:shd w:val="clear" w:color="auto" w:fill="FFFFFF"/>
        </w:rPr>
        <w:t xml:space="preserve">Pokój dzienny – dywersyfikacja </w:t>
      </w:r>
      <w:r w:rsidR="006D3E09" w:rsidRPr="0010149E">
        <w:rPr>
          <w:rFonts w:cstheme="minorHAnsi"/>
          <w:b/>
          <w:sz w:val="24"/>
          <w:szCs w:val="24"/>
          <w:shd w:val="clear" w:color="auto" w:fill="FFFFFF"/>
        </w:rPr>
        <w:t>i barwa</w:t>
      </w:r>
      <w:r w:rsidRPr="0010149E">
        <w:rPr>
          <w:rFonts w:cstheme="minorHAnsi"/>
          <w:b/>
          <w:sz w:val="24"/>
          <w:szCs w:val="24"/>
          <w:shd w:val="clear" w:color="auto" w:fill="FFFFFF"/>
        </w:rPr>
        <w:t xml:space="preserve"> to podstawa</w:t>
      </w:r>
    </w:p>
    <w:p w:rsidR="00933D85" w:rsidRPr="0010149E" w:rsidRDefault="007A1951" w:rsidP="0010149E">
      <w:pPr>
        <w:spacing w:line="360" w:lineRule="auto"/>
        <w:jc w:val="both"/>
        <w:rPr>
          <w:rFonts w:cstheme="minorHAnsi"/>
          <w:sz w:val="21"/>
          <w:szCs w:val="21"/>
          <w:shd w:val="clear" w:color="auto" w:fill="FFFFFF"/>
        </w:rPr>
      </w:pPr>
      <w:r w:rsidRPr="0010149E">
        <w:rPr>
          <w:rFonts w:cstheme="minorHAnsi"/>
          <w:sz w:val="21"/>
          <w:szCs w:val="21"/>
          <w:shd w:val="clear" w:color="auto" w:fill="FFFFFF"/>
        </w:rPr>
        <w:t xml:space="preserve">Jeśli planujemy oświetlenie dużego pokoju pamiętajmy o tym, aby było w nim przynajmniej kilka różnych źródeł światła z możliwością regulacji jego natężenia. </w:t>
      </w:r>
      <w:r w:rsidR="00930D9A" w:rsidRPr="0010149E">
        <w:rPr>
          <w:rFonts w:cstheme="minorHAnsi"/>
          <w:sz w:val="21"/>
          <w:szCs w:val="21"/>
          <w:shd w:val="clear" w:color="auto" w:fill="FFFFFF"/>
        </w:rPr>
        <w:t xml:space="preserve">Dobrym rozwiązaniem w pokoju dziennym czy sypialni będzie postawienie na lampę wiszącą i podłogową – wtedy oświetlenie można dostosować do pory dnia i aktualnych potrzeb. </w:t>
      </w:r>
      <w:r w:rsidR="006D3E09" w:rsidRPr="0010149E">
        <w:rPr>
          <w:rFonts w:cstheme="minorHAnsi"/>
          <w:sz w:val="21"/>
          <w:szCs w:val="21"/>
          <w:shd w:val="clear" w:color="auto" w:fill="FFFFFF"/>
        </w:rPr>
        <w:t>Światło powinno być rozmieszczone równomiernie, ale praktycznie. Dlatego klasycznym, dobrym rozwiązaniem jest</w:t>
      </w:r>
      <w:r w:rsidR="006E6AF6" w:rsidRPr="0010149E">
        <w:rPr>
          <w:rFonts w:cstheme="minorHAnsi"/>
          <w:sz w:val="21"/>
          <w:szCs w:val="21"/>
          <w:shd w:val="clear" w:color="auto" w:fill="FFFFFF"/>
        </w:rPr>
        <w:t xml:space="preserve"> lampka na stoliku </w:t>
      </w:r>
      <w:r w:rsidR="006D3E09" w:rsidRPr="0010149E">
        <w:rPr>
          <w:rFonts w:cstheme="minorHAnsi"/>
          <w:sz w:val="21"/>
          <w:szCs w:val="21"/>
          <w:shd w:val="clear" w:color="auto" w:fill="FFFFFF"/>
        </w:rPr>
        <w:t xml:space="preserve">przy sofie, umożliwiająca </w:t>
      </w:r>
      <w:r w:rsidR="00EB11B6" w:rsidRPr="0010149E">
        <w:rPr>
          <w:rFonts w:cstheme="minorHAnsi"/>
          <w:sz w:val="21"/>
          <w:szCs w:val="21"/>
          <w:shd w:val="clear" w:color="auto" w:fill="FFFFFF"/>
        </w:rPr>
        <w:t xml:space="preserve">wieczorne </w:t>
      </w:r>
      <w:r w:rsidR="006D3E09" w:rsidRPr="0010149E">
        <w:rPr>
          <w:rFonts w:cstheme="minorHAnsi"/>
          <w:sz w:val="21"/>
          <w:szCs w:val="21"/>
          <w:shd w:val="clear" w:color="auto" w:fill="FFFFFF"/>
        </w:rPr>
        <w:t>cz</w:t>
      </w:r>
      <w:r w:rsidR="000F0686" w:rsidRPr="0010149E">
        <w:rPr>
          <w:rFonts w:cstheme="minorHAnsi"/>
          <w:sz w:val="21"/>
          <w:szCs w:val="21"/>
          <w:shd w:val="clear" w:color="auto" w:fill="FFFFFF"/>
        </w:rPr>
        <w:t>ytanie</w:t>
      </w:r>
      <w:r w:rsidR="00EB11B6" w:rsidRPr="0010149E">
        <w:rPr>
          <w:rFonts w:cstheme="minorHAnsi"/>
          <w:sz w:val="21"/>
          <w:szCs w:val="21"/>
          <w:shd w:val="clear" w:color="auto" w:fill="FFFFFF"/>
        </w:rPr>
        <w:t xml:space="preserve"> ulubionej książki</w:t>
      </w:r>
      <w:r w:rsidR="002E6F9A" w:rsidRPr="0010149E">
        <w:rPr>
          <w:rFonts w:cstheme="minorHAnsi"/>
          <w:sz w:val="21"/>
          <w:szCs w:val="21"/>
          <w:shd w:val="clear" w:color="auto" w:fill="FFFFFF"/>
        </w:rPr>
        <w:t>.</w:t>
      </w:r>
    </w:p>
    <w:p w:rsidR="002E6F9A" w:rsidRPr="0010149E" w:rsidRDefault="002E6F9A" w:rsidP="005236B0">
      <w:pPr>
        <w:jc w:val="both"/>
        <w:rPr>
          <w:rFonts w:cstheme="minorHAnsi"/>
          <w:noProof/>
          <w:sz w:val="21"/>
          <w:szCs w:val="21"/>
          <w:shd w:val="clear" w:color="auto" w:fill="FFFFFF"/>
          <w:lang w:eastAsia="en-GB"/>
        </w:rPr>
      </w:pPr>
    </w:p>
    <w:p w:rsidR="008904E6" w:rsidRPr="0010149E" w:rsidRDefault="008904E6" w:rsidP="005236B0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10149E">
        <w:rPr>
          <w:rFonts w:cstheme="minorHAnsi"/>
          <w:noProof/>
          <w:sz w:val="21"/>
          <w:szCs w:val="21"/>
          <w:shd w:val="clear" w:color="auto" w:fill="FFFFFF"/>
          <w:lang w:eastAsia="pl-PL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67310</wp:posOffset>
            </wp:positionV>
            <wp:extent cx="1724025" cy="1292860"/>
            <wp:effectExtent l="0" t="0" r="9525" b="2540"/>
            <wp:wrapTight wrapText="bothSides">
              <wp:wrapPolygon edited="0">
                <wp:start x="0" y="0"/>
                <wp:lineTo x="0" y="21324"/>
                <wp:lineTo x="21481" y="21324"/>
                <wp:lineTo x="21481" y="0"/>
                <wp:lineTo x="0" y="0"/>
              </wp:wrapPolygon>
            </wp:wrapTight>
            <wp:docPr id="4" name="Obraz 4" descr="Lampa wisząca FU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pa wisząca FUTU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149E">
        <w:rPr>
          <w:rFonts w:cstheme="minorHAnsi"/>
          <w:noProof/>
          <w:sz w:val="21"/>
          <w:szCs w:val="21"/>
          <w:shd w:val="clear" w:color="auto" w:fill="FFFFFF"/>
          <w:lang w:eastAsia="pl-PL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75565</wp:posOffset>
            </wp:positionV>
            <wp:extent cx="1803400" cy="1352550"/>
            <wp:effectExtent l="0" t="0" r="6350" b="0"/>
            <wp:wrapTight wrapText="bothSides">
              <wp:wrapPolygon edited="0">
                <wp:start x="0" y="0"/>
                <wp:lineTo x="0" y="21296"/>
                <wp:lineTo x="21448" y="21296"/>
                <wp:lineTo x="21448" y="0"/>
                <wp:lineTo x="0" y="0"/>
              </wp:wrapPolygon>
            </wp:wrapTight>
            <wp:docPr id="5" name="Obraz 5" descr="Lampa sufitowa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pa sufitowa SP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149E">
        <w:rPr>
          <w:rFonts w:cstheme="minorHAnsi"/>
          <w:noProof/>
          <w:sz w:val="21"/>
          <w:szCs w:val="21"/>
          <w:shd w:val="clear" w:color="auto" w:fill="FFFFFF"/>
          <w:lang w:eastAsia="pl-PL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205740</wp:posOffset>
            </wp:positionV>
            <wp:extent cx="162496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71" y="21263"/>
                <wp:lineTo x="21271" y="0"/>
                <wp:lineTo x="0" y="0"/>
              </wp:wrapPolygon>
            </wp:wrapTight>
            <wp:docPr id="7" name="Obraz 7" descr="https://www.agatameble.pl/media/cache/gallery/images/31/3105/20150417-084023-hp1335-wh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atameble.pl/media/cache/gallery/images/31/3105/20150417-084023-hp1335-wh-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F9A" w:rsidRPr="0010149E" w:rsidRDefault="002E6F9A" w:rsidP="005236B0">
      <w:pPr>
        <w:jc w:val="both"/>
        <w:rPr>
          <w:rFonts w:cstheme="minorHAnsi"/>
          <w:sz w:val="21"/>
          <w:szCs w:val="21"/>
          <w:shd w:val="clear" w:color="auto" w:fill="FFFFFF"/>
        </w:rPr>
      </w:pPr>
    </w:p>
    <w:p w:rsidR="002E6F9A" w:rsidRPr="0010149E" w:rsidRDefault="002E6F9A" w:rsidP="005236B0">
      <w:pPr>
        <w:jc w:val="both"/>
        <w:rPr>
          <w:rFonts w:cstheme="minorHAnsi"/>
          <w:sz w:val="21"/>
          <w:szCs w:val="21"/>
          <w:shd w:val="clear" w:color="auto" w:fill="FFFFFF"/>
        </w:rPr>
      </w:pPr>
    </w:p>
    <w:p w:rsidR="008904E6" w:rsidRPr="0010149E" w:rsidRDefault="008904E6" w:rsidP="005236B0">
      <w:pPr>
        <w:jc w:val="both"/>
        <w:rPr>
          <w:rFonts w:cstheme="minorHAnsi"/>
          <w:sz w:val="21"/>
          <w:szCs w:val="21"/>
          <w:shd w:val="clear" w:color="auto" w:fill="FFFFFF"/>
        </w:rPr>
      </w:pPr>
    </w:p>
    <w:p w:rsidR="008904E6" w:rsidRPr="0010149E" w:rsidRDefault="008904E6" w:rsidP="005236B0">
      <w:pPr>
        <w:jc w:val="both"/>
        <w:rPr>
          <w:rFonts w:cstheme="minorHAnsi"/>
          <w:sz w:val="21"/>
          <w:szCs w:val="21"/>
          <w:shd w:val="clear" w:color="auto" w:fill="FFFFFF"/>
        </w:rPr>
      </w:pPr>
    </w:p>
    <w:p w:rsidR="008904E6" w:rsidRPr="0010149E" w:rsidRDefault="008904E6" w:rsidP="005236B0">
      <w:pPr>
        <w:jc w:val="both"/>
        <w:rPr>
          <w:rFonts w:cstheme="minorHAnsi"/>
          <w:sz w:val="21"/>
          <w:szCs w:val="21"/>
          <w:shd w:val="clear" w:color="auto" w:fill="FFFFFF"/>
        </w:rPr>
      </w:pPr>
    </w:p>
    <w:p w:rsidR="00933D85" w:rsidRPr="0010149E" w:rsidRDefault="00EB11B6" w:rsidP="0010149E">
      <w:pPr>
        <w:spacing w:line="360" w:lineRule="auto"/>
        <w:jc w:val="both"/>
        <w:rPr>
          <w:rFonts w:cstheme="minorHAnsi"/>
          <w:sz w:val="21"/>
          <w:szCs w:val="21"/>
          <w:shd w:val="clear" w:color="auto" w:fill="FFFFFF"/>
        </w:rPr>
      </w:pPr>
      <w:r w:rsidRPr="0010149E">
        <w:rPr>
          <w:rFonts w:cstheme="minorHAnsi"/>
          <w:sz w:val="21"/>
          <w:szCs w:val="21"/>
          <w:shd w:val="clear" w:color="auto" w:fill="FFFFFF"/>
        </w:rPr>
        <w:t xml:space="preserve">Jedną z cech </w:t>
      </w:r>
      <w:r w:rsidR="00933D85" w:rsidRPr="0010149E">
        <w:rPr>
          <w:rFonts w:cstheme="minorHAnsi"/>
          <w:sz w:val="21"/>
          <w:szCs w:val="21"/>
          <w:shd w:val="clear" w:color="auto" w:fill="FFFFFF"/>
        </w:rPr>
        <w:t>światł</w:t>
      </w:r>
      <w:r w:rsidRPr="0010149E">
        <w:rPr>
          <w:rFonts w:cstheme="minorHAnsi"/>
          <w:sz w:val="21"/>
          <w:szCs w:val="21"/>
          <w:shd w:val="clear" w:color="auto" w:fill="FFFFFF"/>
        </w:rPr>
        <w:t>a, która pozw</w:t>
      </w:r>
      <w:r w:rsidR="00883709" w:rsidRPr="0010149E">
        <w:rPr>
          <w:rFonts w:cstheme="minorHAnsi"/>
          <w:sz w:val="21"/>
          <w:szCs w:val="21"/>
          <w:shd w:val="clear" w:color="auto" w:fill="FFFFFF"/>
        </w:rPr>
        <w:t>ala na wiele kombinacji i rozwią</w:t>
      </w:r>
      <w:r w:rsidRPr="0010149E">
        <w:rPr>
          <w:rFonts w:cstheme="minorHAnsi"/>
          <w:sz w:val="21"/>
          <w:szCs w:val="21"/>
          <w:shd w:val="clear" w:color="auto" w:fill="FFFFFF"/>
        </w:rPr>
        <w:t>zań,</w:t>
      </w:r>
      <w:r w:rsidR="00883709" w:rsidRPr="0010149E">
        <w:rPr>
          <w:rFonts w:cstheme="minorHAnsi"/>
          <w:sz w:val="21"/>
          <w:szCs w:val="21"/>
          <w:shd w:val="clear" w:color="auto" w:fill="FFFFFF"/>
        </w:rPr>
        <w:t xml:space="preserve"> jest jego natężenie. Nie zapom</w:t>
      </w:r>
      <w:r w:rsidR="00933D85" w:rsidRPr="0010149E">
        <w:rPr>
          <w:rFonts w:cstheme="minorHAnsi"/>
          <w:sz w:val="21"/>
          <w:szCs w:val="21"/>
          <w:shd w:val="clear" w:color="auto" w:fill="FFFFFF"/>
        </w:rPr>
        <w:t>n</w:t>
      </w:r>
      <w:r w:rsidR="00883709" w:rsidRPr="0010149E">
        <w:rPr>
          <w:rFonts w:cstheme="minorHAnsi"/>
          <w:sz w:val="21"/>
          <w:szCs w:val="21"/>
          <w:shd w:val="clear" w:color="auto" w:fill="FFFFFF"/>
        </w:rPr>
        <w:t>ij</w:t>
      </w:r>
      <w:r w:rsidR="00933D85" w:rsidRPr="0010149E">
        <w:rPr>
          <w:rFonts w:cstheme="minorHAnsi"/>
          <w:sz w:val="21"/>
          <w:szCs w:val="21"/>
          <w:shd w:val="clear" w:color="auto" w:fill="FFFFFF"/>
        </w:rPr>
        <w:t xml:space="preserve"> jednak o tym,</w:t>
      </w:r>
      <w:r w:rsidR="006D3E09" w:rsidRPr="0010149E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933D85" w:rsidRPr="0010149E">
        <w:rPr>
          <w:rFonts w:cstheme="minorHAnsi"/>
          <w:sz w:val="21"/>
          <w:szCs w:val="21"/>
          <w:shd w:val="clear" w:color="auto" w:fill="FFFFFF"/>
        </w:rPr>
        <w:t>że równie ważna jest jego</w:t>
      </w:r>
      <w:r w:rsidR="006D3E09" w:rsidRPr="0010149E">
        <w:rPr>
          <w:rFonts w:cstheme="minorHAnsi"/>
          <w:sz w:val="21"/>
          <w:szCs w:val="21"/>
          <w:shd w:val="clear" w:color="auto" w:fill="FFFFFF"/>
        </w:rPr>
        <w:t xml:space="preserve"> barwa</w:t>
      </w:r>
      <w:r w:rsidR="00933D85" w:rsidRPr="0010149E">
        <w:rPr>
          <w:rFonts w:cstheme="minorHAnsi"/>
          <w:sz w:val="21"/>
          <w:szCs w:val="21"/>
          <w:shd w:val="clear" w:color="auto" w:fill="FFFFFF"/>
        </w:rPr>
        <w:t xml:space="preserve"> (ciepła, zimna, neutralna)</w:t>
      </w:r>
      <w:r w:rsidR="006D3E09" w:rsidRPr="0010149E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933D85" w:rsidRPr="0010149E">
        <w:rPr>
          <w:rFonts w:cstheme="minorHAnsi"/>
          <w:sz w:val="21"/>
          <w:szCs w:val="21"/>
          <w:shd w:val="clear" w:color="auto" w:fill="FFFFFF"/>
        </w:rPr>
        <w:t>odpowiedzialna za tworzenie nastroju. Zastanów się, jak zazwyczaj spędzasz czas w salonie</w:t>
      </w:r>
      <w:r w:rsidRPr="0010149E">
        <w:rPr>
          <w:rFonts w:cstheme="minorHAnsi"/>
          <w:sz w:val="21"/>
          <w:szCs w:val="21"/>
          <w:shd w:val="clear" w:color="auto" w:fill="FFFFFF"/>
        </w:rPr>
        <w:t xml:space="preserve"> lub innym pomieszczeniu</w:t>
      </w:r>
      <w:r w:rsidR="00933D85" w:rsidRPr="0010149E">
        <w:rPr>
          <w:rFonts w:cstheme="minorHAnsi"/>
          <w:sz w:val="21"/>
          <w:szCs w:val="21"/>
          <w:shd w:val="clear" w:color="auto" w:fill="FFFFFF"/>
        </w:rPr>
        <w:t xml:space="preserve">, </w:t>
      </w:r>
      <w:r w:rsidRPr="0010149E">
        <w:rPr>
          <w:rFonts w:cstheme="minorHAnsi"/>
          <w:sz w:val="21"/>
          <w:szCs w:val="21"/>
          <w:shd w:val="clear" w:color="auto" w:fill="FFFFFF"/>
        </w:rPr>
        <w:t xml:space="preserve">i </w:t>
      </w:r>
      <w:r w:rsidR="00933D85" w:rsidRPr="0010149E">
        <w:rPr>
          <w:rFonts w:cstheme="minorHAnsi"/>
          <w:sz w:val="21"/>
          <w:szCs w:val="21"/>
          <w:shd w:val="clear" w:color="auto" w:fill="FFFFFF"/>
        </w:rPr>
        <w:t xml:space="preserve">przy pomocy specjalistów w salonach, dopasuj odpowiednie oświetlenie do swoich potrzeb. </w:t>
      </w:r>
    </w:p>
    <w:p w:rsidR="006D3E09" w:rsidRPr="0010149E" w:rsidRDefault="006D3E09" w:rsidP="0010149E">
      <w:pPr>
        <w:spacing w:line="360" w:lineRule="auto"/>
        <w:jc w:val="both"/>
        <w:rPr>
          <w:rFonts w:cstheme="minorHAnsi"/>
          <w:sz w:val="21"/>
          <w:szCs w:val="21"/>
          <w:shd w:val="clear" w:color="auto" w:fill="FFFFFF"/>
        </w:rPr>
      </w:pPr>
      <w:r w:rsidRPr="0010149E">
        <w:rPr>
          <w:rFonts w:cstheme="minorHAnsi"/>
          <w:i/>
          <w:sz w:val="21"/>
          <w:szCs w:val="21"/>
          <w:shd w:val="clear" w:color="auto" w:fill="FFFFFF"/>
        </w:rPr>
        <w:t>Popularnymi barwami światła stosowanego do oświetlenia ogólnego są: barwa dzienna, chło</w:t>
      </w:r>
      <w:r w:rsidR="00933D85" w:rsidRPr="0010149E">
        <w:rPr>
          <w:rFonts w:cstheme="minorHAnsi"/>
          <w:i/>
          <w:sz w:val="21"/>
          <w:szCs w:val="21"/>
          <w:shd w:val="clear" w:color="auto" w:fill="FFFFFF"/>
        </w:rPr>
        <w:t>dno-biała, biała, ciepło-biała. Są to barwy uniwersalne, na które warto zdecydować się wtedy, gdy nasz salon pełni różne funkcje w zależności od pory dnia. W pokoju dziennym najważniejszy jest gust i nasze indywidualne potrzeby</w:t>
      </w:r>
      <w:r w:rsidR="000F0686" w:rsidRPr="0010149E">
        <w:rPr>
          <w:rFonts w:cstheme="minorHAnsi"/>
          <w:i/>
          <w:sz w:val="21"/>
          <w:szCs w:val="21"/>
          <w:shd w:val="clear" w:color="auto" w:fill="FFFFFF"/>
        </w:rPr>
        <w:t xml:space="preserve">. Ciekawe efekty można uzyskać mieszając barwy, właśnie w ten sposób najłatwiej kreować atmosferę </w:t>
      </w:r>
      <w:r w:rsidR="00933D85" w:rsidRPr="0010149E">
        <w:rPr>
          <w:rFonts w:cstheme="minorHAnsi"/>
          <w:i/>
          <w:sz w:val="21"/>
          <w:szCs w:val="21"/>
          <w:shd w:val="clear" w:color="auto" w:fill="FFFFFF"/>
        </w:rPr>
        <w:t xml:space="preserve"> – </w:t>
      </w:r>
      <w:r w:rsidR="00883709" w:rsidRPr="0010149E">
        <w:rPr>
          <w:rFonts w:cstheme="minorHAnsi"/>
          <w:sz w:val="21"/>
          <w:szCs w:val="21"/>
          <w:shd w:val="clear" w:color="auto" w:fill="FFFFFF"/>
        </w:rPr>
        <w:t xml:space="preserve">mówi Karol Jaworek, ekspert Agata S.A. ds. oświetlenia. </w:t>
      </w:r>
    </w:p>
    <w:p w:rsidR="004F07CD" w:rsidRPr="0010149E" w:rsidRDefault="000F0686" w:rsidP="0010149E">
      <w:pPr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10149E">
        <w:rPr>
          <w:rFonts w:cstheme="minorHAnsi"/>
          <w:b/>
          <w:sz w:val="24"/>
          <w:szCs w:val="24"/>
          <w:shd w:val="clear" w:color="auto" w:fill="FFFFFF"/>
        </w:rPr>
        <w:lastRenderedPageBreak/>
        <w:t>Twórz klimat dzięki podświetlanym meblom</w:t>
      </w:r>
    </w:p>
    <w:p w:rsidR="007A1951" w:rsidRPr="0010149E" w:rsidRDefault="007A1951" w:rsidP="0010149E">
      <w:pPr>
        <w:spacing w:line="360" w:lineRule="auto"/>
        <w:jc w:val="both"/>
        <w:rPr>
          <w:rFonts w:cstheme="minorHAnsi"/>
          <w:sz w:val="21"/>
          <w:szCs w:val="21"/>
          <w:shd w:val="clear" w:color="auto" w:fill="FFFFFF"/>
        </w:rPr>
      </w:pPr>
      <w:r w:rsidRPr="0010149E">
        <w:rPr>
          <w:rFonts w:cstheme="minorHAnsi"/>
          <w:sz w:val="21"/>
          <w:szCs w:val="21"/>
          <w:shd w:val="clear" w:color="auto" w:fill="FFFFFF"/>
        </w:rPr>
        <w:t>Mniej oczywistym, a bardzo praktycznym rozwiązaniem o walorach dekoracyjnych, jest wykorzystanie mebli z funkcją podświetlania.</w:t>
      </w:r>
      <w:r w:rsidR="006E6AF6" w:rsidRPr="0010149E">
        <w:rPr>
          <w:rFonts w:cstheme="minorHAnsi"/>
          <w:sz w:val="21"/>
          <w:szCs w:val="21"/>
          <w:shd w:val="clear" w:color="auto" w:fill="FFFFFF"/>
        </w:rPr>
        <w:t xml:space="preserve"> Jest to </w:t>
      </w:r>
      <w:r w:rsidR="00897E5B" w:rsidRPr="0010149E">
        <w:rPr>
          <w:rFonts w:cstheme="minorHAnsi"/>
          <w:sz w:val="21"/>
          <w:szCs w:val="21"/>
          <w:shd w:val="clear" w:color="auto" w:fill="FFFFFF"/>
        </w:rPr>
        <w:t xml:space="preserve">sprytny </w:t>
      </w:r>
      <w:r w:rsidR="006E6AF6" w:rsidRPr="0010149E">
        <w:rPr>
          <w:rFonts w:cstheme="minorHAnsi"/>
          <w:sz w:val="21"/>
          <w:szCs w:val="21"/>
          <w:shd w:val="clear" w:color="auto" w:fill="FFFFFF"/>
        </w:rPr>
        <w:t>zabieg aranżacyjny, dający możliwość personalizacji wnętrza i doboru odpowiednich dodatków.</w:t>
      </w:r>
      <w:r w:rsidR="00897E5B" w:rsidRPr="0010149E">
        <w:rPr>
          <w:rFonts w:cstheme="minorHAnsi"/>
          <w:sz w:val="21"/>
          <w:szCs w:val="21"/>
          <w:shd w:val="clear" w:color="auto" w:fill="FFFFFF"/>
        </w:rPr>
        <w:t xml:space="preserve"> Świa</w:t>
      </w:r>
      <w:r w:rsidR="00883709" w:rsidRPr="0010149E">
        <w:rPr>
          <w:rFonts w:cstheme="minorHAnsi"/>
          <w:sz w:val="21"/>
          <w:szCs w:val="21"/>
          <w:shd w:val="clear" w:color="auto" w:fill="FFFFFF"/>
        </w:rPr>
        <w:t>t</w:t>
      </w:r>
      <w:r w:rsidR="00897E5B" w:rsidRPr="0010149E">
        <w:rPr>
          <w:rFonts w:cstheme="minorHAnsi"/>
          <w:sz w:val="21"/>
          <w:szCs w:val="21"/>
          <w:shd w:val="clear" w:color="auto" w:fill="FFFFFF"/>
        </w:rPr>
        <w:t xml:space="preserve">ło wtedy jest delikatne i ma służyć nadaniu przestrzeni klimatu, czy elegancji. </w:t>
      </w:r>
    </w:p>
    <w:p w:rsidR="004F07CD" w:rsidRPr="0010149E" w:rsidRDefault="004F07CD" w:rsidP="0010149E">
      <w:pPr>
        <w:spacing w:line="360" w:lineRule="auto"/>
        <w:jc w:val="both"/>
        <w:rPr>
          <w:rFonts w:cstheme="minorHAnsi"/>
          <w:sz w:val="21"/>
          <w:szCs w:val="21"/>
          <w:shd w:val="clear" w:color="auto" w:fill="FFFFFF"/>
        </w:rPr>
      </w:pPr>
      <w:r w:rsidRPr="0010149E">
        <w:rPr>
          <w:rFonts w:cstheme="minorHAnsi"/>
          <w:i/>
          <w:sz w:val="21"/>
          <w:szCs w:val="21"/>
          <w:shd w:val="clear" w:color="auto" w:fill="FFFFFF"/>
        </w:rPr>
        <w:t xml:space="preserve">Podświetlenie LED doskonale sprawdza się </w:t>
      </w:r>
      <w:r w:rsidR="00CA5E9A" w:rsidRPr="0010149E">
        <w:rPr>
          <w:rFonts w:cstheme="minorHAnsi"/>
          <w:i/>
          <w:sz w:val="21"/>
          <w:szCs w:val="21"/>
          <w:shd w:val="clear" w:color="auto" w:fill="FFFFFF"/>
        </w:rPr>
        <w:t>w</w:t>
      </w:r>
      <w:r w:rsidRPr="0010149E">
        <w:rPr>
          <w:rFonts w:cstheme="minorHAnsi"/>
          <w:i/>
          <w:sz w:val="21"/>
          <w:szCs w:val="21"/>
          <w:shd w:val="clear" w:color="auto" w:fill="FFFFFF"/>
        </w:rPr>
        <w:t xml:space="preserve"> witrynach ze szklanymi </w:t>
      </w:r>
      <w:r w:rsidR="00CA5E9A" w:rsidRPr="0010149E">
        <w:rPr>
          <w:rFonts w:cstheme="minorHAnsi"/>
          <w:i/>
          <w:sz w:val="21"/>
          <w:szCs w:val="21"/>
          <w:shd w:val="clear" w:color="auto" w:fill="FFFFFF"/>
        </w:rPr>
        <w:t xml:space="preserve">elementami. </w:t>
      </w:r>
      <w:r w:rsidRPr="0010149E">
        <w:rPr>
          <w:rFonts w:cstheme="minorHAnsi"/>
          <w:i/>
          <w:sz w:val="21"/>
          <w:szCs w:val="21"/>
          <w:shd w:val="clear" w:color="auto" w:fill="FFFFFF"/>
        </w:rPr>
        <w:t>Białe lub kolorowe światło delikatnie rozprasza się na całej powierzchni</w:t>
      </w:r>
      <w:r w:rsidR="00CA5E9A" w:rsidRPr="0010149E">
        <w:rPr>
          <w:rFonts w:cstheme="minorHAnsi"/>
          <w:i/>
          <w:sz w:val="21"/>
          <w:szCs w:val="21"/>
          <w:shd w:val="clear" w:color="auto" w:fill="FFFFFF"/>
        </w:rPr>
        <w:t xml:space="preserve"> półki</w:t>
      </w:r>
      <w:r w:rsidRPr="0010149E">
        <w:rPr>
          <w:rFonts w:cstheme="minorHAnsi"/>
          <w:i/>
          <w:sz w:val="21"/>
          <w:szCs w:val="21"/>
          <w:shd w:val="clear" w:color="auto" w:fill="FFFFFF"/>
        </w:rPr>
        <w:t xml:space="preserve">, podkreślając </w:t>
      </w:r>
      <w:r w:rsidR="00CA5E9A" w:rsidRPr="0010149E">
        <w:rPr>
          <w:rFonts w:cstheme="minorHAnsi"/>
          <w:i/>
          <w:sz w:val="21"/>
          <w:szCs w:val="21"/>
          <w:shd w:val="clear" w:color="auto" w:fill="FFFFFF"/>
        </w:rPr>
        <w:t xml:space="preserve">stające na nich elementy dekoracyjne takie jak np. </w:t>
      </w:r>
      <w:r w:rsidR="00897E5B" w:rsidRPr="0010149E">
        <w:rPr>
          <w:rFonts w:cstheme="minorHAnsi"/>
          <w:i/>
          <w:sz w:val="21"/>
          <w:szCs w:val="21"/>
          <w:shd w:val="clear" w:color="auto" w:fill="FFFFFF"/>
        </w:rPr>
        <w:t xml:space="preserve">waza czy szklane akcesoria. Wtedy ten efekt uzyskuje wzmocnienie.  </w:t>
      </w:r>
      <w:r w:rsidR="00897E5B" w:rsidRPr="0010149E">
        <w:rPr>
          <w:rFonts w:cstheme="minorHAnsi"/>
          <w:sz w:val="21"/>
          <w:szCs w:val="21"/>
          <w:shd w:val="clear" w:color="auto" w:fill="FFFFFF"/>
        </w:rPr>
        <w:t>Ważne, aby zachować umiar – czasem jeden podświetlany mebel np. komoda czy witryna wys</w:t>
      </w:r>
      <w:r w:rsidR="00883709" w:rsidRPr="0010149E">
        <w:rPr>
          <w:rFonts w:cstheme="minorHAnsi"/>
          <w:sz w:val="21"/>
          <w:szCs w:val="21"/>
          <w:shd w:val="clear" w:color="auto" w:fill="FFFFFF"/>
        </w:rPr>
        <w:t xml:space="preserve">tarczą, aby nadać wnętrzu smaku – mówi Arkadiusz Jasiński, ekspert Agata S.A. ds. mebli skrzyniowych. </w:t>
      </w:r>
    </w:p>
    <w:p w:rsidR="007A1951" w:rsidRPr="0010149E" w:rsidRDefault="007A1951" w:rsidP="005236B0">
      <w:pPr>
        <w:jc w:val="both"/>
        <w:rPr>
          <w:rFonts w:cstheme="minorHAnsi"/>
          <w:sz w:val="21"/>
          <w:szCs w:val="21"/>
          <w:shd w:val="clear" w:color="auto" w:fill="FFFFFF"/>
        </w:rPr>
      </w:pPr>
    </w:p>
    <w:p w:rsidR="000D7A0D" w:rsidRPr="0010149E" w:rsidRDefault="00515FD8" w:rsidP="005236B0">
      <w:pPr>
        <w:jc w:val="both"/>
        <w:rPr>
          <w:rFonts w:cstheme="minorHAnsi"/>
          <w:sz w:val="21"/>
          <w:szCs w:val="21"/>
          <w:shd w:val="clear" w:color="auto" w:fill="FFFFFF"/>
        </w:rPr>
      </w:pPr>
      <w:r w:rsidRPr="0010149E"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15240</wp:posOffset>
            </wp:positionV>
            <wp:extent cx="3098800" cy="2324100"/>
            <wp:effectExtent l="0" t="0" r="6350" b="0"/>
            <wp:wrapNone/>
            <wp:docPr id="8" name="Obraz 8" descr="Komoda SAINT TROPEZ STZK221B z o&amp;sacute;wietle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oda SAINT TROPEZ STZK221B z o&amp;sacute;wietleni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49E">
        <w:rPr>
          <w:rFonts w:cstheme="minorHAnsi"/>
          <w:sz w:val="21"/>
          <w:szCs w:val="21"/>
          <w:shd w:val="clear" w:color="auto" w:fill="FFFFFF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118745</wp:posOffset>
            </wp:positionV>
            <wp:extent cx="1981200" cy="1485900"/>
            <wp:effectExtent l="0" t="0" r="0" b="0"/>
            <wp:wrapNone/>
            <wp:docPr id="9" name="Obraz 9" descr="Witryna prawa LANAO z o&amp;sacute;wietleniem  1D3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tryna prawa LANAO z o&amp;sacute;wietleniem  1D3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04" cy="148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49E">
        <w:rPr>
          <w:rFonts w:cstheme="minorHAnsi"/>
          <w:noProof/>
          <w:sz w:val="21"/>
          <w:szCs w:val="21"/>
          <w:shd w:val="clear" w:color="auto" w:fill="FFFFFF"/>
          <w:lang w:eastAsia="pl-PL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42545</wp:posOffset>
            </wp:positionV>
            <wp:extent cx="934085" cy="1543050"/>
            <wp:effectExtent l="0" t="0" r="0" b="0"/>
            <wp:wrapTight wrapText="bothSides">
              <wp:wrapPolygon edited="0">
                <wp:start x="0" y="0"/>
                <wp:lineTo x="0" y="21333"/>
                <wp:lineTo x="21145" y="21333"/>
                <wp:lineTo x="21145" y="0"/>
                <wp:lineTo x="0" y="0"/>
              </wp:wrapPolygon>
            </wp:wrapTight>
            <wp:docPr id="3" name="Obraz 3" descr="Witryna ALABASTER AB-02 z oświetle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tryna ALABASTER AB-02 z oświetlenie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45" r="25000"/>
                    <a:stretch/>
                  </pic:blipFill>
                  <pic:spPr bwMode="auto">
                    <a:xfrm>
                      <a:off x="0" y="0"/>
                      <a:ext cx="93408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49E">
        <w:rPr>
          <w:rFonts w:cstheme="minorHAnsi"/>
          <w:noProof/>
          <w:sz w:val="21"/>
          <w:szCs w:val="21"/>
          <w:shd w:val="clear" w:color="auto" w:fill="FFFFFF"/>
          <w:lang w:eastAsia="pl-PL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156845</wp:posOffset>
            </wp:positionV>
            <wp:extent cx="607060" cy="1400175"/>
            <wp:effectExtent l="0" t="0" r="2540" b="9525"/>
            <wp:wrapSquare wrapText="bothSides"/>
            <wp:docPr id="2" name="Obraz 2" descr="Witryna MOKA MK6 z oświetle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ryna MOKA MK6 z oświetlenie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2" t="2645" r="32066" b="-2645"/>
                    <a:stretch/>
                  </pic:blipFill>
                  <pic:spPr bwMode="auto">
                    <a:xfrm>
                      <a:off x="0" y="0"/>
                      <a:ext cx="6070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A0D" w:rsidRPr="0010149E" w:rsidRDefault="000D7A0D" w:rsidP="005236B0">
      <w:pPr>
        <w:jc w:val="both"/>
        <w:rPr>
          <w:rFonts w:cstheme="minorHAnsi"/>
          <w:sz w:val="21"/>
          <w:szCs w:val="21"/>
          <w:shd w:val="clear" w:color="auto" w:fill="FFFFFF"/>
        </w:rPr>
      </w:pPr>
    </w:p>
    <w:p w:rsidR="000D7A0D" w:rsidRPr="0010149E" w:rsidRDefault="000D7A0D" w:rsidP="005236B0">
      <w:pPr>
        <w:jc w:val="both"/>
        <w:rPr>
          <w:rFonts w:cstheme="minorHAnsi"/>
          <w:sz w:val="21"/>
          <w:szCs w:val="21"/>
          <w:shd w:val="clear" w:color="auto" w:fill="FFFFFF"/>
        </w:rPr>
      </w:pPr>
    </w:p>
    <w:p w:rsidR="004270DE" w:rsidRPr="0010149E" w:rsidRDefault="004270DE" w:rsidP="00F72B9F">
      <w:pPr>
        <w:rPr>
          <w:rFonts w:cstheme="minorHAnsi"/>
          <w:sz w:val="21"/>
          <w:szCs w:val="21"/>
          <w:shd w:val="clear" w:color="auto" w:fill="FFFFFF"/>
        </w:rPr>
      </w:pPr>
    </w:p>
    <w:p w:rsidR="000D7A0D" w:rsidRPr="0010149E" w:rsidRDefault="000D7A0D" w:rsidP="00F72B9F">
      <w:pPr>
        <w:rPr>
          <w:rFonts w:cstheme="minorHAnsi"/>
          <w:sz w:val="21"/>
          <w:szCs w:val="21"/>
          <w:shd w:val="clear" w:color="auto" w:fill="FFFFFF"/>
        </w:rPr>
      </w:pPr>
    </w:p>
    <w:p w:rsidR="000D7A0D" w:rsidRPr="0010149E" w:rsidRDefault="000D7A0D" w:rsidP="00F72B9F">
      <w:pPr>
        <w:rPr>
          <w:rFonts w:cstheme="minorHAnsi"/>
          <w:sz w:val="21"/>
          <w:szCs w:val="21"/>
          <w:shd w:val="clear" w:color="auto" w:fill="FFFFFF"/>
        </w:rPr>
      </w:pPr>
    </w:p>
    <w:p w:rsidR="000D7A0D" w:rsidRPr="0010149E" w:rsidRDefault="00515FD8" w:rsidP="00F72B9F">
      <w:pPr>
        <w:rPr>
          <w:rFonts w:cstheme="minorHAnsi"/>
          <w:sz w:val="21"/>
          <w:szCs w:val="21"/>
          <w:shd w:val="clear" w:color="auto" w:fill="FFFFFF"/>
        </w:rPr>
      </w:pPr>
      <w:r w:rsidRPr="0010149E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8255</wp:posOffset>
            </wp:positionV>
            <wp:extent cx="2124075" cy="1592580"/>
            <wp:effectExtent l="0" t="0" r="0" b="7620"/>
            <wp:wrapNone/>
            <wp:docPr id="6" name="Obraz 6" descr="Kredens CASTILLA 530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dens CASTILLA 5301-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A0D" w:rsidRPr="0010149E" w:rsidRDefault="000D7A0D" w:rsidP="00F72B9F">
      <w:pPr>
        <w:rPr>
          <w:rFonts w:cstheme="minorHAnsi"/>
          <w:sz w:val="21"/>
          <w:szCs w:val="21"/>
          <w:shd w:val="clear" w:color="auto" w:fill="FFFFFF"/>
        </w:rPr>
      </w:pPr>
    </w:p>
    <w:p w:rsidR="000D7A0D" w:rsidRPr="0010149E" w:rsidRDefault="000D7A0D" w:rsidP="00F72B9F">
      <w:pPr>
        <w:rPr>
          <w:rFonts w:cstheme="minorHAnsi"/>
          <w:sz w:val="21"/>
          <w:szCs w:val="21"/>
          <w:shd w:val="clear" w:color="auto" w:fill="FFFFFF"/>
        </w:rPr>
      </w:pPr>
    </w:p>
    <w:p w:rsidR="00FC0581" w:rsidRPr="0010149E" w:rsidRDefault="00FC0581" w:rsidP="00F72B9F">
      <w:pPr>
        <w:rPr>
          <w:rFonts w:cstheme="minorHAnsi"/>
          <w:b/>
          <w:sz w:val="21"/>
          <w:szCs w:val="21"/>
          <w:shd w:val="clear" w:color="auto" w:fill="FFFFFF"/>
        </w:rPr>
      </w:pPr>
    </w:p>
    <w:p w:rsidR="0010149E" w:rsidRPr="0010149E" w:rsidRDefault="0010149E" w:rsidP="00F72B9F">
      <w:pPr>
        <w:rPr>
          <w:rFonts w:cstheme="minorHAnsi"/>
          <w:b/>
          <w:sz w:val="21"/>
          <w:szCs w:val="21"/>
          <w:shd w:val="clear" w:color="auto" w:fill="FFFFFF"/>
        </w:rPr>
      </w:pPr>
    </w:p>
    <w:p w:rsidR="0010149E" w:rsidRPr="0010149E" w:rsidRDefault="0010149E" w:rsidP="00F72B9F">
      <w:pPr>
        <w:rPr>
          <w:rFonts w:cstheme="minorHAnsi"/>
          <w:b/>
          <w:sz w:val="21"/>
          <w:szCs w:val="21"/>
          <w:shd w:val="clear" w:color="auto" w:fill="FFFFFF"/>
        </w:rPr>
      </w:pPr>
    </w:p>
    <w:p w:rsidR="0010149E" w:rsidRPr="0010149E" w:rsidRDefault="0010149E" w:rsidP="00F72B9F">
      <w:pPr>
        <w:rPr>
          <w:rFonts w:cstheme="minorHAnsi"/>
          <w:b/>
          <w:sz w:val="21"/>
          <w:szCs w:val="21"/>
          <w:shd w:val="clear" w:color="auto" w:fill="FFFFFF"/>
        </w:rPr>
      </w:pPr>
    </w:p>
    <w:p w:rsidR="006E6AF6" w:rsidRPr="0010149E" w:rsidRDefault="006E6AF6" w:rsidP="0010149E">
      <w:pPr>
        <w:spacing w:line="36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10149E">
        <w:rPr>
          <w:rFonts w:cstheme="minorHAnsi"/>
          <w:b/>
          <w:sz w:val="24"/>
          <w:szCs w:val="24"/>
          <w:shd w:val="clear" w:color="auto" w:fill="FFFFFF"/>
        </w:rPr>
        <w:t xml:space="preserve">Królowa klimatu </w:t>
      </w:r>
      <w:r w:rsidR="00897E5B" w:rsidRPr="0010149E">
        <w:rPr>
          <w:rFonts w:cstheme="minorHAnsi"/>
          <w:b/>
          <w:sz w:val="24"/>
          <w:szCs w:val="24"/>
          <w:shd w:val="clear" w:color="auto" w:fill="FFFFFF"/>
        </w:rPr>
        <w:t>–</w:t>
      </w:r>
      <w:r w:rsidRPr="0010149E">
        <w:rPr>
          <w:rFonts w:cstheme="minorHAnsi"/>
          <w:b/>
          <w:sz w:val="24"/>
          <w:szCs w:val="24"/>
          <w:shd w:val="clear" w:color="auto" w:fill="FFFFFF"/>
        </w:rPr>
        <w:t xml:space="preserve"> sypialnia</w:t>
      </w:r>
    </w:p>
    <w:p w:rsidR="007F5359" w:rsidRDefault="006E6AF6" w:rsidP="0010149E">
      <w:pPr>
        <w:spacing w:line="360" w:lineRule="auto"/>
        <w:jc w:val="both"/>
        <w:rPr>
          <w:rFonts w:cstheme="minorHAnsi"/>
          <w:sz w:val="21"/>
          <w:szCs w:val="21"/>
          <w:shd w:val="clear" w:color="auto" w:fill="FFFFFF"/>
        </w:rPr>
      </w:pPr>
      <w:r w:rsidRPr="0010149E">
        <w:rPr>
          <w:rFonts w:cstheme="minorHAnsi"/>
          <w:sz w:val="21"/>
          <w:szCs w:val="21"/>
          <w:shd w:val="clear" w:color="auto" w:fill="FFFFFF"/>
        </w:rPr>
        <w:t xml:space="preserve">Myśląc o pokoju, który najbardziej zasługuje na uwagę przy kreowaniu odpowiedniego nastroju, </w:t>
      </w:r>
      <w:r w:rsidR="008D7878" w:rsidRPr="0010149E">
        <w:rPr>
          <w:rFonts w:cstheme="minorHAnsi"/>
          <w:sz w:val="21"/>
          <w:szCs w:val="21"/>
          <w:shd w:val="clear" w:color="auto" w:fill="FFFFFF"/>
        </w:rPr>
        <w:t>większość z nas postawi prawdopodobnie na sypialni</w:t>
      </w:r>
      <w:r w:rsidR="00897E5B" w:rsidRPr="0010149E">
        <w:rPr>
          <w:rFonts w:cstheme="minorHAnsi"/>
          <w:sz w:val="21"/>
          <w:szCs w:val="21"/>
          <w:shd w:val="clear" w:color="auto" w:fill="FFFFFF"/>
        </w:rPr>
        <w:t>ę</w:t>
      </w:r>
      <w:r w:rsidR="008D7878" w:rsidRPr="0010149E">
        <w:rPr>
          <w:rFonts w:cstheme="minorHAnsi"/>
          <w:sz w:val="21"/>
          <w:szCs w:val="21"/>
          <w:shd w:val="clear" w:color="auto" w:fill="FFFFFF"/>
        </w:rPr>
        <w:t xml:space="preserve">. </w:t>
      </w:r>
      <w:r w:rsidR="00897E5B" w:rsidRPr="0010149E">
        <w:rPr>
          <w:rFonts w:cstheme="minorHAnsi"/>
          <w:sz w:val="21"/>
          <w:szCs w:val="21"/>
          <w:shd w:val="clear" w:color="auto" w:fill="FFFFFF"/>
        </w:rPr>
        <w:t xml:space="preserve">Dla wypoczynku i właściwej regeneracji po całym dniu powinniśmy zaaranżować </w:t>
      </w:r>
      <w:r w:rsidR="008D7878" w:rsidRPr="0010149E">
        <w:rPr>
          <w:rFonts w:cstheme="minorHAnsi"/>
          <w:sz w:val="21"/>
          <w:szCs w:val="21"/>
          <w:shd w:val="clear" w:color="auto" w:fill="FFFFFF"/>
        </w:rPr>
        <w:t xml:space="preserve">ciepłe, delikatne światło o barwie poniżej 6000 K. </w:t>
      </w:r>
      <w:r w:rsidRPr="0010149E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8D7878" w:rsidRPr="0010149E">
        <w:rPr>
          <w:rFonts w:cstheme="minorHAnsi"/>
          <w:sz w:val="21"/>
          <w:szCs w:val="21"/>
          <w:shd w:val="clear" w:color="auto" w:fill="FFFFFF"/>
        </w:rPr>
        <w:t xml:space="preserve">Jeśli lubimy czytać przed snem, nie zapomnijmy o lampce na stoliku nocnym. Sprawdzi się ona znacznie lepiej, niż </w:t>
      </w:r>
      <w:r w:rsidR="00897E5B" w:rsidRPr="0010149E">
        <w:rPr>
          <w:rFonts w:cstheme="minorHAnsi"/>
          <w:sz w:val="21"/>
          <w:szCs w:val="21"/>
          <w:shd w:val="clear" w:color="auto" w:fill="FFFFFF"/>
        </w:rPr>
        <w:t xml:space="preserve">intensywne </w:t>
      </w:r>
      <w:r w:rsidR="008D7878" w:rsidRPr="0010149E">
        <w:rPr>
          <w:rFonts w:cstheme="minorHAnsi"/>
          <w:sz w:val="21"/>
          <w:szCs w:val="21"/>
          <w:shd w:val="clear" w:color="auto" w:fill="FFFFFF"/>
        </w:rPr>
        <w:t>źródło światła</w:t>
      </w:r>
      <w:r w:rsidR="00897E5B" w:rsidRPr="0010149E">
        <w:rPr>
          <w:rFonts w:cstheme="minorHAnsi"/>
          <w:sz w:val="21"/>
          <w:szCs w:val="21"/>
          <w:shd w:val="clear" w:color="auto" w:fill="FFFFFF"/>
        </w:rPr>
        <w:t>. Jeśli wolimy postawić na pełen relaks zrezygnujmy czasem ze sztucznego</w:t>
      </w:r>
      <w:r w:rsidR="007F5359" w:rsidRPr="0010149E">
        <w:rPr>
          <w:rFonts w:cstheme="minorHAnsi"/>
          <w:sz w:val="21"/>
          <w:szCs w:val="21"/>
          <w:shd w:val="clear" w:color="auto" w:fill="FFFFFF"/>
        </w:rPr>
        <w:t xml:space="preserve"> światła i zapalmy kilka świec – sypialnia to odpowiednie miejsce na tego typu dekoracje.</w:t>
      </w:r>
      <w:r w:rsidR="00515FD8">
        <w:rPr>
          <w:rFonts w:cstheme="minorHAnsi"/>
          <w:sz w:val="21"/>
          <w:szCs w:val="21"/>
          <w:shd w:val="clear" w:color="auto" w:fill="FFFFFF"/>
        </w:rPr>
        <w:t xml:space="preserve"> </w:t>
      </w:r>
    </w:p>
    <w:p w:rsidR="00515FD8" w:rsidRDefault="00515FD8" w:rsidP="0010149E">
      <w:pPr>
        <w:spacing w:line="360" w:lineRule="auto"/>
        <w:jc w:val="both"/>
        <w:rPr>
          <w:rFonts w:cstheme="minorHAnsi"/>
          <w:sz w:val="21"/>
          <w:szCs w:val="21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727200" cy="1295400"/>
            <wp:effectExtent l="0" t="0" r="6350" b="0"/>
            <wp:docPr id="14" name="Obraz 14" descr="Lampa sto&amp;lstrok;owa GE-L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mpa sto&amp;lstrok;owa GE-L30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43075" cy="1307306"/>
            <wp:effectExtent l="0" t="0" r="0" b="7620"/>
            <wp:docPr id="15" name="Obraz 15" descr="Lampa sto&amp;lstrok;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mpa sto&amp;lstrok;ow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53" cy="131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41500" cy="1381125"/>
            <wp:effectExtent l="0" t="0" r="6350" b="9525"/>
            <wp:docPr id="16" name="Obraz 16" descr="Lampa sto&amp;lstrok;owa SO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mpa sto&amp;lstrok;owa SOL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68" cy="138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878" w:rsidRDefault="008D7878" w:rsidP="0010149E">
      <w:pPr>
        <w:spacing w:line="360" w:lineRule="auto"/>
        <w:jc w:val="both"/>
        <w:rPr>
          <w:rFonts w:cstheme="minorHAnsi"/>
          <w:sz w:val="21"/>
          <w:szCs w:val="21"/>
          <w:shd w:val="clear" w:color="auto" w:fill="FFFFFF"/>
        </w:rPr>
      </w:pPr>
      <w:r w:rsidRPr="0010149E">
        <w:rPr>
          <w:rFonts w:cstheme="minorHAnsi"/>
          <w:i/>
          <w:sz w:val="21"/>
          <w:szCs w:val="21"/>
          <w:shd w:val="clear" w:color="auto" w:fill="FFFFFF"/>
        </w:rPr>
        <w:t>Ciekawym pomysłem są też kinkiety</w:t>
      </w:r>
      <w:r w:rsidR="001B6DE3" w:rsidRPr="0010149E">
        <w:rPr>
          <w:rFonts w:cstheme="minorHAnsi"/>
          <w:i/>
          <w:sz w:val="21"/>
          <w:szCs w:val="21"/>
          <w:shd w:val="clear" w:color="auto" w:fill="FFFFFF"/>
        </w:rPr>
        <w:t>, czyli lampki pełniące głównie</w:t>
      </w:r>
      <w:r w:rsidRPr="0010149E">
        <w:rPr>
          <w:rFonts w:cstheme="minorHAnsi"/>
          <w:i/>
          <w:sz w:val="21"/>
          <w:szCs w:val="21"/>
          <w:shd w:val="clear" w:color="auto" w:fill="FFFFFF"/>
        </w:rPr>
        <w:t xml:space="preserve"> funkcję</w:t>
      </w:r>
      <w:r w:rsidR="007F5359" w:rsidRPr="0010149E">
        <w:rPr>
          <w:rFonts w:cstheme="minorHAnsi"/>
          <w:i/>
          <w:sz w:val="21"/>
          <w:szCs w:val="21"/>
          <w:shd w:val="clear" w:color="auto" w:fill="FFFFFF"/>
        </w:rPr>
        <w:t xml:space="preserve"> zdobienia</w:t>
      </w:r>
      <w:r w:rsidRPr="0010149E">
        <w:rPr>
          <w:rFonts w:cstheme="minorHAnsi"/>
          <w:i/>
          <w:sz w:val="21"/>
          <w:szCs w:val="21"/>
          <w:shd w:val="clear" w:color="auto" w:fill="FFFFFF"/>
        </w:rPr>
        <w:t>. Warto wiedzieć, że oświetlenie ścienne potrafi modyfikować optycznie przestrzeń: skierowane do góry (np. kinkiety) wizualnie zwiększy przestrzeń, natomiast skierowane do dołu zbuduje intrygujący nastrój, tworząc jednocześnie wrażenie obniżenia stropu</w:t>
      </w:r>
      <w:r w:rsidR="007F5359" w:rsidRPr="0010149E">
        <w:rPr>
          <w:rFonts w:cstheme="minorHAnsi"/>
          <w:i/>
          <w:sz w:val="21"/>
          <w:szCs w:val="21"/>
          <w:shd w:val="clear" w:color="auto" w:fill="FFFFFF"/>
        </w:rPr>
        <w:t>. Oświetlenie jest trudne do samodzielnej aranżacji, wymaga wiedzy i wyobraźni przestrzennej. Dlatego zawsze warto zasięgnąć porady specjalisty w Salonie pokazuj</w:t>
      </w:r>
      <w:r w:rsidR="00883709" w:rsidRPr="0010149E">
        <w:rPr>
          <w:rFonts w:cstheme="minorHAnsi"/>
          <w:i/>
          <w:sz w:val="21"/>
          <w:szCs w:val="21"/>
          <w:shd w:val="clear" w:color="auto" w:fill="FFFFFF"/>
        </w:rPr>
        <w:t>ąc np. rozkład pomieszczenia</w:t>
      </w:r>
      <w:r w:rsidR="007F5359" w:rsidRPr="0010149E">
        <w:rPr>
          <w:rFonts w:cstheme="minorHAnsi"/>
          <w:i/>
          <w:sz w:val="21"/>
          <w:szCs w:val="21"/>
          <w:shd w:val="clear" w:color="auto" w:fill="FFFFFF"/>
        </w:rPr>
        <w:t xml:space="preserve"> – </w:t>
      </w:r>
      <w:r w:rsidR="00883709" w:rsidRPr="0010149E">
        <w:rPr>
          <w:rFonts w:cstheme="minorHAnsi"/>
          <w:sz w:val="21"/>
          <w:szCs w:val="21"/>
          <w:shd w:val="clear" w:color="auto" w:fill="FFFFFF"/>
        </w:rPr>
        <w:t>dodaje Karol Jaworek, ekspert Agata S.A. ds. oświetlenia.</w:t>
      </w:r>
    </w:p>
    <w:p w:rsidR="0010149E" w:rsidRDefault="0010149E" w:rsidP="0010149E">
      <w:pPr>
        <w:spacing w:line="360" w:lineRule="auto"/>
        <w:jc w:val="both"/>
        <w:rPr>
          <w:rFonts w:cstheme="minorHAnsi"/>
          <w:sz w:val="21"/>
          <w:szCs w:val="21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1739900" cy="1304925"/>
            <wp:effectExtent l="0" t="0" r="0" b="9525"/>
            <wp:docPr id="10" name="Obraz 10" descr="Kinkiet IDA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nkiet IDANA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08100" cy="981075"/>
            <wp:effectExtent l="0" t="0" r="6350" b="9525"/>
            <wp:docPr id="11" name="Obraz 11" descr="Kinkiet NA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nkiet NAOM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25" cy="98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62100" cy="1171575"/>
            <wp:effectExtent l="0" t="0" r="0" b="9525"/>
            <wp:docPr id="12" name="Obraz 12" descr="Kinkiet JEWE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nkiet JEWELER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17600" cy="838200"/>
            <wp:effectExtent l="0" t="0" r="6350" b="0"/>
            <wp:docPr id="13" name="Obraz 13" descr="Kinkiet CELINE SM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nkiet CELINE SMOK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E48" w:rsidRDefault="003F5E48" w:rsidP="0010149E">
      <w:pPr>
        <w:spacing w:line="360" w:lineRule="auto"/>
        <w:jc w:val="both"/>
        <w:rPr>
          <w:rFonts w:cstheme="minorHAnsi"/>
          <w:sz w:val="21"/>
          <w:szCs w:val="21"/>
          <w:shd w:val="clear" w:color="auto" w:fill="FFFFFF"/>
        </w:rPr>
      </w:pPr>
    </w:p>
    <w:p w:rsidR="00FC0581" w:rsidRPr="0010149E" w:rsidRDefault="001B6DE3" w:rsidP="0010149E">
      <w:pPr>
        <w:spacing w:line="360" w:lineRule="auto"/>
        <w:jc w:val="both"/>
        <w:rPr>
          <w:rFonts w:cstheme="minorHAnsi"/>
          <w:sz w:val="21"/>
          <w:szCs w:val="21"/>
          <w:shd w:val="clear" w:color="auto" w:fill="FFFFFF"/>
        </w:rPr>
      </w:pPr>
      <w:bookmarkStart w:id="0" w:name="_GoBack"/>
      <w:bookmarkEnd w:id="0"/>
      <w:r w:rsidRPr="0010149E">
        <w:rPr>
          <w:rFonts w:cstheme="minorHAnsi"/>
          <w:sz w:val="21"/>
          <w:szCs w:val="21"/>
          <w:shd w:val="clear" w:color="auto" w:fill="FFFFFF"/>
        </w:rPr>
        <w:t xml:space="preserve">Ostatecznie to, na jakie oświetlenie zdecydujemy się urządzając mieszkanie, będzie miało duży wpływ na to, jak się będziemy w nim później czuć i w jaki sposób będziemy z niego korzystać. Dlatego warto pamiętać o tym, aby </w:t>
      </w:r>
      <w:r w:rsidR="007F5359" w:rsidRPr="0010149E">
        <w:rPr>
          <w:rFonts w:cstheme="minorHAnsi"/>
          <w:sz w:val="21"/>
          <w:szCs w:val="21"/>
          <w:shd w:val="clear" w:color="auto" w:fill="FFFFFF"/>
        </w:rPr>
        <w:t xml:space="preserve">przy </w:t>
      </w:r>
      <w:r w:rsidRPr="0010149E">
        <w:rPr>
          <w:rFonts w:cstheme="minorHAnsi"/>
          <w:sz w:val="21"/>
          <w:szCs w:val="21"/>
          <w:shd w:val="clear" w:color="auto" w:fill="FFFFFF"/>
        </w:rPr>
        <w:t xml:space="preserve">doborze i rozmieszczeniu lamp myśleć w dużej mierze w sposób funkcjonalny. </w:t>
      </w:r>
    </w:p>
    <w:p w:rsidR="001B6DE3" w:rsidRPr="0010149E" w:rsidRDefault="008904E6" w:rsidP="00F72B9F">
      <w:pPr>
        <w:rPr>
          <w:rFonts w:cstheme="minorHAnsi"/>
          <w:b/>
          <w:sz w:val="20"/>
          <w:szCs w:val="20"/>
          <w:shd w:val="clear" w:color="auto" w:fill="FFFFFF"/>
        </w:rPr>
      </w:pPr>
      <w:r w:rsidRPr="0010149E">
        <w:rPr>
          <w:rFonts w:cstheme="minorHAnsi"/>
          <w:b/>
          <w:sz w:val="20"/>
          <w:szCs w:val="20"/>
          <w:shd w:val="clear" w:color="auto" w:fill="FFFFFF"/>
        </w:rPr>
        <w:t>Więcej o produktach:</w:t>
      </w:r>
    </w:p>
    <w:p w:rsidR="000D7A0D" w:rsidRPr="0010149E" w:rsidRDefault="000A7FE2" w:rsidP="0010149E">
      <w:pPr>
        <w:spacing w:after="0" w:line="276" w:lineRule="auto"/>
        <w:rPr>
          <w:rFonts w:cstheme="minorHAnsi"/>
          <w:color w:val="383838"/>
          <w:sz w:val="20"/>
          <w:szCs w:val="21"/>
          <w:shd w:val="clear" w:color="auto" w:fill="FFFFFF"/>
        </w:rPr>
      </w:pPr>
      <w:hyperlink r:id="rId22" w:history="1">
        <w:r w:rsidR="000D7A0D" w:rsidRPr="0010149E">
          <w:rPr>
            <w:rStyle w:val="Hipercze"/>
            <w:rFonts w:cstheme="minorHAnsi"/>
            <w:sz w:val="20"/>
            <w:szCs w:val="21"/>
            <w:shd w:val="clear" w:color="auto" w:fill="FFFFFF"/>
          </w:rPr>
          <w:t>https://www.agatameble.pl/meble/komody-i-witryny/witryny/witryna-moka-mk6-z-oswietleniem</w:t>
        </w:r>
      </w:hyperlink>
    </w:p>
    <w:p w:rsidR="000D7A0D" w:rsidRPr="0010149E" w:rsidRDefault="000A7FE2" w:rsidP="0010149E">
      <w:pPr>
        <w:spacing w:after="0" w:line="276" w:lineRule="auto"/>
        <w:rPr>
          <w:rFonts w:cstheme="minorHAnsi"/>
          <w:color w:val="383838"/>
          <w:sz w:val="20"/>
          <w:szCs w:val="21"/>
          <w:shd w:val="clear" w:color="auto" w:fill="FFFFFF"/>
        </w:rPr>
      </w:pPr>
      <w:hyperlink r:id="rId23" w:history="1">
        <w:r w:rsidR="00FC0581" w:rsidRPr="0010149E">
          <w:rPr>
            <w:rStyle w:val="Hipercze"/>
            <w:rFonts w:cstheme="minorHAnsi"/>
            <w:sz w:val="20"/>
            <w:szCs w:val="21"/>
            <w:shd w:val="clear" w:color="auto" w:fill="FFFFFF"/>
          </w:rPr>
          <w:t>https://www.agatameble.pl/meble/komody-i-witryny/witryny/alabaster-witryna-1w-z-oswietleniem-ab-02-bialy-bialy-polysk</w:t>
        </w:r>
      </w:hyperlink>
      <w:r w:rsidR="00FC0581" w:rsidRPr="0010149E">
        <w:rPr>
          <w:rFonts w:cstheme="minorHAnsi"/>
          <w:color w:val="383838"/>
          <w:sz w:val="20"/>
          <w:szCs w:val="21"/>
          <w:shd w:val="clear" w:color="auto" w:fill="FFFFFF"/>
        </w:rPr>
        <w:t xml:space="preserve"> </w:t>
      </w:r>
      <w:r w:rsidR="000D7A0D" w:rsidRPr="0010149E">
        <w:rPr>
          <w:rFonts w:cstheme="minorHAnsi"/>
          <w:color w:val="383838"/>
          <w:sz w:val="20"/>
          <w:szCs w:val="21"/>
          <w:shd w:val="clear" w:color="auto" w:fill="FFFFFF"/>
        </w:rPr>
        <w:t xml:space="preserve"> </w:t>
      </w:r>
    </w:p>
    <w:p w:rsidR="001B6DE3" w:rsidRPr="0010149E" w:rsidRDefault="000A7FE2" w:rsidP="0010149E">
      <w:pPr>
        <w:spacing w:after="0" w:line="276" w:lineRule="auto"/>
        <w:rPr>
          <w:rFonts w:cstheme="minorHAnsi"/>
          <w:color w:val="383838"/>
          <w:sz w:val="20"/>
          <w:szCs w:val="21"/>
          <w:shd w:val="clear" w:color="auto" w:fill="FFFFFF"/>
        </w:rPr>
      </w:pPr>
      <w:hyperlink r:id="rId24" w:history="1">
        <w:r w:rsidR="00883709" w:rsidRPr="0010149E">
          <w:rPr>
            <w:rStyle w:val="Hipercze"/>
            <w:rFonts w:cstheme="minorHAnsi"/>
            <w:sz w:val="20"/>
            <w:szCs w:val="21"/>
            <w:shd w:val="clear" w:color="auto" w:fill="FFFFFF"/>
          </w:rPr>
          <w:t>https://www.agatameble.pl/oswietlenie/lampy-wiszace/lampa-wiszaca-futura-5</w:t>
        </w:r>
      </w:hyperlink>
      <w:r w:rsidR="00883709" w:rsidRPr="0010149E">
        <w:rPr>
          <w:rFonts w:cstheme="minorHAnsi"/>
          <w:color w:val="383838"/>
          <w:sz w:val="20"/>
          <w:szCs w:val="21"/>
          <w:shd w:val="clear" w:color="auto" w:fill="FFFFFF"/>
        </w:rPr>
        <w:t xml:space="preserve"> </w:t>
      </w:r>
    </w:p>
    <w:p w:rsidR="00883709" w:rsidRPr="0010149E" w:rsidRDefault="000A7FE2" w:rsidP="0010149E">
      <w:pPr>
        <w:spacing w:after="0" w:line="276" w:lineRule="auto"/>
        <w:rPr>
          <w:rFonts w:cstheme="minorHAnsi"/>
          <w:color w:val="383838"/>
          <w:sz w:val="20"/>
          <w:szCs w:val="21"/>
          <w:shd w:val="clear" w:color="auto" w:fill="FFFFFF"/>
        </w:rPr>
      </w:pPr>
      <w:hyperlink r:id="rId25" w:history="1">
        <w:r w:rsidR="00883709" w:rsidRPr="0010149E">
          <w:rPr>
            <w:rStyle w:val="Hipercze"/>
            <w:rFonts w:cstheme="minorHAnsi"/>
            <w:sz w:val="20"/>
            <w:szCs w:val="21"/>
            <w:shd w:val="clear" w:color="auto" w:fill="FFFFFF"/>
          </w:rPr>
          <w:t>https://www.agatameble.pl/oswietlenie/lampy-wiszace</w:t>
        </w:r>
      </w:hyperlink>
      <w:r w:rsidR="00883709" w:rsidRPr="0010149E">
        <w:rPr>
          <w:rFonts w:cstheme="minorHAnsi"/>
          <w:color w:val="383838"/>
          <w:sz w:val="20"/>
          <w:szCs w:val="21"/>
          <w:shd w:val="clear" w:color="auto" w:fill="FFFFFF"/>
        </w:rPr>
        <w:t xml:space="preserve"> </w:t>
      </w:r>
    </w:p>
    <w:p w:rsidR="008904E6" w:rsidRPr="0010149E" w:rsidRDefault="000A7FE2" w:rsidP="0010149E">
      <w:pPr>
        <w:spacing w:after="0" w:line="276" w:lineRule="auto"/>
        <w:rPr>
          <w:rFonts w:cstheme="minorHAnsi"/>
          <w:color w:val="383838"/>
          <w:sz w:val="20"/>
          <w:szCs w:val="21"/>
          <w:shd w:val="clear" w:color="auto" w:fill="FFFFFF"/>
        </w:rPr>
      </w:pPr>
      <w:hyperlink r:id="rId26" w:history="1">
        <w:r w:rsidR="008904E6" w:rsidRPr="0010149E">
          <w:rPr>
            <w:rStyle w:val="Hipercze"/>
            <w:rFonts w:cstheme="minorHAnsi"/>
            <w:sz w:val="20"/>
            <w:szCs w:val="21"/>
            <w:shd w:val="clear" w:color="auto" w:fill="FFFFFF"/>
          </w:rPr>
          <w:t>https://www.agatameble.pl/oswietlenie/lampy-sufitowe/lampa-sufitowa-spring</w:t>
        </w:r>
      </w:hyperlink>
      <w:r w:rsidR="008904E6" w:rsidRPr="0010149E">
        <w:rPr>
          <w:rFonts w:cstheme="minorHAnsi"/>
          <w:color w:val="383838"/>
          <w:sz w:val="20"/>
          <w:szCs w:val="21"/>
          <w:shd w:val="clear" w:color="auto" w:fill="FFFFFF"/>
        </w:rPr>
        <w:t xml:space="preserve"> </w:t>
      </w:r>
    </w:p>
    <w:p w:rsidR="004A4D27" w:rsidRPr="0010149E" w:rsidRDefault="004A4D27" w:rsidP="0010149E">
      <w:pPr>
        <w:spacing w:after="0" w:line="276" w:lineRule="auto"/>
        <w:rPr>
          <w:color w:val="1F497D"/>
          <w:sz w:val="20"/>
          <w:lang w:val="en-GB"/>
        </w:rPr>
      </w:pPr>
      <w:hyperlink r:id="rId27" w:history="1">
        <w:r w:rsidRPr="0010149E">
          <w:rPr>
            <w:rStyle w:val="Hipercze"/>
            <w:sz w:val="20"/>
            <w:lang w:val="en-GB"/>
          </w:rPr>
          <w:t>https://www.agatameble.pl/oswietlenie/kinkiety/idana-kinkiet</w:t>
        </w:r>
      </w:hyperlink>
    </w:p>
    <w:p w:rsidR="004A4D27" w:rsidRPr="0010149E" w:rsidRDefault="004A4D27" w:rsidP="0010149E">
      <w:pPr>
        <w:spacing w:after="0" w:line="276" w:lineRule="auto"/>
        <w:rPr>
          <w:color w:val="1F497D"/>
          <w:sz w:val="20"/>
          <w:lang w:val="en-GB"/>
        </w:rPr>
      </w:pPr>
      <w:hyperlink r:id="rId28" w:history="1">
        <w:r w:rsidRPr="0010149E">
          <w:rPr>
            <w:rStyle w:val="Hipercze"/>
            <w:sz w:val="20"/>
            <w:lang w:val="en-GB"/>
          </w:rPr>
          <w:t>https://www.agatameble.pl/oswietlenie/kinkiety/kinkiet-naomi</w:t>
        </w:r>
      </w:hyperlink>
    </w:p>
    <w:p w:rsidR="004A4D27" w:rsidRPr="0010149E" w:rsidRDefault="004A4D27" w:rsidP="0010149E">
      <w:pPr>
        <w:spacing w:after="0" w:line="276" w:lineRule="auto"/>
        <w:rPr>
          <w:color w:val="1F497D"/>
          <w:sz w:val="20"/>
          <w:lang w:val="en-GB"/>
        </w:rPr>
      </w:pPr>
      <w:hyperlink r:id="rId29" w:history="1">
        <w:r w:rsidRPr="0010149E">
          <w:rPr>
            <w:rStyle w:val="Hipercze"/>
            <w:sz w:val="20"/>
            <w:lang w:val="en-GB"/>
          </w:rPr>
          <w:t>https://www.agatameble.pl/oswietlenie/kinkiety/kinkiet-jewelery</w:t>
        </w:r>
      </w:hyperlink>
    </w:p>
    <w:p w:rsidR="0010149E" w:rsidRPr="0010149E" w:rsidRDefault="0010149E" w:rsidP="0010149E">
      <w:pPr>
        <w:spacing w:after="0" w:line="276" w:lineRule="auto"/>
        <w:rPr>
          <w:color w:val="1F497D"/>
          <w:sz w:val="20"/>
          <w:lang w:val="en-GB"/>
        </w:rPr>
      </w:pPr>
      <w:hyperlink r:id="rId30" w:history="1">
        <w:r w:rsidRPr="0010149E">
          <w:rPr>
            <w:rStyle w:val="Hipercze"/>
            <w:sz w:val="20"/>
            <w:lang w:val="en-GB"/>
          </w:rPr>
          <w:t>https://www.agatameble.pl/oswietlenie/lampy-stolowe/nyh-l2402-lampa-stolowa</w:t>
        </w:r>
      </w:hyperlink>
    </w:p>
    <w:p w:rsidR="0010149E" w:rsidRPr="0010149E" w:rsidRDefault="0010149E" w:rsidP="0010149E">
      <w:pPr>
        <w:spacing w:after="0" w:line="276" w:lineRule="auto"/>
        <w:rPr>
          <w:color w:val="1F497D"/>
          <w:sz w:val="20"/>
          <w:lang w:val="en-GB"/>
        </w:rPr>
      </w:pPr>
      <w:hyperlink r:id="rId31" w:history="1">
        <w:r w:rsidRPr="0010149E">
          <w:rPr>
            <w:rStyle w:val="Hipercze"/>
            <w:sz w:val="20"/>
            <w:lang w:val="en-GB"/>
          </w:rPr>
          <w:t>https://www.agatameble.pl/oswietlenie/lampy-stolowe/ge-l307-lampa-stolowa</w:t>
        </w:r>
      </w:hyperlink>
    </w:p>
    <w:p w:rsidR="0010149E" w:rsidRPr="0010149E" w:rsidRDefault="0010149E" w:rsidP="0010149E">
      <w:pPr>
        <w:spacing w:after="0" w:line="276" w:lineRule="auto"/>
        <w:rPr>
          <w:color w:val="1F497D"/>
          <w:sz w:val="20"/>
          <w:lang w:val="en-GB"/>
        </w:rPr>
      </w:pPr>
      <w:hyperlink r:id="rId32" w:history="1">
        <w:r w:rsidRPr="0010149E">
          <w:rPr>
            <w:rStyle w:val="Hipercze"/>
            <w:sz w:val="20"/>
            <w:lang w:val="en-GB"/>
          </w:rPr>
          <w:t>https://www.agatameble.pl/oswietlenie/lampy-stolowe/lampa-stolowa-sole-1</w:t>
        </w:r>
      </w:hyperlink>
    </w:p>
    <w:p w:rsidR="00883709" w:rsidRDefault="00883709" w:rsidP="00F72B9F">
      <w:pPr>
        <w:rPr>
          <w:rFonts w:cstheme="minorHAnsi"/>
          <w:color w:val="383838"/>
          <w:sz w:val="21"/>
          <w:szCs w:val="21"/>
          <w:shd w:val="clear" w:color="auto" w:fill="FFFFFF"/>
        </w:rPr>
      </w:pPr>
    </w:p>
    <w:p w:rsidR="00515FD8" w:rsidRPr="001B6DE3" w:rsidRDefault="00515FD8" w:rsidP="00F72B9F">
      <w:pPr>
        <w:rPr>
          <w:rFonts w:cstheme="minorHAnsi"/>
          <w:color w:val="383838"/>
          <w:sz w:val="21"/>
          <w:szCs w:val="21"/>
          <w:shd w:val="clear" w:color="auto" w:fill="FFFFFF"/>
        </w:rPr>
      </w:pPr>
    </w:p>
    <w:p w:rsidR="00F72B9F" w:rsidRPr="002E6F9A" w:rsidRDefault="00F72B9F" w:rsidP="00F72B9F">
      <w:pPr>
        <w:rPr>
          <w:rFonts w:cstheme="minorHAnsi"/>
          <w:b/>
          <w:sz w:val="18"/>
          <w:szCs w:val="18"/>
        </w:rPr>
      </w:pPr>
      <w:r w:rsidRPr="002E6F9A">
        <w:rPr>
          <w:rFonts w:cstheme="minorHAnsi"/>
          <w:b/>
          <w:sz w:val="18"/>
          <w:szCs w:val="18"/>
        </w:rPr>
        <w:lastRenderedPageBreak/>
        <w:t>O Agata SA.:</w:t>
      </w:r>
    </w:p>
    <w:p w:rsidR="00F72B9F" w:rsidRPr="002E6F9A" w:rsidRDefault="00F72B9F" w:rsidP="00F72B9F">
      <w:pPr>
        <w:jc w:val="both"/>
        <w:rPr>
          <w:rFonts w:cstheme="minorHAnsi"/>
          <w:sz w:val="18"/>
          <w:szCs w:val="18"/>
        </w:rPr>
      </w:pPr>
      <w:r w:rsidRPr="002E6F9A">
        <w:rPr>
          <w:rFonts w:cstheme="minorHAnsi"/>
          <w:sz w:val="18"/>
          <w:szCs w:val="18"/>
        </w:rPr>
        <w:t xml:space="preserve">Agata S.A. to sieć wielkopowierzchniowych salonów mebli oraz artykułów wyposażenia wnętrz w Polsce; obejmująca 21 wielkopowierzchniowych salonów zlokalizowanych zarówno w dużych, jak i średnich miastach w całym kraju. Agata S.A. poprzez punkty sprzedaży detalicznej i e-commerce oferuje kolekcje do pokoju dziennego, dziecięcego, sypialni, jadalni </w:t>
      </w:r>
      <w:r w:rsidRPr="002E6F9A">
        <w:rPr>
          <w:rFonts w:cstheme="minorHAnsi"/>
          <w:sz w:val="18"/>
          <w:szCs w:val="18"/>
        </w:rPr>
        <w:br/>
        <w:t xml:space="preserve">i kuchni, a także szeroką gamę produktów i akcesoriów do aranżacji wnętrz. Marka zapewnia dostęp do artykułów ponad 250 krajowych i zagranicznych producentów kilkudziesięciu marek własnych oraz szerokiego grona doradców, projektantów </w:t>
      </w:r>
      <w:r w:rsidRPr="002E6F9A">
        <w:rPr>
          <w:rFonts w:cstheme="minorHAnsi"/>
          <w:sz w:val="18"/>
          <w:szCs w:val="18"/>
        </w:rPr>
        <w:br/>
        <w:t xml:space="preserve">i ekspertów. </w:t>
      </w:r>
    </w:p>
    <w:p w:rsidR="00F72B9F" w:rsidRPr="002E6F9A" w:rsidRDefault="00F72B9F" w:rsidP="00F72B9F">
      <w:pPr>
        <w:jc w:val="both"/>
        <w:rPr>
          <w:rFonts w:cstheme="minorHAnsi"/>
          <w:sz w:val="18"/>
          <w:szCs w:val="18"/>
        </w:rPr>
      </w:pPr>
      <w:r w:rsidRPr="002E6F9A">
        <w:rPr>
          <w:rFonts w:cstheme="minorHAnsi"/>
          <w:sz w:val="18"/>
          <w:szCs w:val="18"/>
        </w:rPr>
        <w:t>Więcej o Agata S.A: www.agatameble.pl</w:t>
      </w:r>
    </w:p>
    <w:p w:rsidR="00F72B9F" w:rsidRPr="002E6F9A" w:rsidRDefault="00006B90" w:rsidP="00F72B9F">
      <w:pPr>
        <w:rPr>
          <w:rFonts w:cstheme="minorHAnsi"/>
          <w:b/>
          <w:sz w:val="18"/>
          <w:szCs w:val="18"/>
        </w:rPr>
      </w:pPr>
      <w:r w:rsidRPr="002E6F9A">
        <w:rPr>
          <w:rFonts w:cstheme="minorHAnsi"/>
          <w:b/>
          <w:sz w:val="18"/>
          <w:szCs w:val="18"/>
        </w:rPr>
        <w:t>K</w:t>
      </w:r>
      <w:r w:rsidR="00F72B9F" w:rsidRPr="002E6F9A">
        <w:rPr>
          <w:rFonts w:cstheme="minorHAnsi"/>
          <w:b/>
          <w:sz w:val="18"/>
          <w:szCs w:val="18"/>
        </w:rPr>
        <w:t>ontakt dla mediów:</w:t>
      </w:r>
    </w:p>
    <w:p w:rsidR="00F72B9F" w:rsidRPr="002E6F9A" w:rsidRDefault="00F72B9F" w:rsidP="00F72B9F">
      <w:pPr>
        <w:autoSpaceDN w:val="0"/>
        <w:spacing w:after="0"/>
        <w:rPr>
          <w:rFonts w:eastAsia="Times New Roman" w:cstheme="minorHAnsi"/>
          <w:sz w:val="18"/>
          <w:szCs w:val="18"/>
          <w:lang w:eastAsia="pl-PL"/>
        </w:rPr>
      </w:pPr>
      <w:r w:rsidRPr="002E6F9A">
        <w:rPr>
          <w:rFonts w:eastAsia="Times New Roman" w:cstheme="minorHAnsi"/>
          <w:sz w:val="18"/>
          <w:szCs w:val="18"/>
          <w:lang w:eastAsia="pl-PL"/>
        </w:rPr>
        <w:t>Joanna Bieniewicz</w:t>
      </w:r>
      <w:r w:rsidRPr="002E6F9A">
        <w:rPr>
          <w:rFonts w:eastAsia="Times New Roman" w:cstheme="minorHAnsi"/>
          <w:sz w:val="18"/>
          <w:szCs w:val="18"/>
          <w:lang w:eastAsia="pl-PL"/>
        </w:rPr>
        <w:br/>
        <w:t>24/7Communication Sp. z o.o.</w:t>
      </w:r>
      <w:r w:rsidRPr="002E6F9A">
        <w:rPr>
          <w:rFonts w:eastAsia="Times New Roman" w:cstheme="minorHAnsi"/>
          <w:sz w:val="18"/>
          <w:szCs w:val="18"/>
          <w:lang w:eastAsia="pl-PL"/>
        </w:rPr>
        <w:tab/>
      </w:r>
      <w:r w:rsidRPr="002E6F9A">
        <w:rPr>
          <w:rFonts w:eastAsia="Times New Roman" w:cstheme="minorHAnsi"/>
          <w:sz w:val="18"/>
          <w:szCs w:val="18"/>
          <w:lang w:eastAsia="pl-PL"/>
        </w:rPr>
        <w:tab/>
      </w:r>
      <w:r w:rsidRPr="002E6F9A">
        <w:rPr>
          <w:rFonts w:eastAsia="Times New Roman" w:cstheme="minorHAnsi"/>
          <w:sz w:val="18"/>
          <w:szCs w:val="18"/>
          <w:lang w:eastAsia="pl-PL"/>
        </w:rPr>
        <w:tab/>
      </w:r>
      <w:r w:rsidRPr="002E6F9A">
        <w:rPr>
          <w:rFonts w:eastAsia="Times New Roman" w:cstheme="minorHAnsi"/>
          <w:sz w:val="18"/>
          <w:szCs w:val="18"/>
          <w:lang w:eastAsia="pl-PL"/>
        </w:rPr>
        <w:tab/>
      </w:r>
      <w:r w:rsidRPr="002E6F9A">
        <w:rPr>
          <w:rFonts w:eastAsia="Times New Roman" w:cstheme="minorHAnsi"/>
          <w:sz w:val="18"/>
          <w:szCs w:val="18"/>
          <w:lang w:eastAsia="pl-PL"/>
        </w:rPr>
        <w:tab/>
      </w:r>
      <w:r w:rsidRPr="002E6F9A">
        <w:rPr>
          <w:rFonts w:eastAsia="Times New Roman" w:cstheme="minorHAnsi"/>
          <w:sz w:val="18"/>
          <w:szCs w:val="18"/>
          <w:lang w:eastAsia="pl-PL"/>
        </w:rPr>
        <w:tab/>
      </w:r>
      <w:r w:rsidRPr="002E6F9A">
        <w:rPr>
          <w:rFonts w:eastAsia="Times New Roman" w:cstheme="minorHAnsi"/>
          <w:sz w:val="18"/>
          <w:szCs w:val="18"/>
          <w:lang w:eastAsia="pl-PL"/>
        </w:rPr>
        <w:tab/>
      </w:r>
      <w:r w:rsidRPr="002E6F9A">
        <w:rPr>
          <w:rFonts w:eastAsia="Times New Roman" w:cstheme="minorHAnsi"/>
          <w:sz w:val="18"/>
          <w:szCs w:val="18"/>
          <w:lang w:eastAsia="pl-PL"/>
        </w:rPr>
        <w:br/>
        <w:t>ul. Świętojerska 5/7</w:t>
      </w:r>
      <w:r w:rsidRPr="002E6F9A">
        <w:rPr>
          <w:rFonts w:eastAsia="Times New Roman" w:cstheme="minorHAnsi"/>
          <w:sz w:val="18"/>
          <w:szCs w:val="18"/>
          <w:lang w:eastAsia="pl-PL"/>
        </w:rPr>
        <w:br/>
        <w:t>00-236 Warszawa</w:t>
      </w:r>
    </w:p>
    <w:p w:rsidR="00F72B9F" w:rsidRPr="002E6F9A" w:rsidRDefault="00F72B9F" w:rsidP="00F72B9F">
      <w:pPr>
        <w:autoSpaceDN w:val="0"/>
        <w:rPr>
          <w:rFonts w:eastAsia="Times New Roman" w:cstheme="minorHAnsi"/>
          <w:sz w:val="18"/>
          <w:szCs w:val="18"/>
          <w:lang w:eastAsia="pl-PL"/>
        </w:rPr>
      </w:pPr>
      <w:r w:rsidRPr="002E6F9A">
        <w:rPr>
          <w:rFonts w:eastAsia="Times New Roman" w:cstheme="minorHAnsi"/>
          <w:sz w:val="18"/>
          <w:szCs w:val="18"/>
          <w:lang w:eastAsia="pl-PL"/>
        </w:rPr>
        <w:t xml:space="preserve">tel.: </w:t>
      </w:r>
      <w:r w:rsidRPr="002E6F9A">
        <w:rPr>
          <w:rFonts w:eastAsiaTheme="minorEastAsia" w:cstheme="minorHAnsi"/>
          <w:noProof/>
          <w:kern w:val="24"/>
          <w:sz w:val="18"/>
          <w:szCs w:val="18"/>
          <w:lang w:eastAsia="pl-PL"/>
        </w:rPr>
        <w:t xml:space="preserve">22 279 11 15 </w:t>
      </w:r>
      <w:r w:rsidRPr="002E6F9A">
        <w:rPr>
          <w:rFonts w:eastAsia="Times New Roman" w:cstheme="minorHAnsi"/>
          <w:sz w:val="18"/>
          <w:szCs w:val="18"/>
          <w:lang w:eastAsia="pl-PL"/>
        </w:rPr>
        <w:br/>
        <w:t>tel. kom: +48 501 041 408</w:t>
      </w:r>
      <w:r w:rsidRPr="002E6F9A">
        <w:rPr>
          <w:rFonts w:eastAsia="Times New Roman" w:cstheme="minorHAnsi"/>
          <w:sz w:val="18"/>
          <w:szCs w:val="18"/>
          <w:lang w:eastAsia="pl-PL"/>
        </w:rPr>
        <w:br/>
      </w:r>
      <w:hyperlink r:id="rId33" w:history="1">
        <w:r w:rsidRPr="002E6F9A">
          <w:rPr>
            <w:rStyle w:val="Hipercze"/>
            <w:rFonts w:eastAsia="Times New Roman" w:cstheme="minorHAnsi"/>
            <w:sz w:val="18"/>
            <w:szCs w:val="18"/>
            <w:lang w:eastAsia="pl-PL"/>
          </w:rPr>
          <w:t>joanna.bieniewicz@247.com.pl</w:t>
        </w:r>
      </w:hyperlink>
    </w:p>
    <w:p w:rsidR="00F72B9F" w:rsidRPr="002E6F9A" w:rsidRDefault="00F72B9F" w:rsidP="00F72B9F">
      <w:pPr>
        <w:pStyle w:val="Bezodstpw"/>
        <w:rPr>
          <w:rFonts w:cstheme="minorHAnsi"/>
          <w:sz w:val="18"/>
          <w:szCs w:val="18"/>
          <w:lang w:eastAsia="pl-PL"/>
        </w:rPr>
      </w:pPr>
      <w:r w:rsidRPr="002E6F9A">
        <w:rPr>
          <w:rFonts w:cstheme="minorHAnsi"/>
          <w:sz w:val="18"/>
          <w:szCs w:val="18"/>
          <w:lang w:eastAsia="pl-PL"/>
        </w:rPr>
        <w:t>Angelika Anusiewicz-Bochenek</w:t>
      </w:r>
    </w:p>
    <w:p w:rsidR="00F72B9F" w:rsidRPr="002E6F9A" w:rsidRDefault="00F72B9F" w:rsidP="00F72B9F">
      <w:pPr>
        <w:pStyle w:val="Bezodstpw"/>
        <w:rPr>
          <w:rFonts w:cstheme="minorHAnsi"/>
          <w:sz w:val="18"/>
          <w:szCs w:val="18"/>
          <w:lang w:eastAsia="pl-PL"/>
        </w:rPr>
      </w:pPr>
      <w:r w:rsidRPr="002E6F9A">
        <w:rPr>
          <w:rFonts w:cstheme="minorHAnsi"/>
          <w:sz w:val="18"/>
          <w:szCs w:val="18"/>
          <w:lang w:eastAsia="pl-PL"/>
        </w:rPr>
        <w:t xml:space="preserve">Zastępca Dyrektora ds. Marketingu </w:t>
      </w:r>
    </w:p>
    <w:p w:rsidR="00F72B9F" w:rsidRPr="002E6F9A" w:rsidRDefault="00F72B9F" w:rsidP="00F72B9F">
      <w:pPr>
        <w:pStyle w:val="Bezodstpw"/>
        <w:rPr>
          <w:rFonts w:cstheme="minorHAnsi"/>
          <w:sz w:val="18"/>
          <w:szCs w:val="18"/>
          <w:lang w:eastAsia="pl-PL"/>
        </w:rPr>
      </w:pPr>
      <w:r w:rsidRPr="002E6F9A">
        <w:rPr>
          <w:rFonts w:cstheme="minorHAnsi"/>
          <w:sz w:val="18"/>
          <w:szCs w:val="18"/>
          <w:lang w:eastAsia="pl-PL"/>
        </w:rPr>
        <w:t>Agata SA</w:t>
      </w:r>
    </w:p>
    <w:p w:rsidR="00F72B9F" w:rsidRPr="002E6F9A" w:rsidRDefault="00F72B9F" w:rsidP="00F72B9F">
      <w:pPr>
        <w:pStyle w:val="Bezodstpw"/>
        <w:rPr>
          <w:rFonts w:cstheme="minorHAnsi"/>
          <w:sz w:val="18"/>
          <w:szCs w:val="18"/>
          <w:lang w:eastAsia="pl-PL"/>
        </w:rPr>
      </w:pPr>
      <w:r w:rsidRPr="002E6F9A">
        <w:rPr>
          <w:rFonts w:cstheme="minorHAnsi"/>
          <w:sz w:val="18"/>
          <w:szCs w:val="18"/>
          <w:lang w:eastAsia="pl-PL"/>
        </w:rPr>
        <w:t xml:space="preserve">Al. Roździeńskiego 93 </w:t>
      </w:r>
    </w:p>
    <w:p w:rsidR="00F72B9F" w:rsidRPr="002E6F9A" w:rsidRDefault="00F72B9F" w:rsidP="00F72B9F">
      <w:pPr>
        <w:pStyle w:val="Bezodstpw"/>
        <w:rPr>
          <w:rFonts w:cstheme="minorHAnsi"/>
          <w:sz w:val="18"/>
          <w:szCs w:val="18"/>
          <w:lang w:eastAsia="pl-PL"/>
        </w:rPr>
      </w:pPr>
      <w:r w:rsidRPr="002E6F9A">
        <w:rPr>
          <w:rFonts w:cstheme="minorHAnsi"/>
          <w:sz w:val="18"/>
          <w:szCs w:val="18"/>
          <w:lang w:eastAsia="pl-PL"/>
        </w:rPr>
        <w:t>40-203 Katowice</w:t>
      </w:r>
    </w:p>
    <w:p w:rsidR="00F72B9F" w:rsidRPr="002E6F9A" w:rsidRDefault="00F72B9F" w:rsidP="00F72B9F">
      <w:pPr>
        <w:pStyle w:val="Bezodstpw"/>
        <w:rPr>
          <w:rFonts w:cstheme="minorHAnsi"/>
          <w:sz w:val="18"/>
          <w:szCs w:val="18"/>
          <w:lang w:eastAsia="pl-PL"/>
        </w:rPr>
      </w:pPr>
      <w:r w:rsidRPr="002E6F9A">
        <w:rPr>
          <w:rFonts w:cstheme="minorHAnsi"/>
          <w:sz w:val="18"/>
          <w:szCs w:val="18"/>
          <w:lang w:eastAsia="pl-PL"/>
        </w:rPr>
        <w:t>tel. +48 32 735 07 75</w:t>
      </w:r>
      <w:r w:rsidRPr="002E6F9A">
        <w:rPr>
          <w:rFonts w:cstheme="minorHAnsi"/>
          <w:sz w:val="18"/>
          <w:szCs w:val="18"/>
          <w:lang w:eastAsia="pl-PL"/>
        </w:rPr>
        <w:br/>
        <w:t>tel. kom. +48 519 134 115</w:t>
      </w:r>
    </w:p>
    <w:p w:rsidR="00F72B9F" w:rsidRPr="002E6F9A" w:rsidRDefault="000A7FE2" w:rsidP="00F72B9F">
      <w:pPr>
        <w:pStyle w:val="Bezodstpw"/>
        <w:rPr>
          <w:rFonts w:cstheme="minorHAnsi"/>
          <w:sz w:val="18"/>
          <w:szCs w:val="18"/>
          <w:lang w:eastAsia="pl-PL"/>
        </w:rPr>
      </w:pPr>
      <w:hyperlink r:id="rId34" w:history="1">
        <w:r w:rsidR="00F72B9F" w:rsidRPr="002E6F9A">
          <w:rPr>
            <w:rStyle w:val="Hipercze"/>
            <w:rFonts w:cstheme="minorHAnsi"/>
            <w:sz w:val="18"/>
            <w:szCs w:val="18"/>
            <w:lang w:eastAsia="pl-PL"/>
          </w:rPr>
          <w:t>angelika.anusiewicz@agatameble.pl</w:t>
        </w:r>
      </w:hyperlink>
    </w:p>
    <w:p w:rsidR="006E35D8" w:rsidRPr="002E6F9A" w:rsidRDefault="006E35D8">
      <w:pPr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6E35D8" w:rsidRPr="002E6F9A" w:rsidRDefault="006E35D8">
      <w:pPr>
        <w:rPr>
          <w:rFonts w:cstheme="minorHAnsi"/>
        </w:rPr>
      </w:pPr>
    </w:p>
    <w:sectPr w:rsidR="006E35D8" w:rsidRPr="002E6F9A" w:rsidSect="005F4DB2">
      <w:head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E2" w:rsidRDefault="000A7FE2" w:rsidP="00294F14">
      <w:pPr>
        <w:spacing w:after="0" w:line="240" w:lineRule="auto"/>
      </w:pPr>
      <w:r>
        <w:separator/>
      </w:r>
    </w:p>
  </w:endnote>
  <w:endnote w:type="continuationSeparator" w:id="0">
    <w:p w:rsidR="000A7FE2" w:rsidRDefault="000A7FE2" w:rsidP="0029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E2" w:rsidRDefault="000A7FE2" w:rsidP="00294F14">
      <w:pPr>
        <w:spacing w:after="0" w:line="240" w:lineRule="auto"/>
      </w:pPr>
      <w:r>
        <w:separator/>
      </w:r>
    </w:p>
  </w:footnote>
  <w:footnote w:type="continuationSeparator" w:id="0">
    <w:p w:rsidR="000A7FE2" w:rsidRDefault="000A7FE2" w:rsidP="0029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14" w:rsidRDefault="00294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-372110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14"/>
    <w:rsid w:val="00006B90"/>
    <w:rsid w:val="000A7FE2"/>
    <w:rsid w:val="000D7A0D"/>
    <w:rsid w:val="000F0686"/>
    <w:rsid w:val="000F5EF9"/>
    <w:rsid w:val="0010149E"/>
    <w:rsid w:val="001A2E9B"/>
    <w:rsid w:val="001A7453"/>
    <w:rsid w:val="001B6DE3"/>
    <w:rsid w:val="001F0421"/>
    <w:rsid w:val="00275887"/>
    <w:rsid w:val="00286E1F"/>
    <w:rsid w:val="00294F14"/>
    <w:rsid w:val="002C027C"/>
    <w:rsid w:val="002E0925"/>
    <w:rsid w:val="002E6F9A"/>
    <w:rsid w:val="0030504F"/>
    <w:rsid w:val="00312F0F"/>
    <w:rsid w:val="003836F5"/>
    <w:rsid w:val="003D3945"/>
    <w:rsid w:val="003E1514"/>
    <w:rsid w:val="003F5E48"/>
    <w:rsid w:val="004270DE"/>
    <w:rsid w:val="00434DBC"/>
    <w:rsid w:val="00444137"/>
    <w:rsid w:val="004A4D27"/>
    <w:rsid w:val="004D13D0"/>
    <w:rsid w:val="004D1D42"/>
    <w:rsid w:val="004F07CD"/>
    <w:rsid w:val="00515FD8"/>
    <w:rsid w:val="00516874"/>
    <w:rsid w:val="005236B0"/>
    <w:rsid w:val="00576D09"/>
    <w:rsid w:val="0059674D"/>
    <w:rsid w:val="005F4DB2"/>
    <w:rsid w:val="00621906"/>
    <w:rsid w:val="006545FE"/>
    <w:rsid w:val="006578D4"/>
    <w:rsid w:val="00667750"/>
    <w:rsid w:val="00685A52"/>
    <w:rsid w:val="006A3E2A"/>
    <w:rsid w:val="006B2256"/>
    <w:rsid w:val="006B6051"/>
    <w:rsid w:val="006D3E09"/>
    <w:rsid w:val="006E35D8"/>
    <w:rsid w:val="006E6AF6"/>
    <w:rsid w:val="00717C79"/>
    <w:rsid w:val="00743C7F"/>
    <w:rsid w:val="0077579C"/>
    <w:rsid w:val="00776E34"/>
    <w:rsid w:val="007A1951"/>
    <w:rsid w:val="007D6F8B"/>
    <w:rsid w:val="007F5359"/>
    <w:rsid w:val="007F7D4A"/>
    <w:rsid w:val="00802642"/>
    <w:rsid w:val="0083379B"/>
    <w:rsid w:val="008506E6"/>
    <w:rsid w:val="00883709"/>
    <w:rsid w:val="00886052"/>
    <w:rsid w:val="008904E6"/>
    <w:rsid w:val="00897E5B"/>
    <w:rsid w:val="008C1DC9"/>
    <w:rsid w:val="008D7878"/>
    <w:rsid w:val="00930D9A"/>
    <w:rsid w:val="00933D85"/>
    <w:rsid w:val="009434B6"/>
    <w:rsid w:val="009454B1"/>
    <w:rsid w:val="00950EAE"/>
    <w:rsid w:val="009935ED"/>
    <w:rsid w:val="00995AE4"/>
    <w:rsid w:val="009A5014"/>
    <w:rsid w:val="009D0EA2"/>
    <w:rsid w:val="009E0D20"/>
    <w:rsid w:val="00A00024"/>
    <w:rsid w:val="00A06C2A"/>
    <w:rsid w:val="00A152D4"/>
    <w:rsid w:val="00A43F7A"/>
    <w:rsid w:val="00A87A5B"/>
    <w:rsid w:val="00AB0811"/>
    <w:rsid w:val="00AE757C"/>
    <w:rsid w:val="00B45B5C"/>
    <w:rsid w:val="00B917ED"/>
    <w:rsid w:val="00BB58B9"/>
    <w:rsid w:val="00BE61CB"/>
    <w:rsid w:val="00C2141C"/>
    <w:rsid w:val="00C44307"/>
    <w:rsid w:val="00C47956"/>
    <w:rsid w:val="00C760C2"/>
    <w:rsid w:val="00CA5253"/>
    <w:rsid w:val="00CA5E9A"/>
    <w:rsid w:val="00CA63AB"/>
    <w:rsid w:val="00CD55C6"/>
    <w:rsid w:val="00D41115"/>
    <w:rsid w:val="00D45E55"/>
    <w:rsid w:val="00D47CBF"/>
    <w:rsid w:val="00D83230"/>
    <w:rsid w:val="00DC1CF9"/>
    <w:rsid w:val="00DF6C6F"/>
    <w:rsid w:val="00E52F40"/>
    <w:rsid w:val="00E63C22"/>
    <w:rsid w:val="00EB11B6"/>
    <w:rsid w:val="00EC1F1B"/>
    <w:rsid w:val="00ED1088"/>
    <w:rsid w:val="00F07174"/>
    <w:rsid w:val="00F33827"/>
    <w:rsid w:val="00F5202C"/>
    <w:rsid w:val="00F634F5"/>
    <w:rsid w:val="00F72A93"/>
    <w:rsid w:val="00F72B9F"/>
    <w:rsid w:val="00FA2067"/>
    <w:rsid w:val="00FC0581"/>
    <w:rsid w:val="00FE19FF"/>
    <w:rsid w:val="00FF12BA"/>
    <w:rsid w:val="00FF6F2E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13648-C801-4020-BFF3-2F011418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DB2"/>
  </w:style>
  <w:style w:type="paragraph" w:styleId="Nagwek2">
    <w:name w:val="heading 2"/>
    <w:basedOn w:val="Normalny"/>
    <w:link w:val="Nagwek2Znak"/>
    <w:uiPriority w:val="9"/>
    <w:qFormat/>
    <w:rsid w:val="00F63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F14"/>
  </w:style>
  <w:style w:type="paragraph" w:styleId="Stopka">
    <w:name w:val="footer"/>
    <w:basedOn w:val="Normalny"/>
    <w:link w:val="StopkaZnak"/>
    <w:uiPriority w:val="99"/>
    <w:unhideWhenUsed/>
    <w:rsid w:val="0029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F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5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5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5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634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34F5"/>
    <w:rPr>
      <w:color w:val="0000FF"/>
      <w:u w:val="single"/>
    </w:rPr>
  </w:style>
  <w:style w:type="paragraph" w:styleId="Bezodstpw">
    <w:name w:val="No Spacing"/>
    <w:uiPriority w:val="1"/>
    <w:qFormat/>
    <w:rsid w:val="00F72B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D2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0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D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5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5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4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1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8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0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44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5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7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3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5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7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6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1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1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0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6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2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0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4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63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5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7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2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4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3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7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1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4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s://www.agatameble.pl/oswietlenie/lampy-sufitowe/lampa-sufitowa-spri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yperlink" Target="mailto:angelika.anusiewicz@agatameble.p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yperlink" Target="https://www.agatameble.pl/oswietlenie/lampy-wiszace" TargetMode="External"/><Relationship Id="rId33" Type="http://schemas.openxmlformats.org/officeDocument/2006/relationships/hyperlink" Target="mailto:joanna.bieniewicz@247.com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s://www.agatameble.pl/oswietlenie/kinkiety/kinkiet-jeweler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agatameble.pl/oswietlenie/lampy-wiszace/lampa-wiszaca-futura-5" TargetMode="External"/><Relationship Id="rId32" Type="http://schemas.openxmlformats.org/officeDocument/2006/relationships/hyperlink" Target="https://www.agatameble.pl/oswietlenie/lampy-stolowe/lampa-stolowa-sole-1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www.agatameble.pl/meble/komody-i-witryny/witryny/alabaster-witryna-1w-z-oswietleniem-ab-02-bialy-bialy-polysk" TargetMode="External"/><Relationship Id="rId28" Type="http://schemas.openxmlformats.org/officeDocument/2006/relationships/hyperlink" Target="https://www.agatameble.pl/oswietlenie/kinkiety/kinkiet-naomi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hyperlink" Target="https://www.agatameble.pl/oswietlenie/lampy-stolowe/ge-l307-lampa-stolow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agatameble.pl/meble/komody-i-witryny/witryny/witryna-moka-mk6-z-oswietleniem" TargetMode="External"/><Relationship Id="rId27" Type="http://schemas.openxmlformats.org/officeDocument/2006/relationships/hyperlink" Target="https://www.agatameble.pl/oswietlenie/kinkiety/idana-kinkiet" TargetMode="External"/><Relationship Id="rId30" Type="http://schemas.openxmlformats.org/officeDocument/2006/relationships/hyperlink" Target="https://www.agatameble.pl/oswietlenie/lampy-stolowe/nyh-l2402-lampa-stolowa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6A0E-8FCD-4656-AC75-85687B2B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j.bieniewicz</dc:creator>
  <cp:lastModifiedBy>j.bieniewicz</cp:lastModifiedBy>
  <cp:revision>5</cp:revision>
  <cp:lastPrinted>2017-06-28T09:09:00Z</cp:lastPrinted>
  <dcterms:created xsi:type="dcterms:W3CDTF">2017-08-14T08:35:00Z</dcterms:created>
  <dcterms:modified xsi:type="dcterms:W3CDTF">2017-08-14T09:27:00Z</dcterms:modified>
</cp:coreProperties>
</file>