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6C010E" w14:textId="3192A437" w:rsidR="0070382C" w:rsidRPr="008E4EAB" w:rsidRDefault="004C22CE" w:rsidP="00BA3E95">
      <w:pPr>
        <w:suppressAutoHyphens/>
        <w:adjustRightInd w:val="0"/>
        <w:jc w:val="center"/>
        <w:textAlignment w:val="baseline"/>
        <w:rPr>
          <w:rFonts w:eastAsia="BatangChe"/>
          <w:b/>
          <w:caps/>
          <w:sz w:val="28"/>
          <w:szCs w:val="28"/>
          <w:lang w:val="pl-PL"/>
        </w:rPr>
      </w:pPr>
      <w:r>
        <w:rPr>
          <w:b/>
          <w:caps/>
          <w:sz w:val="28"/>
          <w:lang w:val="pl-PL"/>
        </w:rPr>
        <w:t xml:space="preserve">Globalna premiera </w:t>
      </w:r>
      <w:r w:rsidR="00BE707F">
        <w:rPr>
          <w:b/>
          <w:caps/>
          <w:sz w:val="28"/>
          <w:lang w:val="pl-PL"/>
        </w:rPr>
        <w:t xml:space="preserve">V30 </w:t>
      </w:r>
      <w:r w:rsidR="0052420F">
        <w:rPr>
          <w:b/>
          <w:caps/>
          <w:sz w:val="28"/>
          <w:lang w:val="pl-PL"/>
        </w:rPr>
        <w:t xml:space="preserve">– </w:t>
      </w:r>
      <w:r>
        <w:rPr>
          <w:b/>
          <w:caps/>
          <w:sz w:val="28"/>
          <w:lang w:val="pl-PL"/>
        </w:rPr>
        <w:t xml:space="preserve">LG wyznacza </w:t>
      </w:r>
      <w:bookmarkStart w:id="0" w:name="_GoBack"/>
      <w:bookmarkEnd w:id="0"/>
      <w:r w:rsidR="000252C1">
        <w:rPr>
          <w:b/>
          <w:caps/>
          <w:sz w:val="28"/>
          <w:lang w:val="pl-PL"/>
        </w:rPr>
        <w:t xml:space="preserve">NOWE </w:t>
      </w:r>
      <w:r w:rsidR="00BE707F">
        <w:rPr>
          <w:b/>
          <w:caps/>
          <w:sz w:val="28"/>
          <w:lang w:val="pl-PL"/>
        </w:rPr>
        <w:t>granice mobilnej kinematografii</w:t>
      </w:r>
    </w:p>
    <w:p w14:paraId="26711CAD" w14:textId="77777777" w:rsidR="006D52AB" w:rsidRPr="008E4EAB" w:rsidRDefault="006D52AB" w:rsidP="00BA3E95">
      <w:pPr>
        <w:suppressAutoHyphens/>
        <w:adjustRightInd w:val="0"/>
        <w:jc w:val="center"/>
        <w:textAlignment w:val="baseline"/>
        <w:rPr>
          <w:rFonts w:eastAsia="BatangChe"/>
          <w:i/>
          <w:color w:val="auto"/>
          <w:sz w:val="6"/>
          <w:szCs w:val="6"/>
          <w:lang w:val="pl-PL"/>
        </w:rPr>
      </w:pPr>
    </w:p>
    <w:p w14:paraId="5C65E13A" w14:textId="77777777" w:rsidR="006D52AB" w:rsidRPr="008E4EAB" w:rsidRDefault="006D52AB" w:rsidP="00BA3E95">
      <w:pPr>
        <w:suppressAutoHyphens/>
        <w:adjustRightInd w:val="0"/>
        <w:jc w:val="center"/>
        <w:textAlignment w:val="baseline"/>
        <w:rPr>
          <w:rFonts w:eastAsia="BatangChe"/>
          <w:i/>
          <w:color w:val="auto"/>
          <w:sz w:val="6"/>
          <w:szCs w:val="6"/>
          <w:lang w:val="pl-PL"/>
        </w:rPr>
      </w:pPr>
    </w:p>
    <w:p w14:paraId="4B7E59BE" w14:textId="77777777" w:rsidR="0070382C" w:rsidRPr="008E4EAB" w:rsidRDefault="0070382C" w:rsidP="00BA3E95">
      <w:pPr>
        <w:suppressAutoHyphens/>
        <w:adjustRightInd w:val="0"/>
        <w:jc w:val="center"/>
        <w:textAlignment w:val="baseline"/>
        <w:rPr>
          <w:rFonts w:eastAsia="BatangChe"/>
          <w:i/>
          <w:lang w:val="pl-PL"/>
        </w:rPr>
      </w:pPr>
      <w:r w:rsidRPr="008E4EAB">
        <w:rPr>
          <w:i/>
          <w:lang w:val="pl-PL"/>
        </w:rPr>
        <w:t>Trzeci z kolei smartfon LG serii V podnosi poprzeczkę konkurencji, oferując niespotykany design i możliwości kreo</w:t>
      </w:r>
      <w:r w:rsidR="001E6F40">
        <w:rPr>
          <w:i/>
          <w:lang w:val="pl-PL"/>
        </w:rPr>
        <w:t>wania najwyższej jakości multimedialnych treści</w:t>
      </w:r>
    </w:p>
    <w:p w14:paraId="4945A889" w14:textId="77777777" w:rsidR="006D52AB" w:rsidRPr="008E4EAB" w:rsidRDefault="006D52AB" w:rsidP="00BA3E95">
      <w:pPr>
        <w:suppressAutoHyphens/>
        <w:adjustRightInd w:val="0"/>
        <w:jc w:val="both"/>
        <w:textAlignment w:val="baseline"/>
        <w:rPr>
          <w:rFonts w:eastAsia="BatangChe"/>
          <w:b/>
          <w:caps/>
          <w:color w:val="auto"/>
          <w:sz w:val="36"/>
          <w:szCs w:val="28"/>
          <w:lang w:val="pl-PL"/>
        </w:rPr>
      </w:pPr>
    </w:p>
    <w:p w14:paraId="105F79CC" w14:textId="7E353CA7" w:rsidR="0070382C" w:rsidRPr="008E4EAB" w:rsidRDefault="00BA3E95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lang w:val="pl-PL"/>
        </w:rPr>
        <w:t xml:space="preserve">Firma </w:t>
      </w:r>
      <w:r w:rsidR="00AE700E">
        <w:rPr>
          <w:lang w:val="pl-PL"/>
        </w:rPr>
        <w:t>LG Electronics</w:t>
      </w:r>
      <w:r w:rsidR="008A6BBA">
        <w:rPr>
          <w:lang w:val="pl-PL"/>
        </w:rPr>
        <w:t xml:space="preserve"> (LG)</w:t>
      </w:r>
      <w:r w:rsidR="0070382C" w:rsidRPr="008E4EAB">
        <w:rPr>
          <w:lang w:val="pl-PL"/>
        </w:rPr>
        <w:t xml:space="preserve"> </w:t>
      </w:r>
      <w:r w:rsidR="00900453">
        <w:rPr>
          <w:lang w:val="pl-PL"/>
        </w:rPr>
        <w:t>odsłoniła</w:t>
      </w:r>
      <w:r w:rsidR="008A6BBA">
        <w:rPr>
          <w:lang w:val="pl-PL"/>
        </w:rPr>
        <w:t xml:space="preserve"> </w:t>
      </w:r>
      <w:r w:rsidR="00900453">
        <w:rPr>
          <w:lang w:val="pl-PL"/>
        </w:rPr>
        <w:t xml:space="preserve">dziś wyczekiwany przez wielu </w:t>
      </w:r>
      <w:r>
        <w:rPr>
          <w:lang w:val="pl-PL"/>
        </w:rPr>
        <w:t>smartfon</w:t>
      </w:r>
      <w:r w:rsidR="0070382C" w:rsidRPr="008E4EAB">
        <w:rPr>
          <w:lang w:val="pl-PL"/>
        </w:rPr>
        <w:t xml:space="preserve"> LG V30, czyli </w:t>
      </w:r>
      <w:r w:rsidR="00F640AB">
        <w:rPr>
          <w:lang w:val="pl-PL"/>
        </w:rPr>
        <w:t>najnowszego</w:t>
      </w:r>
      <w:r>
        <w:rPr>
          <w:lang w:val="pl-PL"/>
        </w:rPr>
        <w:t xml:space="preserve"> przedstawiciel</w:t>
      </w:r>
      <w:r w:rsidR="00F640AB">
        <w:rPr>
          <w:lang w:val="pl-PL"/>
        </w:rPr>
        <w:t>a</w:t>
      </w:r>
      <w:r w:rsidR="0070382C" w:rsidRPr="008E4EAB">
        <w:rPr>
          <w:lang w:val="pl-PL"/>
        </w:rPr>
        <w:t xml:space="preserve"> </w:t>
      </w:r>
      <w:r w:rsidR="00900453">
        <w:rPr>
          <w:lang w:val="pl-PL"/>
        </w:rPr>
        <w:t xml:space="preserve">wyjątkowej </w:t>
      </w:r>
      <w:r w:rsidR="0070382C" w:rsidRPr="008E4EAB">
        <w:rPr>
          <w:lang w:val="pl-PL"/>
        </w:rPr>
        <w:t>serii V.</w:t>
      </w:r>
      <w:r w:rsidR="0070382C" w:rsidRPr="008E4EAB">
        <w:rPr>
          <w:rFonts w:eastAsia="Malgun Gothic"/>
          <w:lang w:val="pl-PL"/>
        </w:rPr>
        <w:t xml:space="preserve"> </w:t>
      </w:r>
      <w:r w:rsidR="00900453">
        <w:rPr>
          <w:lang w:val="pl-PL"/>
        </w:rPr>
        <w:t>U</w:t>
      </w:r>
      <w:r>
        <w:rPr>
          <w:lang w:val="pl-PL"/>
        </w:rPr>
        <w:t xml:space="preserve">doskonalono </w:t>
      </w:r>
      <w:r w:rsidR="00900453">
        <w:rPr>
          <w:lang w:val="pl-PL"/>
        </w:rPr>
        <w:t xml:space="preserve">w nim najmocniejsze cechy modeli z serii V </w:t>
      </w:r>
      <w:r>
        <w:rPr>
          <w:lang w:val="pl-PL"/>
        </w:rPr>
        <w:t xml:space="preserve">tak, by </w:t>
      </w:r>
      <w:r w:rsidR="0070382C" w:rsidRPr="008E4EAB">
        <w:rPr>
          <w:lang w:val="pl-PL"/>
        </w:rPr>
        <w:t>gwarant</w:t>
      </w:r>
      <w:r>
        <w:rPr>
          <w:lang w:val="pl-PL"/>
        </w:rPr>
        <w:t>owały</w:t>
      </w:r>
      <w:r w:rsidR="0070382C" w:rsidRPr="008E4EAB">
        <w:rPr>
          <w:lang w:val="pl-PL"/>
        </w:rPr>
        <w:t xml:space="preserve"> użytkownikom całkiem nowe doświadczenia podczas korzystania z technologii mobilnej </w:t>
      </w:r>
      <w:r>
        <w:rPr>
          <w:lang w:val="pl-PL"/>
        </w:rPr>
        <w:t xml:space="preserve">– </w:t>
      </w:r>
      <w:r w:rsidR="00900453">
        <w:rPr>
          <w:lang w:val="pl-PL"/>
        </w:rPr>
        <w:t xml:space="preserve">ze szczególnym naciskiem na </w:t>
      </w:r>
      <w:r>
        <w:rPr>
          <w:lang w:val="pl-PL"/>
        </w:rPr>
        <w:t>multimedi</w:t>
      </w:r>
      <w:r w:rsidR="00900453">
        <w:rPr>
          <w:lang w:val="pl-PL"/>
        </w:rPr>
        <w:t>a</w:t>
      </w:r>
      <w:r w:rsidR="0070382C" w:rsidRPr="008E4EAB">
        <w:rPr>
          <w:lang w:val="pl-PL"/>
        </w:rPr>
        <w:t>.</w:t>
      </w:r>
      <w:r w:rsidR="0070382C" w:rsidRPr="008E4EAB">
        <w:rPr>
          <w:rFonts w:eastAsia="Malgun Gothic"/>
          <w:lang w:val="pl-PL"/>
        </w:rPr>
        <w:t xml:space="preserve"> </w:t>
      </w:r>
      <w:r w:rsidR="0070382C" w:rsidRPr="008E4EAB">
        <w:rPr>
          <w:lang w:val="pl-PL"/>
        </w:rPr>
        <w:t xml:space="preserve">Nowy V30 </w:t>
      </w:r>
      <w:r w:rsidR="00900453">
        <w:rPr>
          <w:lang w:val="pl-PL"/>
        </w:rPr>
        <w:t xml:space="preserve">to </w:t>
      </w:r>
      <w:r w:rsidR="0070382C" w:rsidRPr="008E4EAB">
        <w:rPr>
          <w:lang w:val="pl-PL"/>
        </w:rPr>
        <w:t xml:space="preserve">szereg </w:t>
      </w:r>
      <w:r w:rsidR="00900453">
        <w:rPr>
          <w:lang w:val="pl-PL"/>
        </w:rPr>
        <w:t>przełomowych dla całej branży innowacji</w:t>
      </w:r>
      <w:r w:rsidR="0070382C" w:rsidRPr="008E4EAB">
        <w:rPr>
          <w:lang w:val="pl-PL"/>
        </w:rPr>
        <w:t>:</w:t>
      </w:r>
      <w:r w:rsidR="0070382C" w:rsidRPr="008E4EAB">
        <w:rPr>
          <w:rFonts w:eastAsia="Malgun Gothic"/>
          <w:lang w:val="pl-PL"/>
        </w:rPr>
        <w:t xml:space="preserve"> </w:t>
      </w:r>
      <w:r w:rsidR="0070382C" w:rsidRPr="008E4EAB">
        <w:rPr>
          <w:lang w:val="pl-PL"/>
        </w:rPr>
        <w:t>podwójny aparat wyposażony w pier</w:t>
      </w:r>
      <w:r>
        <w:rPr>
          <w:lang w:val="pl-PL"/>
        </w:rPr>
        <w:t>wszą w historii przysłonę F1.6,</w:t>
      </w:r>
      <w:r w:rsidR="0070382C" w:rsidRPr="008E4EAB">
        <w:rPr>
          <w:lang w:val="pl-PL"/>
        </w:rPr>
        <w:t xml:space="preserve"> </w:t>
      </w:r>
      <w:r w:rsidR="00900453">
        <w:rPr>
          <w:lang w:val="pl-PL"/>
        </w:rPr>
        <w:t xml:space="preserve">pierwszy szklany </w:t>
      </w:r>
      <w:r w:rsidR="0070382C" w:rsidRPr="008E4EAB">
        <w:rPr>
          <w:lang w:val="pl-PL"/>
        </w:rPr>
        <w:t xml:space="preserve">obiektyw Crystal Clear Lens, </w:t>
      </w:r>
      <w:r w:rsidR="00900453">
        <w:rPr>
          <w:lang w:val="pl-PL"/>
        </w:rPr>
        <w:t xml:space="preserve">pierwszy ekran OLED FullVision, </w:t>
      </w:r>
      <w:r w:rsidR="0070382C" w:rsidRPr="008E4EAB">
        <w:rPr>
          <w:lang w:val="pl-PL"/>
        </w:rPr>
        <w:t>tryb Cine Video, który pozwala nagrywać f</w:t>
      </w:r>
      <w:r w:rsidR="00B16A81">
        <w:rPr>
          <w:lang w:val="pl-PL"/>
        </w:rPr>
        <w:t>ilmy w kinowej jakości</w:t>
      </w:r>
      <w:r w:rsidR="00900453">
        <w:rPr>
          <w:lang w:val="pl-PL"/>
        </w:rPr>
        <w:t xml:space="preserve">, najwyższej jakości </w:t>
      </w:r>
      <w:r w:rsidR="0070382C" w:rsidRPr="008E4EAB">
        <w:rPr>
          <w:lang w:val="pl-PL"/>
        </w:rPr>
        <w:t>system</w:t>
      </w:r>
      <w:r w:rsidR="00B16A81">
        <w:rPr>
          <w:lang w:val="pl-PL"/>
        </w:rPr>
        <w:t xml:space="preserve"> </w:t>
      </w:r>
      <w:r w:rsidR="00900453">
        <w:rPr>
          <w:lang w:val="pl-PL"/>
        </w:rPr>
        <w:t xml:space="preserve">audio oparty na poczwórnym przetworniku Hi-Fi dodatkowo dostrojony </w:t>
      </w:r>
      <w:r w:rsidR="0099093A">
        <w:rPr>
          <w:lang w:val="pl-PL"/>
        </w:rPr>
        <w:t xml:space="preserve">we współpracy z firmą </w:t>
      </w:r>
      <w:r w:rsidR="0070382C" w:rsidRPr="008E4EAB">
        <w:rPr>
          <w:lang w:val="pl-PL"/>
        </w:rPr>
        <w:t xml:space="preserve">B&amp;O PLAY </w:t>
      </w:r>
      <w:r w:rsidR="00B16A81">
        <w:rPr>
          <w:lang w:val="pl-PL"/>
        </w:rPr>
        <w:t>oraz</w:t>
      </w:r>
      <w:r w:rsidR="0070382C" w:rsidRPr="008E4EAB">
        <w:rPr>
          <w:lang w:val="pl-PL"/>
        </w:rPr>
        <w:t xml:space="preserve"> funkcję rozpoznawania </w:t>
      </w:r>
      <w:r w:rsidR="00900453">
        <w:rPr>
          <w:lang w:val="pl-PL"/>
        </w:rPr>
        <w:t>głosu</w:t>
      </w:r>
      <w:r w:rsidR="0070382C" w:rsidRPr="008E4EAB">
        <w:rPr>
          <w:lang w:val="pl-PL"/>
        </w:rPr>
        <w:t>.</w:t>
      </w:r>
      <w:r w:rsidR="0070382C" w:rsidRPr="008E4EAB">
        <w:rPr>
          <w:rFonts w:eastAsia="Malgun Gothic"/>
          <w:lang w:val="pl-PL"/>
        </w:rPr>
        <w:t xml:space="preserve"> </w:t>
      </w:r>
      <w:r w:rsidR="00900453">
        <w:rPr>
          <w:rFonts w:eastAsia="Malgun Gothic"/>
          <w:lang w:val="pl-PL"/>
        </w:rPr>
        <w:t xml:space="preserve">Tym samym </w:t>
      </w:r>
      <w:r w:rsidR="00B16A81">
        <w:rPr>
          <w:rFonts w:eastAsia="Malgun Gothic"/>
          <w:lang w:val="pl-PL"/>
        </w:rPr>
        <w:t>m</w:t>
      </w:r>
      <w:r w:rsidR="0070382C" w:rsidRPr="008E4EAB">
        <w:rPr>
          <w:lang w:val="pl-PL"/>
        </w:rPr>
        <w:t>odel V30 wyznacza całkiem nowy standard w rozwoju smartfonów z najwyższej półki.</w:t>
      </w:r>
    </w:p>
    <w:p w14:paraId="39D03B69" w14:textId="77777777" w:rsidR="0070382C" w:rsidRPr="008E4EAB" w:rsidRDefault="0070382C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b/>
          <w:color w:val="auto"/>
          <w:lang w:val="pl-PL"/>
        </w:rPr>
      </w:pPr>
    </w:p>
    <w:p w14:paraId="0483FCBF" w14:textId="72BA9A4B" w:rsidR="0070382C" w:rsidRPr="008E4EAB" w:rsidRDefault="0070382C" w:rsidP="00BA3E95">
      <w:pPr>
        <w:suppressAutoHyphens/>
        <w:adjustRightInd w:val="0"/>
        <w:spacing w:line="360" w:lineRule="auto"/>
        <w:textAlignment w:val="baseline"/>
        <w:rPr>
          <w:rFonts w:eastAsia="Malgun Gothic"/>
          <w:b/>
          <w:lang w:val="pl-PL"/>
        </w:rPr>
      </w:pPr>
      <w:r w:rsidRPr="008E4EAB">
        <w:rPr>
          <w:b/>
          <w:lang w:val="pl-PL"/>
        </w:rPr>
        <w:t xml:space="preserve">Filmuj jak zawodowiec </w:t>
      </w:r>
      <w:r w:rsidR="0052420F">
        <w:rPr>
          <w:b/>
          <w:lang w:val="pl-PL"/>
        </w:rPr>
        <w:t>wykorzystując</w:t>
      </w:r>
      <w:r w:rsidR="00413196">
        <w:rPr>
          <w:b/>
          <w:lang w:val="pl-PL"/>
        </w:rPr>
        <w:t xml:space="preserve"> obiektyw Crystal Clear o jasności F1.6 i </w:t>
      </w:r>
      <w:r w:rsidR="0052420F">
        <w:rPr>
          <w:b/>
          <w:lang w:val="pl-PL"/>
        </w:rPr>
        <w:t>tryby</w:t>
      </w:r>
      <w:r w:rsidR="00413196">
        <w:rPr>
          <w:b/>
          <w:lang w:val="pl-PL"/>
        </w:rPr>
        <w:t xml:space="preserve"> kinow</w:t>
      </w:r>
      <w:r w:rsidR="0052420F">
        <w:rPr>
          <w:b/>
          <w:lang w:val="pl-PL"/>
        </w:rPr>
        <w:t>e</w:t>
      </w:r>
    </w:p>
    <w:p w14:paraId="5683D772" w14:textId="6A3E03AD" w:rsidR="0070382C" w:rsidRPr="008E4EAB" w:rsidRDefault="0070382C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 w:rsidRPr="008E4EAB">
        <w:rPr>
          <w:lang w:val="pl-PL"/>
        </w:rPr>
        <w:t xml:space="preserve">V30 </w:t>
      </w:r>
      <w:r w:rsidR="0099093A">
        <w:rPr>
          <w:lang w:val="pl-PL"/>
        </w:rPr>
        <w:t>oferuje</w:t>
      </w:r>
      <w:r w:rsidRPr="008E4EAB">
        <w:rPr>
          <w:lang w:val="pl-PL"/>
        </w:rPr>
        <w:t xml:space="preserve"> </w:t>
      </w:r>
      <w:r w:rsidR="0052420F">
        <w:rPr>
          <w:lang w:val="pl-PL"/>
        </w:rPr>
        <w:t>niespotykane</w:t>
      </w:r>
      <w:r w:rsidR="00413196">
        <w:rPr>
          <w:lang w:val="pl-PL"/>
        </w:rPr>
        <w:t xml:space="preserve"> </w:t>
      </w:r>
      <w:r w:rsidRPr="008E4EAB">
        <w:rPr>
          <w:lang w:val="pl-PL"/>
        </w:rPr>
        <w:t xml:space="preserve">funkcje, </w:t>
      </w:r>
      <w:r w:rsidR="0099093A">
        <w:rPr>
          <w:lang w:val="pl-PL"/>
        </w:rPr>
        <w:t xml:space="preserve">które </w:t>
      </w:r>
      <w:r w:rsidR="00413196">
        <w:rPr>
          <w:lang w:val="pl-PL"/>
        </w:rPr>
        <w:t xml:space="preserve">czynią z niego prekursora ery tworzenia treści wideo </w:t>
      </w:r>
      <w:r w:rsidRPr="008E4EAB">
        <w:rPr>
          <w:lang w:val="pl-PL"/>
        </w:rPr>
        <w:t>przy użyciu smartfonów.</w:t>
      </w:r>
      <w:r w:rsidRPr="008E4EAB">
        <w:rPr>
          <w:rFonts w:eastAsia="Malgun Gothic"/>
          <w:lang w:val="pl-PL"/>
        </w:rPr>
        <w:t xml:space="preserve"> </w:t>
      </w:r>
      <w:r w:rsidR="00413196">
        <w:rPr>
          <w:rFonts w:eastAsia="Malgun Gothic"/>
          <w:lang w:val="pl-PL"/>
        </w:rPr>
        <w:t>Główny aparat V30 wyróżnia się obiektywem o przysłonie F1.6 wpuszczającym więcej światł</w:t>
      </w:r>
      <w:r w:rsidR="00F640AB">
        <w:rPr>
          <w:rFonts w:eastAsia="Malgun Gothic"/>
          <w:lang w:val="pl-PL"/>
        </w:rPr>
        <w:t>a</w:t>
      </w:r>
      <w:r w:rsidR="00413196">
        <w:rPr>
          <w:rFonts w:eastAsia="Malgun Gothic"/>
          <w:lang w:val="pl-PL"/>
        </w:rPr>
        <w:t xml:space="preserve">, a przez to powalającym zarejestrować bardziej nasycone ujęcia. </w:t>
      </w:r>
      <w:r w:rsidR="00413196" w:rsidRPr="008E4EAB">
        <w:rPr>
          <w:lang w:val="pl-PL"/>
        </w:rPr>
        <w:t xml:space="preserve">W połączeniu ze szklanym obiektywem Crystal Clear, który </w:t>
      </w:r>
      <w:r w:rsidR="00413196">
        <w:rPr>
          <w:lang w:val="pl-PL"/>
        </w:rPr>
        <w:t>gwarantuje</w:t>
      </w:r>
      <w:r w:rsidR="00413196" w:rsidRPr="008E4EAB">
        <w:rPr>
          <w:lang w:val="pl-PL"/>
        </w:rPr>
        <w:t xml:space="preserve"> </w:t>
      </w:r>
      <w:r w:rsidR="00413196">
        <w:rPr>
          <w:lang w:val="pl-PL"/>
        </w:rPr>
        <w:t>dokładniejsze odwzorowanie kolorów i bardziej wyrazisty</w:t>
      </w:r>
      <w:r w:rsidR="00413196" w:rsidRPr="008E4EAB">
        <w:rPr>
          <w:lang w:val="pl-PL"/>
        </w:rPr>
        <w:t xml:space="preserve"> niż </w:t>
      </w:r>
      <w:r w:rsidR="00413196">
        <w:rPr>
          <w:lang w:val="pl-PL"/>
        </w:rPr>
        <w:t xml:space="preserve">w przypadku </w:t>
      </w:r>
      <w:r w:rsidR="00413196" w:rsidRPr="008E4EAB">
        <w:rPr>
          <w:lang w:val="pl-PL"/>
        </w:rPr>
        <w:t>plastikow</w:t>
      </w:r>
      <w:r w:rsidR="00413196">
        <w:rPr>
          <w:lang w:val="pl-PL"/>
        </w:rPr>
        <w:t>ych odpowiedników obraz</w:t>
      </w:r>
      <w:r w:rsidR="00413196" w:rsidRPr="008E4EAB">
        <w:rPr>
          <w:lang w:val="pl-PL"/>
        </w:rPr>
        <w:t xml:space="preserve">, </w:t>
      </w:r>
      <w:r w:rsidR="00413196">
        <w:rPr>
          <w:lang w:val="pl-PL"/>
        </w:rPr>
        <w:t xml:space="preserve">aparat LG </w:t>
      </w:r>
      <w:r w:rsidR="00413196" w:rsidRPr="008E4EAB">
        <w:rPr>
          <w:lang w:val="pl-PL"/>
        </w:rPr>
        <w:t xml:space="preserve">V30 </w:t>
      </w:r>
      <w:r w:rsidR="00413196">
        <w:rPr>
          <w:lang w:val="pl-PL"/>
        </w:rPr>
        <w:t xml:space="preserve">sprawia, że </w:t>
      </w:r>
      <w:r w:rsidR="00F640AB">
        <w:rPr>
          <w:lang w:val="pl-PL"/>
        </w:rPr>
        <w:t>debiutujący dziś model</w:t>
      </w:r>
      <w:r w:rsidR="00413196">
        <w:rPr>
          <w:lang w:val="pl-PL"/>
        </w:rPr>
        <w:t xml:space="preserve"> staje się najbardziej zaawansowanym</w:t>
      </w:r>
      <w:r w:rsidR="00413196" w:rsidRPr="008E4EAB">
        <w:rPr>
          <w:lang w:val="pl-PL"/>
        </w:rPr>
        <w:t xml:space="preserve"> urządzenie</w:t>
      </w:r>
      <w:r w:rsidR="00413196">
        <w:rPr>
          <w:lang w:val="pl-PL"/>
        </w:rPr>
        <w:t>m</w:t>
      </w:r>
      <w:r w:rsidR="00413196" w:rsidRPr="008E4EAB">
        <w:rPr>
          <w:lang w:val="pl-PL"/>
        </w:rPr>
        <w:t xml:space="preserve"> do rejestrowania obrazów wśród </w:t>
      </w:r>
      <w:r w:rsidR="00413196">
        <w:rPr>
          <w:lang w:val="pl-PL"/>
        </w:rPr>
        <w:t xml:space="preserve">dostępnych obecnie </w:t>
      </w:r>
      <w:r w:rsidR="00413196" w:rsidRPr="008E4EAB">
        <w:rPr>
          <w:lang w:val="pl-PL"/>
        </w:rPr>
        <w:t>smartfonów</w:t>
      </w:r>
      <w:r w:rsidR="00413196">
        <w:rPr>
          <w:lang w:val="pl-PL"/>
        </w:rPr>
        <w:t xml:space="preserve">. </w:t>
      </w:r>
      <w:r w:rsidR="000678B9">
        <w:rPr>
          <w:lang w:val="pl-PL"/>
        </w:rPr>
        <w:t xml:space="preserve">Drugi </w:t>
      </w:r>
      <w:r w:rsidR="00F640AB">
        <w:rPr>
          <w:lang w:val="pl-PL"/>
        </w:rPr>
        <w:t>aparat</w:t>
      </w:r>
      <w:r w:rsidR="000678B9">
        <w:rPr>
          <w:lang w:val="pl-PL"/>
        </w:rPr>
        <w:t xml:space="preserve"> </w:t>
      </w:r>
      <w:r w:rsidR="000678B9" w:rsidRPr="000678B9">
        <w:rPr>
          <w:lang w:val="pl-PL"/>
        </w:rPr>
        <w:t>to udoskonalona wersja szerokokątnego obiektywu 13MP</w:t>
      </w:r>
      <w:r w:rsidR="000678B9">
        <w:rPr>
          <w:lang w:val="pl-PL"/>
        </w:rPr>
        <w:t>, w którym wyeliminowano</w:t>
      </w:r>
      <w:r w:rsidR="0052420F">
        <w:rPr>
          <w:lang w:val="pl-PL"/>
        </w:rPr>
        <w:t xml:space="preserve"> niemal 70% </w:t>
      </w:r>
      <w:r w:rsidR="000678B9" w:rsidRPr="000678B9">
        <w:rPr>
          <w:lang w:val="pl-PL"/>
        </w:rPr>
        <w:t>zniekształceń krawędzi obrazu</w:t>
      </w:r>
      <w:r w:rsidR="000678B9">
        <w:rPr>
          <w:lang w:val="pl-PL"/>
        </w:rPr>
        <w:t xml:space="preserve"> w porównaniu do LG V20</w:t>
      </w:r>
      <w:r w:rsidR="0052420F">
        <w:rPr>
          <w:lang w:val="pl-PL"/>
        </w:rPr>
        <w:t>.</w:t>
      </w:r>
      <w:r w:rsidR="00413196">
        <w:rPr>
          <w:rFonts w:eastAsia="Malgun Gothic"/>
          <w:lang w:val="pl-PL"/>
        </w:rPr>
        <w:t xml:space="preserve"> </w:t>
      </w:r>
      <w:r w:rsidR="0099093A">
        <w:rPr>
          <w:rFonts w:eastAsia="Malgun Gothic"/>
          <w:lang w:val="pl-PL"/>
        </w:rPr>
        <w:t xml:space="preserve">Dzięki </w:t>
      </w:r>
      <w:r w:rsidR="0099093A">
        <w:rPr>
          <w:lang w:val="pl-PL"/>
        </w:rPr>
        <w:t>funkcji</w:t>
      </w:r>
      <w:r w:rsidRPr="008E4EAB">
        <w:rPr>
          <w:lang w:val="pl-PL"/>
        </w:rPr>
        <w:t xml:space="preserve"> Cine Video użytkowni</w:t>
      </w:r>
      <w:r w:rsidR="0099093A">
        <w:rPr>
          <w:lang w:val="pl-PL"/>
        </w:rPr>
        <w:t>cy mogą</w:t>
      </w:r>
      <w:r w:rsidR="007E3546">
        <w:rPr>
          <w:lang w:val="pl-PL"/>
        </w:rPr>
        <w:t>,</w:t>
      </w:r>
      <w:r w:rsidR="0099093A">
        <w:rPr>
          <w:lang w:val="pl-PL"/>
        </w:rPr>
        <w:t xml:space="preserve"> </w:t>
      </w:r>
      <w:r w:rsidR="0099093A" w:rsidRPr="008E4EAB">
        <w:rPr>
          <w:lang w:val="pl-PL"/>
        </w:rPr>
        <w:t>bez</w:t>
      </w:r>
      <w:r w:rsidR="0099093A">
        <w:rPr>
          <w:lang w:val="pl-PL"/>
        </w:rPr>
        <w:t xml:space="preserve"> konieczności zdobywania</w:t>
      </w:r>
      <w:r w:rsidR="0099093A" w:rsidRPr="008E4EAB">
        <w:rPr>
          <w:lang w:val="pl-PL"/>
        </w:rPr>
        <w:t xml:space="preserve"> </w:t>
      </w:r>
      <w:r w:rsidR="0099093A">
        <w:rPr>
          <w:lang w:val="pl-PL"/>
        </w:rPr>
        <w:t xml:space="preserve">specjalistycznej </w:t>
      </w:r>
      <w:r w:rsidR="0099093A" w:rsidRPr="008E4EAB">
        <w:rPr>
          <w:lang w:val="pl-PL"/>
        </w:rPr>
        <w:t>wiedzy</w:t>
      </w:r>
      <w:r w:rsidR="007E3546">
        <w:rPr>
          <w:lang w:val="pl-PL"/>
        </w:rPr>
        <w:t>,</w:t>
      </w:r>
      <w:r w:rsidR="0099093A" w:rsidRPr="008E4EAB">
        <w:rPr>
          <w:lang w:val="pl-PL"/>
        </w:rPr>
        <w:t xml:space="preserve"> </w:t>
      </w:r>
      <w:r w:rsidRPr="008E4EAB">
        <w:rPr>
          <w:lang w:val="pl-PL"/>
        </w:rPr>
        <w:t xml:space="preserve">nagrywać filmy w kinowej </w:t>
      </w:r>
      <w:r w:rsidR="0099093A" w:rsidRPr="008E4EAB">
        <w:rPr>
          <w:lang w:val="pl-PL"/>
        </w:rPr>
        <w:t xml:space="preserve">jakości </w:t>
      </w:r>
      <w:r w:rsidR="0099093A">
        <w:rPr>
          <w:lang w:val="pl-PL"/>
        </w:rPr>
        <w:t>– tylko za pomocą</w:t>
      </w:r>
      <w:r w:rsidR="007E3546">
        <w:rPr>
          <w:lang w:val="pl-PL"/>
        </w:rPr>
        <w:t xml:space="preserve"> </w:t>
      </w:r>
      <w:r w:rsidR="0052420F">
        <w:rPr>
          <w:lang w:val="pl-PL"/>
        </w:rPr>
        <w:t>smartfona</w:t>
      </w:r>
      <w:r w:rsidRPr="008E4EAB">
        <w:rPr>
          <w:lang w:val="pl-PL"/>
        </w:rPr>
        <w:t>.</w:t>
      </w:r>
      <w:r w:rsidRPr="008E4EAB">
        <w:rPr>
          <w:rFonts w:eastAsia="Malgun Gothic"/>
          <w:lang w:val="pl-PL"/>
        </w:rPr>
        <w:t xml:space="preserve"> </w:t>
      </w:r>
    </w:p>
    <w:p w14:paraId="1AED02C3" w14:textId="77777777" w:rsidR="007B6DA8" w:rsidRPr="008E4EAB" w:rsidRDefault="007B6DA8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color w:val="auto"/>
          <w:lang w:val="pl-PL"/>
        </w:rPr>
      </w:pPr>
    </w:p>
    <w:p w14:paraId="118FBE39" w14:textId="3FF31C43" w:rsidR="0070382C" w:rsidRPr="008E4EAB" w:rsidRDefault="00C76DCF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lang w:val="pl-PL"/>
        </w:rPr>
        <w:t>Dzięki opracowane</w:t>
      </w:r>
      <w:r w:rsidR="000678B9">
        <w:rPr>
          <w:lang w:val="pl-PL"/>
        </w:rPr>
        <w:t>mu</w:t>
      </w:r>
      <w:r w:rsidRPr="008E4EAB">
        <w:rPr>
          <w:lang w:val="pl-PL"/>
        </w:rPr>
        <w:t xml:space="preserve"> przez LG </w:t>
      </w:r>
      <w:r w:rsidR="00583C8D">
        <w:rPr>
          <w:lang w:val="pl-PL"/>
        </w:rPr>
        <w:t xml:space="preserve">trybowi </w:t>
      </w:r>
      <w:r w:rsidR="0070382C" w:rsidRPr="008E4EAB">
        <w:rPr>
          <w:lang w:val="pl-PL"/>
        </w:rPr>
        <w:t xml:space="preserve">Cine Video, każdy może </w:t>
      </w:r>
      <w:r w:rsidR="00583C8D">
        <w:rPr>
          <w:lang w:val="pl-PL"/>
        </w:rPr>
        <w:t xml:space="preserve">stać </w:t>
      </w:r>
      <w:r w:rsidR="0070382C" w:rsidRPr="008E4EAB">
        <w:rPr>
          <w:lang w:val="pl-PL"/>
        </w:rPr>
        <w:t>się zawodowy</w:t>
      </w:r>
      <w:r w:rsidR="00583C8D">
        <w:rPr>
          <w:lang w:val="pl-PL"/>
        </w:rPr>
        <w:t>m</w:t>
      </w:r>
      <w:r w:rsidR="0070382C" w:rsidRPr="008E4EAB">
        <w:rPr>
          <w:lang w:val="pl-PL"/>
        </w:rPr>
        <w:t xml:space="preserve"> filmow</w:t>
      </w:r>
      <w:r w:rsidR="00583C8D">
        <w:rPr>
          <w:lang w:val="pl-PL"/>
        </w:rPr>
        <w:t>cem</w:t>
      </w:r>
      <w:r w:rsidR="0070382C" w:rsidRPr="008E4EAB">
        <w:rPr>
          <w:lang w:val="pl-PL"/>
        </w:rPr>
        <w:t xml:space="preserve">, korzystając z niezwykłych efektów Cine Effect i </w:t>
      </w:r>
      <w:r>
        <w:rPr>
          <w:lang w:val="pl-PL"/>
        </w:rPr>
        <w:t xml:space="preserve">opcji </w:t>
      </w:r>
      <w:r w:rsidR="0070382C" w:rsidRPr="008E4EAB">
        <w:rPr>
          <w:lang w:val="pl-PL"/>
        </w:rPr>
        <w:t>Point Zoom.</w:t>
      </w:r>
      <w:r w:rsidR="0070382C" w:rsidRPr="008E4EAB">
        <w:rPr>
          <w:rFonts w:eastAsia="Malgun Gothic"/>
          <w:lang w:val="pl-PL"/>
        </w:rPr>
        <w:t xml:space="preserve"> </w:t>
      </w:r>
      <w:r>
        <w:rPr>
          <w:lang w:val="pl-PL"/>
        </w:rPr>
        <w:t>Smartfon nie tylko pozwala</w:t>
      </w:r>
      <w:r w:rsidR="0070382C" w:rsidRPr="008E4EAB">
        <w:rPr>
          <w:lang w:val="pl-PL"/>
        </w:rPr>
        <w:t xml:space="preserve"> nagrywać filmy w najwyższej jakości,</w:t>
      </w:r>
      <w:r>
        <w:rPr>
          <w:lang w:val="pl-PL"/>
        </w:rPr>
        <w:t xml:space="preserve"> ale także uatrakcyjnić je </w:t>
      </w:r>
      <w:r w:rsidR="00F640AB">
        <w:rPr>
          <w:lang w:val="pl-PL"/>
        </w:rPr>
        <w:t xml:space="preserve">filtrami </w:t>
      </w:r>
      <w:r w:rsidR="00583C8D">
        <w:rPr>
          <w:lang w:val="pl-PL"/>
        </w:rPr>
        <w:lastRenderedPageBreak/>
        <w:t>typowymi dla</w:t>
      </w:r>
      <w:r w:rsidR="00583C8D" w:rsidRPr="008E4EAB">
        <w:rPr>
          <w:lang w:val="pl-PL"/>
        </w:rPr>
        <w:t xml:space="preserve"> </w:t>
      </w:r>
      <w:r w:rsidR="0070382C" w:rsidRPr="008E4EAB">
        <w:rPr>
          <w:lang w:val="pl-PL"/>
        </w:rPr>
        <w:t>różnych gatunków</w:t>
      </w:r>
      <w:r w:rsidR="00583C8D">
        <w:rPr>
          <w:lang w:val="pl-PL"/>
        </w:rPr>
        <w:t xml:space="preserve"> filmów</w:t>
      </w:r>
      <w:r w:rsidR="0070382C" w:rsidRPr="008E4EAB">
        <w:rPr>
          <w:lang w:val="pl-PL"/>
        </w:rPr>
        <w:t>.</w:t>
      </w:r>
      <w:r w:rsidR="0070382C" w:rsidRPr="008E4EAB">
        <w:rPr>
          <w:rFonts w:eastAsia="Malgun Gothic"/>
          <w:lang w:val="pl-PL"/>
        </w:rPr>
        <w:t xml:space="preserve"> </w:t>
      </w:r>
      <w:r w:rsidR="0070382C" w:rsidRPr="008E4EAB">
        <w:rPr>
          <w:lang w:val="pl-PL"/>
        </w:rPr>
        <w:t xml:space="preserve">Podczas gdy standardowe aparaty umożliwiają </w:t>
      </w:r>
      <w:r w:rsidR="00F41270">
        <w:rPr>
          <w:lang w:val="pl-PL"/>
        </w:rPr>
        <w:t>powiększenie</w:t>
      </w:r>
      <w:r w:rsidR="0070382C" w:rsidRPr="008E4EAB">
        <w:rPr>
          <w:lang w:val="pl-PL"/>
        </w:rPr>
        <w:t xml:space="preserve"> wyłącznie środkowej części o</w:t>
      </w:r>
      <w:r>
        <w:rPr>
          <w:lang w:val="pl-PL"/>
        </w:rPr>
        <w:t>brazu, Point Zoom – kolejne</w:t>
      </w:r>
      <w:r w:rsidR="0070382C" w:rsidRPr="008E4EAB">
        <w:rPr>
          <w:lang w:val="pl-PL"/>
        </w:rPr>
        <w:t xml:space="preserve"> pionie</w:t>
      </w:r>
      <w:r>
        <w:rPr>
          <w:lang w:val="pl-PL"/>
        </w:rPr>
        <w:t>rskie</w:t>
      </w:r>
      <w:r w:rsidR="0070382C" w:rsidRPr="008E4EAB">
        <w:rPr>
          <w:lang w:val="pl-PL"/>
        </w:rPr>
        <w:t xml:space="preserve"> </w:t>
      </w:r>
      <w:r>
        <w:rPr>
          <w:lang w:val="pl-PL"/>
        </w:rPr>
        <w:t>rozwiązanie</w:t>
      </w:r>
      <w:r w:rsidR="0070382C" w:rsidRPr="008E4EAB">
        <w:rPr>
          <w:lang w:val="pl-PL"/>
        </w:rPr>
        <w:t xml:space="preserve"> od LG – wykorzystuje zaawansowane algorytmy, </w:t>
      </w:r>
      <w:r>
        <w:rPr>
          <w:lang w:val="pl-PL"/>
        </w:rPr>
        <w:t>dzięki którym można</w:t>
      </w:r>
      <w:r w:rsidR="0070382C" w:rsidRPr="008E4EAB">
        <w:rPr>
          <w:lang w:val="pl-PL"/>
        </w:rPr>
        <w:t xml:space="preserve"> </w:t>
      </w:r>
      <w:r>
        <w:rPr>
          <w:lang w:val="pl-PL"/>
        </w:rPr>
        <w:t>za pomocą</w:t>
      </w:r>
      <w:r w:rsidRPr="008E4EAB">
        <w:rPr>
          <w:lang w:val="pl-PL"/>
        </w:rPr>
        <w:t xml:space="preserve"> suwaka Zoom Slider</w:t>
      </w:r>
      <w:r>
        <w:rPr>
          <w:lang w:val="pl-PL"/>
        </w:rPr>
        <w:t xml:space="preserve"> wykonywać</w:t>
      </w:r>
      <w:r w:rsidR="00583C8D">
        <w:rPr>
          <w:lang w:val="pl-PL"/>
        </w:rPr>
        <w:t xml:space="preserve"> naprawdę</w:t>
      </w:r>
      <w:r>
        <w:rPr>
          <w:lang w:val="pl-PL"/>
        </w:rPr>
        <w:t xml:space="preserve"> płynne</w:t>
      </w:r>
      <w:r w:rsidR="0070382C" w:rsidRPr="008E4EAB">
        <w:rPr>
          <w:lang w:val="pl-PL"/>
        </w:rPr>
        <w:t xml:space="preserve"> </w:t>
      </w:r>
      <w:r>
        <w:rPr>
          <w:lang w:val="pl-PL"/>
        </w:rPr>
        <w:t>zbliżenia</w:t>
      </w:r>
      <w:r w:rsidR="0070382C" w:rsidRPr="008E4EAB">
        <w:rPr>
          <w:lang w:val="pl-PL"/>
        </w:rPr>
        <w:t xml:space="preserve"> każdego przedmiotu w </w:t>
      </w:r>
      <w:r>
        <w:rPr>
          <w:lang w:val="pl-PL"/>
        </w:rPr>
        <w:t>kadrze</w:t>
      </w:r>
      <w:r w:rsidR="0070382C" w:rsidRPr="008E4EAB">
        <w:rPr>
          <w:lang w:val="pl-PL"/>
        </w:rPr>
        <w:t>.</w:t>
      </w:r>
      <w:r w:rsidR="0070382C" w:rsidRPr="008E4EAB">
        <w:rPr>
          <w:rFonts w:eastAsia="Malgun Gothic"/>
          <w:lang w:val="pl-PL"/>
        </w:rPr>
        <w:t xml:space="preserve"> </w:t>
      </w:r>
      <w:r w:rsidR="0070382C" w:rsidRPr="008E4EAB">
        <w:rPr>
          <w:lang w:val="pl-PL"/>
        </w:rPr>
        <w:t xml:space="preserve">Funkcja Cine Effect oferuje </w:t>
      </w:r>
      <w:r>
        <w:rPr>
          <w:lang w:val="pl-PL"/>
        </w:rPr>
        <w:t>wachlarz</w:t>
      </w:r>
      <w:r w:rsidR="0070382C" w:rsidRPr="008E4EAB">
        <w:rPr>
          <w:lang w:val="pl-PL"/>
        </w:rPr>
        <w:t xml:space="preserve"> 15 </w:t>
      </w:r>
      <w:r>
        <w:rPr>
          <w:lang w:val="pl-PL"/>
        </w:rPr>
        <w:t>różnych trybów</w:t>
      </w:r>
      <w:r w:rsidR="0070382C" w:rsidRPr="008E4EAB">
        <w:rPr>
          <w:lang w:val="pl-PL"/>
        </w:rPr>
        <w:t>, które sprawiają, że nagranie nabiera wyjątkowego</w:t>
      </w:r>
      <w:r w:rsidR="00583C8D">
        <w:rPr>
          <w:lang w:val="pl-PL"/>
        </w:rPr>
        <w:t>,</w:t>
      </w:r>
      <w:r w:rsidR="0070382C" w:rsidRPr="008E4EAB">
        <w:rPr>
          <w:lang w:val="pl-PL"/>
        </w:rPr>
        <w:t xml:space="preserve"> filmowego charakteru – od komedii romantycznej przez letni hit kinowy</w:t>
      </w:r>
      <w:r w:rsidR="00F41270">
        <w:rPr>
          <w:lang w:val="pl-PL"/>
        </w:rPr>
        <w:t>, film z dreszczykiem, thriller</w:t>
      </w:r>
      <w:r w:rsidR="0070382C" w:rsidRPr="008E4EAB">
        <w:rPr>
          <w:lang w:val="pl-PL"/>
        </w:rPr>
        <w:t xml:space="preserve"> czy klasyk.</w:t>
      </w:r>
    </w:p>
    <w:p w14:paraId="528139D8" w14:textId="77777777" w:rsidR="0070382C" w:rsidRPr="008E4EAB" w:rsidRDefault="0070382C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4294E298" w14:textId="77777777" w:rsidR="0070382C" w:rsidRPr="008E4EAB" w:rsidRDefault="0070382C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 w:rsidRPr="008E4EAB">
        <w:rPr>
          <w:lang w:val="pl-PL"/>
        </w:rPr>
        <w:t xml:space="preserve">Model LG V30 wykorzystuje </w:t>
      </w:r>
      <w:r w:rsidR="00F41270">
        <w:rPr>
          <w:lang w:val="pl-PL"/>
        </w:rPr>
        <w:t xml:space="preserve">także </w:t>
      </w:r>
      <w:r w:rsidRPr="008E4EAB">
        <w:rPr>
          <w:lang w:val="pl-PL"/>
        </w:rPr>
        <w:t xml:space="preserve">funkcję LG-Cine Log, </w:t>
      </w:r>
      <w:r w:rsidR="00F41270">
        <w:rPr>
          <w:lang w:val="pl-PL"/>
        </w:rPr>
        <w:t>dzięki której</w:t>
      </w:r>
      <w:r w:rsidRPr="008E4EAB">
        <w:rPr>
          <w:lang w:val="pl-PL"/>
        </w:rPr>
        <w:t xml:space="preserve"> użytkowni</w:t>
      </w:r>
      <w:r w:rsidR="00F41270">
        <w:rPr>
          <w:lang w:val="pl-PL"/>
        </w:rPr>
        <w:t>cy mogą</w:t>
      </w:r>
      <w:r w:rsidRPr="008E4EAB">
        <w:rPr>
          <w:lang w:val="pl-PL"/>
        </w:rPr>
        <w:t xml:space="preserve"> podczas kręcenia filmów</w:t>
      </w:r>
      <w:r w:rsidR="00F41270">
        <w:rPr>
          <w:lang w:val="pl-PL"/>
        </w:rPr>
        <w:t xml:space="preserve"> </w:t>
      </w:r>
      <w:r w:rsidR="00F41270" w:rsidRPr="008E4EAB">
        <w:rPr>
          <w:lang w:val="pl-PL"/>
        </w:rPr>
        <w:t>puścić wodze fantazji</w:t>
      </w:r>
      <w:r w:rsidRPr="008E4EAB">
        <w:rPr>
          <w:lang w:val="pl-PL"/>
        </w:rPr>
        <w:t>.</w:t>
      </w:r>
      <w:r w:rsidRPr="008E4EAB">
        <w:rPr>
          <w:rFonts w:eastAsia="Malgun Gothic"/>
          <w:lang w:val="pl-PL"/>
        </w:rPr>
        <w:t xml:space="preserve"> </w:t>
      </w:r>
      <w:r w:rsidR="00F41270">
        <w:rPr>
          <w:lang w:val="pl-PL"/>
        </w:rPr>
        <w:t>Możliwość</w:t>
      </w:r>
      <w:r w:rsidRPr="008E4EAB">
        <w:rPr>
          <w:lang w:val="pl-PL"/>
        </w:rPr>
        <w:t xml:space="preserve"> zapisu szerokiego zakresu</w:t>
      </w:r>
      <w:r w:rsidR="00F41270">
        <w:rPr>
          <w:lang w:val="pl-PL"/>
        </w:rPr>
        <w:t xml:space="preserve"> dynamiki i bogatej palety barw sprawia, że pliki wideo </w:t>
      </w:r>
      <w:r w:rsidRPr="008E4EAB">
        <w:rPr>
          <w:lang w:val="pl-PL"/>
        </w:rPr>
        <w:t>zachowują nawet drobne szczegóły obrazu.</w:t>
      </w:r>
      <w:r w:rsidRPr="008E4EAB">
        <w:rPr>
          <w:rFonts w:eastAsia="Malgun Gothic"/>
          <w:lang w:val="pl-PL"/>
        </w:rPr>
        <w:t xml:space="preserve"> </w:t>
      </w:r>
      <w:r w:rsidR="00F41270">
        <w:rPr>
          <w:rFonts w:eastAsia="Malgun Gothic"/>
          <w:lang w:val="pl-PL"/>
        </w:rPr>
        <w:t xml:space="preserve">Co więcej, </w:t>
      </w:r>
      <w:r w:rsidR="00F41270">
        <w:rPr>
          <w:lang w:val="pl-PL"/>
        </w:rPr>
        <w:t>f</w:t>
      </w:r>
      <w:r w:rsidRPr="008E4EAB">
        <w:rPr>
          <w:lang w:val="pl-PL"/>
        </w:rPr>
        <w:t xml:space="preserve">unkcja LG-Cine Log umożliwia nagrywanie wideo za pomocą krzywej gamma, </w:t>
      </w:r>
      <w:r w:rsidR="00F41270">
        <w:rPr>
          <w:lang w:val="pl-PL"/>
        </w:rPr>
        <w:t xml:space="preserve">dzięki czemu </w:t>
      </w:r>
      <w:r w:rsidRPr="008E4EAB">
        <w:rPr>
          <w:lang w:val="pl-PL"/>
        </w:rPr>
        <w:t xml:space="preserve"> </w:t>
      </w:r>
      <w:r w:rsidR="00F41270">
        <w:rPr>
          <w:lang w:val="pl-PL"/>
        </w:rPr>
        <w:t xml:space="preserve">użytkownik ma dużo więcej możliwości na etapie postprodukcji – zarejestrowany materiał jest bardziej „elastyczny”, więc można go </w:t>
      </w:r>
      <w:r w:rsidR="00F41270" w:rsidRPr="008E4EAB">
        <w:rPr>
          <w:lang w:val="pl-PL"/>
        </w:rPr>
        <w:t>dostosow</w:t>
      </w:r>
      <w:r w:rsidR="00F41270">
        <w:rPr>
          <w:lang w:val="pl-PL"/>
        </w:rPr>
        <w:t>ać</w:t>
      </w:r>
      <w:r w:rsidR="00F41270" w:rsidRPr="008E4EAB">
        <w:rPr>
          <w:lang w:val="pl-PL"/>
        </w:rPr>
        <w:t xml:space="preserve"> do potrzeb</w:t>
      </w:r>
      <w:r w:rsidR="00F41270">
        <w:rPr>
          <w:lang w:val="pl-PL"/>
        </w:rPr>
        <w:t xml:space="preserve"> autora.</w:t>
      </w:r>
    </w:p>
    <w:p w14:paraId="64C5B3DD" w14:textId="77777777" w:rsidR="0070382C" w:rsidRPr="008E4EAB" w:rsidRDefault="0070382C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0F920C8A" w14:textId="3FB34215" w:rsidR="0070382C" w:rsidRPr="008E4EAB" w:rsidRDefault="00583C8D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lang w:val="pl-PL"/>
        </w:rPr>
        <w:t>Fotografowanie</w:t>
      </w:r>
      <w:r w:rsidR="0070382C" w:rsidRPr="008E4EAB">
        <w:rPr>
          <w:lang w:val="pl-PL"/>
        </w:rPr>
        <w:t xml:space="preserve"> przy pomocy nowego V30 </w:t>
      </w:r>
      <w:r>
        <w:rPr>
          <w:lang w:val="pl-PL"/>
        </w:rPr>
        <w:t xml:space="preserve">również </w:t>
      </w:r>
      <w:r w:rsidR="0070382C" w:rsidRPr="008E4EAB">
        <w:rPr>
          <w:lang w:val="pl-PL"/>
        </w:rPr>
        <w:t>jest jeszcze bardziej zaawansowane.</w:t>
      </w:r>
      <w:r w:rsidR="0070382C" w:rsidRPr="008E4EAB">
        <w:rPr>
          <w:rFonts w:eastAsia="Malgun Gothic"/>
          <w:lang w:val="pl-PL"/>
        </w:rPr>
        <w:t xml:space="preserve"> </w:t>
      </w:r>
      <w:r w:rsidR="0070382C" w:rsidRPr="008E4EAB">
        <w:rPr>
          <w:lang w:val="pl-PL"/>
        </w:rPr>
        <w:t xml:space="preserve">Tryb ręczny wykorzystuje </w:t>
      </w:r>
      <w:r>
        <w:rPr>
          <w:lang w:val="pl-PL"/>
        </w:rPr>
        <w:t xml:space="preserve">nową </w:t>
      </w:r>
      <w:r w:rsidR="0070382C" w:rsidRPr="008E4EAB">
        <w:rPr>
          <w:lang w:val="pl-PL"/>
        </w:rPr>
        <w:t xml:space="preserve">opcję Graphy, dzięki </w:t>
      </w:r>
      <w:r>
        <w:rPr>
          <w:lang w:val="pl-PL"/>
        </w:rPr>
        <w:t xml:space="preserve">której </w:t>
      </w:r>
      <w:r w:rsidR="003432CE">
        <w:rPr>
          <w:lang w:val="pl-PL"/>
        </w:rPr>
        <w:t>uchwycone chwile zyskują</w:t>
      </w:r>
      <w:r w:rsidR="0070382C" w:rsidRPr="008E4EAB">
        <w:rPr>
          <w:lang w:val="pl-PL"/>
        </w:rPr>
        <w:t xml:space="preserve"> całkiem nowy wymiar.</w:t>
      </w:r>
      <w:r w:rsidR="0070382C" w:rsidRPr="008E4EAB">
        <w:rPr>
          <w:rFonts w:eastAsia="Malgun Gothic"/>
          <w:lang w:val="pl-PL"/>
        </w:rPr>
        <w:t xml:space="preserve"> </w:t>
      </w:r>
      <w:r>
        <w:rPr>
          <w:lang w:val="pl-PL"/>
        </w:rPr>
        <w:t>Od teraz każde wciśnięcie migawki da efekt w postaci wysokiej jakości ujęcia</w:t>
      </w:r>
      <w:r w:rsidR="00F41270">
        <w:rPr>
          <w:lang w:val="pl-PL"/>
        </w:rPr>
        <w:t xml:space="preserve"> – wystarczy wyb</w:t>
      </w:r>
      <w:r w:rsidR="0070382C" w:rsidRPr="008E4EAB">
        <w:rPr>
          <w:lang w:val="pl-PL"/>
        </w:rPr>
        <w:t>ra</w:t>
      </w:r>
      <w:r w:rsidR="00F41270">
        <w:rPr>
          <w:lang w:val="pl-PL"/>
        </w:rPr>
        <w:t>ć</w:t>
      </w:r>
      <w:r w:rsidR="0070382C" w:rsidRPr="008E4EAB">
        <w:rPr>
          <w:lang w:val="pl-PL"/>
        </w:rPr>
        <w:t xml:space="preserve"> </w:t>
      </w:r>
      <w:r>
        <w:rPr>
          <w:lang w:val="pl-PL"/>
        </w:rPr>
        <w:t xml:space="preserve">wzorcowy </w:t>
      </w:r>
      <w:r w:rsidR="0070382C" w:rsidRPr="008E4EAB">
        <w:rPr>
          <w:lang w:val="pl-PL"/>
        </w:rPr>
        <w:t xml:space="preserve">obraz i </w:t>
      </w:r>
      <w:r w:rsidR="00F41270">
        <w:rPr>
          <w:lang w:val="pl-PL"/>
        </w:rPr>
        <w:t>dotknąć ikony</w:t>
      </w:r>
      <w:r w:rsidR="0070382C" w:rsidRPr="008E4EAB">
        <w:rPr>
          <w:lang w:val="pl-PL"/>
        </w:rPr>
        <w:t xml:space="preserve"> aparatu.</w:t>
      </w:r>
      <w:r w:rsidR="0070382C" w:rsidRPr="008E4EAB">
        <w:rPr>
          <w:rFonts w:eastAsia="Malgun Gothic"/>
          <w:lang w:val="pl-PL"/>
        </w:rPr>
        <w:t xml:space="preserve"> </w:t>
      </w:r>
      <w:r w:rsidR="0070382C" w:rsidRPr="008E4EAB">
        <w:rPr>
          <w:lang w:val="pl-PL"/>
        </w:rPr>
        <w:t xml:space="preserve">Korzystając z trybu ręcznego, użytkownik może </w:t>
      </w:r>
      <w:r w:rsidR="00F41270">
        <w:rPr>
          <w:lang w:val="pl-PL"/>
        </w:rPr>
        <w:t xml:space="preserve">samodzielnie </w:t>
      </w:r>
      <w:r>
        <w:rPr>
          <w:lang w:val="pl-PL"/>
        </w:rPr>
        <w:t xml:space="preserve">zastosować te same </w:t>
      </w:r>
      <w:r w:rsidR="00F41270">
        <w:rPr>
          <w:lang w:val="pl-PL"/>
        </w:rPr>
        <w:t xml:space="preserve">parametry </w:t>
      </w:r>
      <w:r w:rsidR="0070382C" w:rsidRPr="008E4EAB">
        <w:rPr>
          <w:lang w:val="pl-PL"/>
        </w:rPr>
        <w:t xml:space="preserve">obrazu </w:t>
      </w:r>
      <w:r w:rsidR="00871CEB">
        <w:rPr>
          <w:lang w:val="pl-PL"/>
        </w:rPr>
        <w:t xml:space="preserve">(takie jak </w:t>
      </w:r>
      <w:r w:rsidR="00871CEB" w:rsidRPr="008E4EAB">
        <w:rPr>
          <w:lang w:val="pl-PL"/>
        </w:rPr>
        <w:t>balans bieli, czas naświetlania, przysłonę czy ISO</w:t>
      </w:r>
      <w:r w:rsidR="00871CEB">
        <w:rPr>
          <w:lang w:val="pl-PL"/>
        </w:rPr>
        <w:t>)</w:t>
      </w:r>
      <w:r w:rsidR="00871CEB" w:rsidRPr="008E4EAB">
        <w:rPr>
          <w:lang w:val="pl-PL"/>
        </w:rPr>
        <w:t xml:space="preserve"> </w:t>
      </w:r>
      <w:r w:rsidR="0070382C" w:rsidRPr="008E4EAB">
        <w:rPr>
          <w:lang w:val="pl-PL"/>
        </w:rPr>
        <w:t xml:space="preserve">dostępne na stronie Graphy lub </w:t>
      </w:r>
      <w:r w:rsidR="00871CEB">
        <w:rPr>
          <w:lang w:val="pl-PL"/>
        </w:rPr>
        <w:t>w</w:t>
      </w:r>
      <w:r w:rsidR="0070382C" w:rsidRPr="008E4EAB">
        <w:rPr>
          <w:lang w:val="pl-PL"/>
        </w:rPr>
        <w:t xml:space="preserve"> aplikacji mobilnej, a następnie zastosować </w:t>
      </w:r>
      <w:r w:rsidR="00871CEB">
        <w:rPr>
          <w:lang w:val="pl-PL"/>
        </w:rPr>
        <w:t>je podczas</w:t>
      </w:r>
      <w:r w:rsidR="0070382C" w:rsidRPr="008E4EAB">
        <w:rPr>
          <w:lang w:val="pl-PL"/>
        </w:rPr>
        <w:t xml:space="preserve"> </w:t>
      </w:r>
      <w:r w:rsidR="00871CEB">
        <w:rPr>
          <w:lang w:val="pl-PL"/>
        </w:rPr>
        <w:t>robienia</w:t>
      </w:r>
      <w:r w:rsidR="0070382C" w:rsidRPr="008E4EAB">
        <w:rPr>
          <w:lang w:val="pl-PL"/>
        </w:rPr>
        <w:t xml:space="preserve"> </w:t>
      </w:r>
      <w:r w:rsidR="00C30BF1">
        <w:rPr>
          <w:lang w:val="pl-PL"/>
        </w:rPr>
        <w:t xml:space="preserve">własnych </w:t>
      </w:r>
      <w:r w:rsidR="0070382C" w:rsidRPr="008E4EAB">
        <w:rPr>
          <w:lang w:val="pl-PL"/>
        </w:rPr>
        <w:t>zdjęć za pomocą V30.</w:t>
      </w:r>
    </w:p>
    <w:p w14:paraId="70F7C925" w14:textId="77777777" w:rsidR="0070382C" w:rsidRPr="008E4EAB" w:rsidRDefault="0070382C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</w:p>
    <w:p w14:paraId="6CEC876D" w14:textId="27290C78" w:rsidR="0070382C" w:rsidRPr="008E4EAB" w:rsidRDefault="00C30BF1" w:rsidP="00BA3E95">
      <w:pPr>
        <w:shd w:val="clear" w:color="auto" w:fill="FFFFFF"/>
        <w:suppressAutoHyphens/>
        <w:spacing w:line="348" w:lineRule="auto"/>
        <w:jc w:val="both"/>
        <w:rPr>
          <w:b/>
          <w:szCs w:val="26"/>
          <w:lang w:val="pl-PL"/>
        </w:rPr>
      </w:pPr>
      <w:r>
        <w:rPr>
          <w:b/>
          <w:lang w:val="pl-PL"/>
        </w:rPr>
        <w:t xml:space="preserve">Smukły </w:t>
      </w:r>
      <w:r w:rsidR="0070382C" w:rsidRPr="008E4EAB">
        <w:rPr>
          <w:b/>
          <w:lang w:val="pl-PL"/>
        </w:rPr>
        <w:t xml:space="preserve">wyświetlacz OLED FullVision </w:t>
      </w:r>
      <w:r>
        <w:rPr>
          <w:b/>
          <w:lang w:val="pl-PL"/>
        </w:rPr>
        <w:t xml:space="preserve">płynnie wkomponowany </w:t>
      </w:r>
      <w:r w:rsidR="0070382C" w:rsidRPr="008E4EAB">
        <w:rPr>
          <w:b/>
          <w:lang w:val="pl-PL"/>
        </w:rPr>
        <w:t>w kompaktow</w:t>
      </w:r>
      <w:r>
        <w:rPr>
          <w:b/>
          <w:lang w:val="pl-PL"/>
        </w:rPr>
        <w:t>ą</w:t>
      </w:r>
      <w:r w:rsidR="0070382C" w:rsidRPr="008E4EAB">
        <w:rPr>
          <w:b/>
          <w:lang w:val="pl-PL"/>
        </w:rPr>
        <w:t xml:space="preserve"> obudow</w:t>
      </w:r>
      <w:r>
        <w:rPr>
          <w:b/>
          <w:lang w:val="pl-PL"/>
        </w:rPr>
        <w:t>ę</w:t>
      </w:r>
    </w:p>
    <w:p w14:paraId="49144B85" w14:textId="6835EE4A" w:rsidR="00981823" w:rsidRPr="008E4EAB" w:rsidRDefault="0070382C" w:rsidP="00BA3E95">
      <w:pPr>
        <w:shd w:val="clear" w:color="auto" w:fill="FFFFFF"/>
        <w:suppressAutoHyphens/>
        <w:spacing w:line="348" w:lineRule="auto"/>
        <w:jc w:val="both"/>
        <w:rPr>
          <w:lang w:val="pl-PL"/>
        </w:rPr>
      </w:pPr>
      <w:r w:rsidRPr="008E4EAB">
        <w:rPr>
          <w:lang w:val="pl-PL"/>
        </w:rPr>
        <w:t xml:space="preserve">Model LG V30 </w:t>
      </w:r>
      <w:r w:rsidR="00C30BF1">
        <w:rPr>
          <w:lang w:val="pl-PL"/>
        </w:rPr>
        <w:t>opiera się na</w:t>
      </w:r>
      <w:r w:rsidR="007E03E8">
        <w:rPr>
          <w:lang w:val="pl-PL"/>
        </w:rPr>
        <w:t xml:space="preserve"> korzyśc</w:t>
      </w:r>
      <w:r w:rsidR="0052420F">
        <w:rPr>
          <w:lang w:val="pl-PL"/>
        </w:rPr>
        <w:t>i</w:t>
      </w:r>
      <w:r w:rsidR="00C30BF1">
        <w:rPr>
          <w:lang w:val="pl-PL"/>
        </w:rPr>
        <w:t>ach</w:t>
      </w:r>
      <w:r w:rsidR="007E03E8">
        <w:rPr>
          <w:lang w:val="pl-PL"/>
        </w:rPr>
        <w:t xml:space="preserve"> zapewnianych przez wyświetlacz</w:t>
      </w:r>
      <w:r w:rsidRPr="008E4EAB">
        <w:rPr>
          <w:lang w:val="pl-PL"/>
        </w:rPr>
        <w:t xml:space="preserve"> OLED FullVision</w:t>
      </w:r>
      <w:r w:rsidR="003432CE">
        <w:rPr>
          <w:lang w:val="pl-PL"/>
        </w:rPr>
        <w:t xml:space="preserve"> wpasowany</w:t>
      </w:r>
      <w:r w:rsidR="00C30BF1">
        <w:rPr>
          <w:lang w:val="pl-PL"/>
        </w:rPr>
        <w:t xml:space="preserve"> </w:t>
      </w:r>
      <w:r w:rsidRPr="008E4EAB">
        <w:rPr>
          <w:lang w:val="pl-PL"/>
        </w:rPr>
        <w:t>w zaskakująco kompaktow</w:t>
      </w:r>
      <w:r w:rsidR="00C30BF1">
        <w:rPr>
          <w:lang w:val="pl-PL"/>
        </w:rPr>
        <w:t>ą</w:t>
      </w:r>
      <w:r w:rsidRPr="008E4EAB">
        <w:rPr>
          <w:lang w:val="pl-PL"/>
        </w:rPr>
        <w:t xml:space="preserve">, </w:t>
      </w:r>
      <w:r w:rsidR="007E03E8">
        <w:rPr>
          <w:lang w:val="pl-PL"/>
        </w:rPr>
        <w:t>smukł</w:t>
      </w:r>
      <w:r w:rsidR="00C30BF1">
        <w:rPr>
          <w:lang w:val="pl-PL"/>
        </w:rPr>
        <w:t>ą</w:t>
      </w:r>
      <w:r w:rsidRPr="008E4EAB">
        <w:rPr>
          <w:lang w:val="pl-PL"/>
        </w:rPr>
        <w:t xml:space="preserve"> i lekk</w:t>
      </w:r>
      <w:r w:rsidR="00C30BF1">
        <w:rPr>
          <w:lang w:val="pl-PL"/>
        </w:rPr>
        <w:t>ą</w:t>
      </w:r>
      <w:r w:rsidRPr="008E4EAB">
        <w:rPr>
          <w:lang w:val="pl-PL"/>
        </w:rPr>
        <w:t xml:space="preserve"> obudow</w:t>
      </w:r>
      <w:r w:rsidR="00C30BF1">
        <w:rPr>
          <w:lang w:val="pl-PL"/>
        </w:rPr>
        <w:t>ę</w:t>
      </w:r>
      <w:r w:rsidRPr="008E4EAB">
        <w:rPr>
          <w:lang w:val="pl-PL"/>
        </w:rPr>
        <w:t>.</w:t>
      </w:r>
      <w:r w:rsidRPr="008E4EAB">
        <w:rPr>
          <w:szCs w:val="26"/>
          <w:lang w:val="pl-PL"/>
        </w:rPr>
        <w:t xml:space="preserve"> </w:t>
      </w:r>
      <w:r w:rsidRPr="008E4EAB">
        <w:rPr>
          <w:lang w:val="pl-PL"/>
        </w:rPr>
        <w:t>Mimo, że V30 wyposażono w duży, 6-calowy wyświetlacz OLED FullVision</w:t>
      </w:r>
      <w:r w:rsidR="007E03E8">
        <w:rPr>
          <w:lang w:val="pl-PL"/>
        </w:rPr>
        <w:t xml:space="preserve"> o proporcjach 18:9</w:t>
      </w:r>
      <w:r w:rsidRPr="008E4EAB">
        <w:rPr>
          <w:lang w:val="pl-PL"/>
        </w:rPr>
        <w:t xml:space="preserve">, </w:t>
      </w:r>
      <w:r w:rsidR="007E03E8">
        <w:rPr>
          <w:lang w:val="pl-PL"/>
        </w:rPr>
        <w:t>smartfon</w:t>
      </w:r>
      <w:r w:rsidRPr="008E4EAB">
        <w:rPr>
          <w:lang w:val="pl-PL"/>
        </w:rPr>
        <w:t xml:space="preserve"> jest </w:t>
      </w:r>
      <w:r w:rsidR="007E03E8">
        <w:rPr>
          <w:lang w:val="pl-PL"/>
        </w:rPr>
        <w:t xml:space="preserve">o </w:t>
      </w:r>
      <w:r w:rsidRPr="008E4EAB">
        <w:rPr>
          <w:lang w:val="pl-PL"/>
        </w:rPr>
        <w:t xml:space="preserve">8 mm </w:t>
      </w:r>
      <w:r w:rsidR="00C30BF1">
        <w:rPr>
          <w:lang w:val="pl-PL"/>
        </w:rPr>
        <w:t xml:space="preserve">niższy </w:t>
      </w:r>
      <w:r w:rsidRPr="008E4EAB">
        <w:rPr>
          <w:lang w:val="pl-PL"/>
        </w:rPr>
        <w:t xml:space="preserve">i 3 mm cieńszy od </w:t>
      </w:r>
      <w:r w:rsidR="007E03E8">
        <w:rPr>
          <w:lang w:val="pl-PL"/>
        </w:rPr>
        <w:t>swojego poprzednika</w:t>
      </w:r>
      <w:r w:rsidRPr="008E4EAB">
        <w:rPr>
          <w:lang w:val="pl-PL"/>
        </w:rPr>
        <w:t xml:space="preserve">, dzięki czemu </w:t>
      </w:r>
      <w:r w:rsidR="00C30BF1">
        <w:rPr>
          <w:lang w:val="pl-PL"/>
        </w:rPr>
        <w:t xml:space="preserve">jeszcze </w:t>
      </w:r>
      <w:r w:rsidRPr="008E4EAB">
        <w:rPr>
          <w:lang w:val="pl-PL"/>
        </w:rPr>
        <w:t>pewnie</w:t>
      </w:r>
      <w:r w:rsidR="00C30BF1">
        <w:rPr>
          <w:lang w:val="pl-PL"/>
        </w:rPr>
        <w:t>j</w:t>
      </w:r>
      <w:r w:rsidRPr="008E4EAB">
        <w:rPr>
          <w:lang w:val="pl-PL"/>
        </w:rPr>
        <w:t xml:space="preserve"> i wygodnie</w:t>
      </w:r>
      <w:r w:rsidR="00C30BF1">
        <w:rPr>
          <w:lang w:val="pl-PL"/>
        </w:rPr>
        <w:t>j</w:t>
      </w:r>
      <w:r w:rsidRPr="008E4EAB">
        <w:rPr>
          <w:lang w:val="pl-PL"/>
        </w:rPr>
        <w:t xml:space="preserve"> leży w dłoni.</w:t>
      </w:r>
      <w:r w:rsidRPr="008E4EAB">
        <w:rPr>
          <w:szCs w:val="26"/>
          <w:lang w:val="pl-PL"/>
        </w:rPr>
        <w:t xml:space="preserve"> </w:t>
      </w:r>
      <w:r w:rsidR="007E03E8">
        <w:rPr>
          <w:lang w:val="pl-PL"/>
        </w:rPr>
        <w:t>Urządzenie</w:t>
      </w:r>
      <w:r w:rsidRPr="008E4EAB">
        <w:rPr>
          <w:lang w:val="pl-PL"/>
        </w:rPr>
        <w:t xml:space="preserve"> ma zaledw</w:t>
      </w:r>
      <w:r w:rsidR="007E03E8">
        <w:rPr>
          <w:lang w:val="pl-PL"/>
        </w:rPr>
        <w:t>ie 7,3 mm grubości i waży 158 g. Oznacza to, że</w:t>
      </w:r>
      <w:r w:rsidRPr="008E4EAB">
        <w:rPr>
          <w:lang w:val="pl-PL"/>
        </w:rPr>
        <w:t xml:space="preserve"> V30 jest najlżejszym smartfonem w segmencie urządzeń z w</w:t>
      </w:r>
      <w:r w:rsidR="007E03E8">
        <w:rPr>
          <w:lang w:val="pl-PL"/>
        </w:rPr>
        <w:t>yświetlaczem o przekątnej 6 cali</w:t>
      </w:r>
      <w:r w:rsidRPr="008E4EAB">
        <w:rPr>
          <w:lang w:val="pl-PL"/>
        </w:rPr>
        <w:t xml:space="preserve"> lub większym.</w:t>
      </w:r>
      <w:r w:rsidRPr="008E4EAB">
        <w:rPr>
          <w:szCs w:val="26"/>
          <w:lang w:val="pl-PL"/>
        </w:rPr>
        <w:t xml:space="preserve"> </w:t>
      </w:r>
      <w:r w:rsidR="007E03E8">
        <w:rPr>
          <w:szCs w:val="26"/>
          <w:lang w:val="pl-PL"/>
        </w:rPr>
        <w:t xml:space="preserve">Całość została </w:t>
      </w:r>
      <w:r w:rsidR="007E03E8">
        <w:rPr>
          <w:lang w:val="pl-PL"/>
        </w:rPr>
        <w:t>obudowana</w:t>
      </w:r>
      <w:r w:rsidRPr="008E4EAB">
        <w:rPr>
          <w:lang w:val="pl-PL"/>
        </w:rPr>
        <w:t xml:space="preserve"> </w:t>
      </w:r>
      <w:r w:rsidR="00490283">
        <w:rPr>
          <w:lang w:val="pl-PL"/>
        </w:rPr>
        <w:lastRenderedPageBreak/>
        <w:t xml:space="preserve">zaokrąglanym na rogach </w:t>
      </w:r>
      <w:r w:rsidRPr="008E4EAB">
        <w:rPr>
          <w:lang w:val="pl-PL"/>
        </w:rPr>
        <w:t>hartowan</w:t>
      </w:r>
      <w:r w:rsidR="007E03E8">
        <w:rPr>
          <w:lang w:val="pl-PL"/>
        </w:rPr>
        <w:t>ym szkłem</w:t>
      </w:r>
      <w:r w:rsidRPr="008E4EAB">
        <w:rPr>
          <w:lang w:val="pl-PL"/>
        </w:rPr>
        <w:t>, dzięki czemu powierzchnia telefonu jest gładka i jednolita w dotyku.</w:t>
      </w:r>
    </w:p>
    <w:p w14:paraId="2AA20EF3" w14:textId="77777777" w:rsidR="0070382C" w:rsidRPr="008E4EAB" w:rsidRDefault="0070382C" w:rsidP="00BA3E95">
      <w:pPr>
        <w:shd w:val="clear" w:color="auto" w:fill="FFFFFF"/>
        <w:suppressAutoHyphens/>
        <w:spacing w:line="348" w:lineRule="auto"/>
        <w:jc w:val="both"/>
        <w:rPr>
          <w:color w:val="auto"/>
          <w:szCs w:val="26"/>
          <w:lang w:val="pl-PL"/>
        </w:rPr>
      </w:pPr>
    </w:p>
    <w:p w14:paraId="26244DC1" w14:textId="6F77C514" w:rsidR="008E4EAB" w:rsidRDefault="008E4EAB" w:rsidP="00BA3E95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 w:rsidRPr="008E4EAB">
        <w:rPr>
          <w:szCs w:val="26"/>
          <w:lang w:val="pl-PL"/>
        </w:rPr>
        <w:t>Zaawansow</w:t>
      </w:r>
      <w:r w:rsidR="00490283">
        <w:rPr>
          <w:szCs w:val="26"/>
          <w:lang w:val="pl-PL"/>
        </w:rPr>
        <w:t>any podwójny aparat ze obiektywem</w:t>
      </w:r>
      <w:r w:rsidR="00C30BF1">
        <w:rPr>
          <w:szCs w:val="26"/>
          <w:lang w:val="pl-PL"/>
        </w:rPr>
        <w:t xml:space="preserve"> </w:t>
      </w:r>
      <w:r w:rsidR="003432CE">
        <w:rPr>
          <w:szCs w:val="26"/>
          <w:lang w:val="pl-PL"/>
        </w:rPr>
        <w:t xml:space="preserve">standardowym </w:t>
      </w:r>
      <w:r w:rsidR="00C30BF1" w:rsidRPr="008E4EAB">
        <w:rPr>
          <w:szCs w:val="26"/>
          <w:lang w:val="pl-PL"/>
        </w:rPr>
        <w:t xml:space="preserve">16 </w:t>
      </w:r>
      <w:r w:rsidR="00C30BF1">
        <w:rPr>
          <w:szCs w:val="26"/>
          <w:lang w:val="pl-PL"/>
        </w:rPr>
        <w:t>MP</w:t>
      </w:r>
      <w:r w:rsidR="00490283">
        <w:rPr>
          <w:szCs w:val="26"/>
          <w:lang w:val="pl-PL"/>
        </w:rPr>
        <w:t xml:space="preserve"> i </w:t>
      </w:r>
      <w:r w:rsidR="003432CE">
        <w:rPr>
          <w:szCs w:val="26"/>
          <w:lang w:val="pl-PL"/>
        </w:rPr>
        <w:t xml:space="preserve">szerokokątnym 13MP </w:t>
      </w:r>
      <w:r w:rsidRPr="008E4EAB">
        <w:rPr>
          <w:szCs w:val="26"/>
          <w:lang w:val="pl-PL"/>
        </w:rPr>
        <w:t xml:space="preserve">jest mniejszy w porównaniu do modelu V20. Dzięki temu </w:t>
      </w:r>
      <w:r w:rsidR="00C30BF1">
        <w:rPr>
          <w:szCs w:val="26"/>
          <w:lang w:val="pl-PL"/>
        </w:rPr>
        <w:t xml:space="preserve">tył </w:t>
      </w:r>
      <w:r w:rsidRPr="008E4EAB">
        <w:rPr>
          <w:szCs w:val="26"/>
          <w:lang w:val="pl-PL"/>
        </w:rPr>
        <w:t xml:space="preserve">obudowy </w:t>
      </w:r>
      <w:r w:rsidR="00490283">
        <w:rPr>
          <w:szCs w:val="26"/>
          <w:lang w:val="pl-PL"/>
        </w:rPr>
        <w:t>nowego smartfona</w:t>
      </w:r>
      <w:r w:rsidRPr="008E4EAB">
        <w:rPr>
          <w:szCs w:val="26"/>
          <w:lang w:val="pl-PL"/>
        </w:rPr>
        <w:t xml:space="preserve"> jest </w:t>
      </w:r>
      <w:r w:rsidR="00490283">
        <w:rPr>
          <w:szCs w:val="26"/>
          <w:lang w:val="pl-PL"/>
        </w:rPr>
        <w:t>idealnie gładk</w:t>
      </w:r>
      <w:r w:rsidR="00C30BF1">
        <w:rPr>
          <w:szCs w:val="26"/>
          <w:lang w:val="pl-PL"/>
        </w:rPr>
        <w:t>i</w:t>
      </w:r>
      <w:r w:rsidRPr="008E4EAB">
        <w:rPr>
          <w:szCs w:val="26"/>
          <w:lang w:val="pl-PL"/>
        </w:rPr>
        <w:t xml:space="preserve">. </w:t>
      </w:r>
      <w:r w:rsidR="00490283">
        <w:rPr>
          <w:szCs w:val="26"/>
          <w:lang w:val="pl-PL"/>
        </w:rPr>
        <w:t>Co więcej, g</w:t>
      </w:r>
      <w:r w:rsidRPr="008E4EAB">
        <w:rPr>
          <w:szCs w:val="26"/>
          <w:lang w:val="pl-PL"/>
        </w:rPr>
        <w:t>łów</w:t>
      </w:r>
      <w:r w:rsidR="00490283">
        <w:rPr>
          <w:szCs w:val="26"/>
          <w:lang w:val="pl-PL"/>
        </w:rPr>
        <w:t>ny aparat wyposażono w funkcję</w:t>
      </w:r>
      <w:r w:rsidRPr="008E4EAB">
        <w:rPr>
          <w:szCs w:val="26"/>
          <w:lang w:val="pl-PL"/>
        </w:rPr>
        <w:t xml:space="preserve"> Optycznej Stabilizacji Obrazu (OIS), Elektronicznej Stabilizacji Obrazu (EIS) oraz Hybrydowego </w:t>
      </w:r>
      <w:r w:rsidR="0052420F" w:rsidRPr="008E4EAB">
        <w:rPr>
          <w:szCs w:val="26"/>
          <w:lang w:val="pl-PL"/>
        </w:rPr>
        <w:t>Autofocusu</w:t>
      </w:r>
      <w:r w:rsidRPr="008E4EAB">
        <w:rPr>
          <w:szCs w:val="26"/>
          <w:lang w:val="pl-PL"/>
        </w:rPr>
        <w:t xml:space="preserve">, który </w:t>
      </w:r>
      <w:r w:rsidR="00490283">
        <w:rPr>
          <w:szCs w:val="26"/>
          <w:lang w:val="pl-PL"/>
        </w:rPr>
        <w:t>łączy w </w:t>
      </w:r>
      <w:r>
        <w:rPr>
          <w:szCs w:val="26"/>
          <w:lang w:val="pl-PL"/>
        </w:rPr>
        <w:t>sobie</w:t>
      </w:r>
      <w:r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>detekcję laserową i fazową</w:t>
      </w:r>
      <w:r w:rsidR="00490283">
        <w:rPr>
          <w:szCs w:val="26"/>
          <w:lang w:val="pl-PL"/>
        </w:rPr>
        <w:t>.</w:t>
      </w:r>
    </w:p>
    <w:p w14:paraId="59C7B7E8" w14:textId="77777777" w:rsidR="007E03E8" w:rsidRPr="008E4EAB" w:rsidRDefault="007E03E8" w:rsidP="00BA3E95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5DE73478" w14:textId="30FE3899" w:rsidR="008E4EAB" w:rsidRPr="008E4EAB" w:rsidRDefault="008E4EAB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 w:rsidRPr="008E4EAB">
        <w:rPr>
          <w:rFonts w:eastAsia="Malgun Gothic"/>
          <w:lang w:val="pl-PL"/>
        </w:rPr>
        <w:t xml:space="preserve">Wyświetlacz HD+ (2880 x 1440) OLED FullVision gwarantuje </w:t>
      </w:r>
      <w:r w:rsidR="00490283">
        <w:rPr>
          <w:rFonts w:eastAsia="Malgun Gothic"/>
          <w:lang w:val="pl-PL"/>
        </w:rPr>
        <w:t>bardzo szybki</w:t>
      </w:r>
      <w:r w:rsidRPr="008E4EAB">
        <w:rPr>
          <w:rFonts w:eastAsia="Malgun Gothic"/>
          <w:lang w:val="pl-PL"/>
        </w:rPr>
        <w:t xml:space="preserve"> czas </w:t>
      </w:r>
      <w:r w:rsidR="00490283">
        <w:rPr>
          <w:rFonts w:eastAsia="Malgun Gothic"/>
          <w:lang w:val="pl-PL"/>
        </w:rPr>
        <w:t xml:space="preserve">reakcji, a powidoki, które pojawiają się na wielu urządzeniach </w:t>
      </w:r>
      <w:r w:rsidRPr="008E4EAB">
        <w:rPr>
          <w:rFonts w:eastAsia="Malgun Gothic"/>
          <w:lang w:val="pl-PL"/>
        </w:rPr>
        <w:t xml:space="preserve">podczas oglądania filmów pełnych akcji czy grania w </w:t>
      </w:r>
      <w:r w:rsidR="00490283">
        <w:rPr>
          <w:rFonts w:eastAsia="Malgun Gothic"/>
          <w:lang w:val="pl-PL"/>
        </w:rPr>
        <w:t xml:space="preserve">dynamiczne gry, zostały </w:t>
      </w:r>
      <w:r w:rsidR="008E49DB">
        <w:rPr>
          <w:rFonts w:eastAsia="Malgun Gothic"/>
          <w:lang w:val="pl-PL"/>
        </w:rPr>
        <w:t xml:space="preserve">ograniczone </w:t>
      </w:r>
      <w:r w:rsidR="00490283">
        <w:rPr>
          <w:rFonts w:eastAsia="Malgun Gothic"/>
          <w:lang w:val="pl-PL"/>
        </w:rPr>
        <w:t>do minimum</w:t>
      </w:r>
      <w:r w:rsidRPr="008E4EAB">
        <w:rPr>
          <w:rFonts w:eastAsia="Malgun Gothic"/>
          <w:lang w:val="pl-PL"/>
        </w:rPr>
        <w:t xml:space="preserve">. Procesor Qualcomm® Snapdragon™ 835 zapewnia wyjątkową </w:t>
      </w:r>
      <w:r w:rsidR="008E49DB">
        <w:rPr>
          <w:rFonts w:eastAsia="Malgun Gothic"/>
          <w:lang w:val="pl-PL"/>
        </w:rPr>
        <w:t>wydajność obliczeniową</w:t>
      </w:r>
      <w:r w:rsidRPr="008E4EAB">
        <w:rPr>
          <w:rFonts w:eastAsia="Malgun Gothic"/>
          <w:lang w:val="pl-PL"/>
        </w:rPr>
        <w:t>, przez co obsługa aplikacji Daydream – platformy Google umożliwiającej korzystanie z wysokiej jakości rzeczywistości wirtualnej</w:t>
      </w:r>
      <w:r w:rsidR="0021295D">
        <w:rPr>
          <w:rFonts w:eastAsia="Malgun Gothic"/>
          <w:lang w:val="pl-PL"/>
        </w:rPr>
        <w:t xml:space="preserve"> </w:t>
      </w:r>
      <w:r w:rsidRPr="008E4EAB">
        <w:rPr>
          <w:rFonts w:eastAsia="Malgun Gothic"/>
          <w:lang w:val="pl-PL"/>
        </w:rPr>
        <w:t>– jest bardziej płynna niż kiedykolwiek. Dzięki aplikacji użytkownicy mogą odkryw</w:t>
      </w:r>
      <w:r w:rsidR="0021295D">
        <w:rPr>
          <w:rFonts w:eastAsia="Malgun Gothic"/>
          <w:lang w:val="pl-PL"/>
        </w:rPr>
        <w:t xml:space="preserve">ać nowe światy, </w:t>
      </w:r>
      <w:r w:rsidR="008E49DB">
        <w:rPr>
          <w:rFonts w:eastAsia="Malgun Gothic"/>
          <w:lang w:val="pl-PL"/>
        </w:rPr>
        <w:t>rozkoszować się prywatnym wirtualnym kinem</w:t>
      </w:r>
      <w:r w:rsidR="0021295D">
        <w:rPr>
          <w:rFonts w:eastAsia="Malgun Gothic"/>
          <w:lang w:val="pl-PL"/>
        </w:rPr>
        <w:t xml:space="preserve"> </w:t>
      </w:r>
      <w:r w:rsidRPr="008E4EAB">
        <w:rPr>
          <w:rFonts w:eastAsia="Malgun Gothic"/>
          <w:lang w:val="pl-PL"/>
        </w:rPr>
        <w:t xml:space="preserve">oraz </w:t>
      </w:r>
      <w:r w:rsidR="0021295D">
        <w:rPr>
          <w:rFonts w:eastAsia="Malgun Gothic"/>
          <w:lang w:val="pl-PL"/>
        </w:rPr>
        <w:t>cieszyć się grami</w:t>
      </w:r>
      <w:r w:rsidRPr="008E4EAB">
        <w:rPr>
          <w:rFonts w:eastAsia="Malgun Gothic"/>
          <w:lang w:val="pl-PL"/>
        </w:rPr>
        <w:t xml:space="preserve">, w których znajdą się w samym centrum akcji. </w:t>
      </w:r>
    </w:p>
    <w:p w14:paraId="09D4BCBC" w14:textId="77777777" w:rsidR="008E4EAB" w:rsidRPr="008E4EAB" w:rsidRDefault="008E4EAB" w:rsidP="00BA3E95">
      <w:pPr>
        <w:suppressAutoHyphens/>
        <w:autoSpaceDE w:val="0"/>
        <w:autoSpaceDN w:val="0"/>
        <w:spacing w:before="20" w:after="20" w:line="320" w:lineRule="exact"/>
        <w:rPr>
          <w:szCs w:val="26"/>
          <w:lang w:val="pl-PL"/>
        </w:rPr>
      </w:pPr>
    </w:p>
    <w:p w14:paraId="4159234E" w14:textId="77777777" w:rsidR="008E4EAB" w:rsidRPr="008E4EAB" w:rsidRDefault="008E4EAB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b/>
          <w:lang w:val="pl-PL"/>
        </w:rPr>
      </w:pPr>
      <w:r w:rsidRPr="008E4EAB">
        <w:rPr>
          <w:rFonts w:eastAsia="Malgun Gothic"/>
          <w:b/>
          <w:lang w:val="pl-PL"/>
        </w:rPr>
        <w:t>Spersonalizowany dźwięk wysokiej jakości dzięki systemowi Hi-Fi Quad DAC</w:t>
      </w:r>
    </w:p>
    <w:p w14:paraId="13AC4B38" w14:textId="018FA5E4" w:rsidR="008E4EAB" w:rsidRDefault="008E4EAB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 w:rsidRPr="008E4EAB">
        <w:rPr>
          <w:rFonts w:eastAsia="Malgun Gothic"/>
          <w:lang w:val="pl-PL"/>
        </w:rPr>
        <w:t xml:space="preserve">Inżynierowie dźwięku z B&amp;O PLAY, znanej na całym świecie firmy produkującej zestawy audio, </w:t>
      </w:r>
      <w:r w:rsidR="008E49DB">
        <w:rPr>
          <w:rFonts w:eastAsia="Malgun Gothic"/>
          <w:lang w:val="pl-PL"/>
        </w:rPr>
        <w:t xml:space="preserve">dostroili </w:t>
      </w:r>
      <w:r w:rsidRPr="008E4EAB">
        <w:rPr>
          <w:rFonts w:eastAsia="Malgun Gothic"/>
          <w:lang w:val="pl-PL"/>
        </w:rPr>
        <w:t xml:space="preserve">system Hi-Fi Quad DAC </w:t>
      </w:r>
      <w:r w:rsidR="008E49DB">
        <w:rPr>
          <w:rFonts w:eastAsia="Malgun Gothic"/>
          <w:lang w:val="pl-PL"/>
        </w:rPr>
        <w:t>w nowym LG V30</w:t>
      </w:r>
      <w:r w:rsidR="0021295D">
        <w:rPr>
          <w:rFonts w:eastAsia="Malgun Gothic"/>
          <w:lang w:val="pl-PL"/>
        </w:rPr>
        <w:t xml:space="preserve">. Dzięki temu smartfon </w:t>
      </w:r>
      <w:r w:rsidRPr="008E4EAB">
        <w:rPr>
          <w:rFonts w:eastAsia="Malgun Gothic"/>
          <w:lang w:val="pl-PL"/>
        </w:rPr>
        <w:t>zapewnia autentyczne dozna</w:t>
      </w:r>
      <w:r w:rsidR="0021295D">
        <w:rPr>
          <w:rFonts w:eastAsia="Malgun Gothic"/>
          <w:lang w:val="pl-PL"/>
        </w:rPr>
        <w:t xml:space="preserve">nia dźwiękowe wysokiej jakości, a </w:t>
      </w:r>
      <w:r w:rsidRPr="008E4EAB">
        <w:rPr>
          <w:rFonts w:eastAsia="Malgun Gothic"/>
          <w:lang w:val="pl-PL"/>
        </w:rPr>
        <w:t>zestaw słuchawek marki</w:t>
      </w:r>
      <w:r w:rsidR="0021295D">
        <w:rPr>
          <w:rFonts w:eastAsia="Malgun Gothic"/>
          <w:lang w:val="pl-PL"/>
        </w:rPr>
        <w:t xml:space="preserve"> B&amp;O PLAY pozwala </w:t>
      </w:r>
      <w:r w:rsidRPr="008E4EAB">
        <w:rPr>
          <w:rFonts w:eastAsia="Malgun Gothic"/>
          <w:lang w:val="pl-PL"/>
        </w:rPr>
        <w:t>cieszyć się optymalny</w:t>
      </w:r>
      <w:r w:rsidR="0021295D">
        <w:rPr>
          <w:rFonts w:eastAsia="Malgun Gothic"/>
          <w:lang w:val="pl-PL"/>
        </w:rPr>
        <w:t>mi parametrami dźwięku</w:t>
      </w:r>
      <w:r w:rsidR="008E49DB">
        <w:rPr>
          <w:rFonts w:eastAsia="Malgun Gothic"/>
          <w:vertAlign w:val="superscript"/>
          <w:lang w:val="pl-PL"/>
        </w:rPr>
        <w:t>1</w:t>
      </w:r>
      <w:r w:rsidR="0021295D">
        <w:rPr>
          <w:rFonts w:eastAsia="Malgun Gothic"/>
          <w:lang w:val="pl-PL"/>
        </w:rPr>
        <w:t>.</w:t>
      </w:r>
      <w:r w:rsidRPr="008E4EAB">
        <w:rPr>
          <w:rFonts w:eastAsia="Malgun Gothic"/>
          <w:vertAlign w:val="superscript"/>
          <w:lang w:val="pl-PL"/>
        </w:rPr>
        <w:t xml:space="preserve"> </w:t>
      </w:r>
      <w:r w:rsidRPr="008E4EAB">
        <w:rPr>
          <w:rFonts w:eastAsia="Malgun Gothic"/>
          <w:lang w:val="pl-PL"/>
        </w:rPr>
        <w:t xml:space="preserve">Cyfrowe filtry </w:t>
      </w:r>
      <w:r w:rsidR="0021295D" w:rsidRPr="0021295D">
        <w:rPr>
          <w:rFonts w:eastAsia="Malgun Gothic"/>
          <w:lang w:val="pl-PL"/>
        </w:rPr>
        <w:t>poprawiają echo występujące zarówno przed jak i po impulsie dźwięku</w:t>
      </w:r>
      <w:r w:rsidRPr="008E4EAB">
        <w:rPr>
          <w:rFonts w:eastAsia="Malgun Gothic"/>
          <w:lang w:val="pl-PL"/>
        </w:rPr>
        <w:t xml:space="preserve"> za pomocą trzech filtrów </w:t>
      </w:r>
      <w:r w:rsidR="008E49DB">
        <w:rPr>
          <w:rFonts w:eastAsia="Malgun Gothic"/>
          <w:lang w:val="pl-PL"/>
        </w:rPr>
        <w:t xml:space="preserve">dostępnych dla </w:t>
      </w:r>
      <w:r w:rsidRPr="008E4EAB">
        <w:rPr>
          <w:rFonts w:eastAsia="Malgun Gothic"/>
          <w:lang w:val="pl-PL"/>
        </w:rPr>
        <w:t xml:space="preserve">użytkownika. Cztery wstępnie zaprogramowane zestawy ustawień łączą i dopasowują częstotliwości dźwięków oraz skale decybeli, co pozwala osiągnąć jakość dźwięku spotykaną w profesjonalnych słuchawkach. </w:t>
      </w:r>
    </w:p>
    <w:p w14:paraId="53CE5BB0" w14:textId="77777777" w:rsidR="0021295D" w:rsidRPr="008E4EAB" w:rsidRDefault="0021295D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2EA05F8E" w14:textId="7EDBDEE3" w:rsidR="008E4EAB" w:rsidRPr="008E4EAB" w:rsidRDefault="0021295D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>
        <w:rPr>
          <w:rFonts w:eastAsia="Malgun Gothic"/>
          <w:lang w:val="pl-PL"/>
        </w:rPr>
        <w:t xml:space="preserve">Co więcej, </w:t>
      </w:r>
      <w:r w:rsidR="008E4EAB" w:rsidRPr="008E4EAB">
        <w:rPr>
          <w:rFonts w:eastAsia="Malgun Gothic"/>
          <w:lang w:val="pl-PL"/>
        </w:rPr>
        <w:t xml:space="preserve">LG V30 jest pierwszym na świecie smartfonem obsługującym technologię MQA, która umożliwia streaming plików audio o wysokiej rozdzielczości. Technologia ta przechwytuje dźwięk oryginalnej ścieżki studyjnej i </w:t>
      </w:r>
      <w:r w:rsidR="008E49DB">
        <w:rPr>
          <w:rFonts w:eastAsia="Malgun Gothic"/>
          <w:lang w:val="pl-PL"/>
        </w:rPr>
        <w:t>kompresuje</w:t>
      </w:r>
      <w:r w:rsidR="008E49DB" w:rsidRPr="008E4EAB">
        <w:rPr>
          <w:rFonts w:eastAsia="Malgun Gothic"/>
          <w:lang w:val="pl-PL"/>
        </w:rPr>
        <w:t xml:space="preserve"> </w:t>
      </w:r>
      <w:r w:rsidR="008E4EAB" w:rsidRPr="008E4EAB">
        <w:rPr>
          <w:rFonts w:eastAsia="Malgun Gothic"/>
          <w:lang w:val="pl-PL"/>
        </w:rPr>
        <w:t xml:space="preserve">ją na mniejsze pliki, </w:t>
      </w:r>
      <w:r w:rsidR="008E4EAB" w:rsidRPr="008E4EAB">
        <w:rPr>
          <w:rFonts w:eastAsia="Malgun Gothic"/>
          <w:lang w:val="pl-PL"/>
        </w:rPr>
        <w:lastRenderedPageBreak/>
        <w:t xml:space="preserve">dzięki czemu streaming materiałów audio o wysokiej rozdzielczości jest dużo szybszy. </w:t>
      </w:r>
      <w:r>
        <w:rPr>
          <w:rFonts w:eastAsia="Malgun Gothic"/>
          <w:lang w:val="pl-PL"/>
        </w:rPr>
        <w:t>Poprawiono także</w:t>
      </w:r>
      <w:r w:rsidR="008E4EAB" w:rsidRPr="008E4EAB">
        <w:rPr>
          <w:rFonts w:eastAsia="Malgun Gothic"/>
          <w:lang w:val="pl-PL"/>
        </w:rPr>
        <w:t xml:space="preserve"> możliwości nagrywania</w:t>
      </w:r>
      <w:r>
        <w:rPr>
          <w:rFonts w:eastAsia="Malgun Gothic"/>
          <w:lang w:val="pl-PL"/>
        </w:rPr>
        <w:t xml:space="preserve"> </w:t>
      </w:r>
      <w:r w:rsidR="008E4EAB" w:rsidRPr="008E4EAB">
        <w:rPr>
          <w:rFonts w:eastAsia="Malgun Gothic"/>
          <w:lang w:val="pl-PL"/>
        </w:rPr>
        <w:t xml:space="preserve">– urządzenie </w:t>
      </w:r>
      <w:r>
        <w:rPr>
          <w:rFonts w:eastAsia="Malgun Gothic"/>
          <w:lang w:val="pl-PL"/>
        </w:rPr>
        <w:t xml:space="preserve">posiada wbudowany mikrofon, który </w:t>
      </w:r>
      <w:r w:rsidR="008E4EAB" w:rsidRPr="008E4EAB">
        <w:rPr>
          <w:rFonts w:eastAsia="Malgun Gothic"/>
          <w:lang w:val="pl-PL"/>
        </w:rPr>
        <w:t>pozwala uchwycić szer</w:t>
      </w:r>
      <w:r>
        <w:rPr>
          <w:rFonts w:eastAsia="Malgun Gothic"/>
          <w:lang w:val="pl-PL"/>
        </w:rPr>
        <w:t>oki</w:t>
      </w:r>
      <w:r w:rsidR="008E4EAB" w:rsidRPr="008E4EAB">
        <w:rPr>
          <w:rFonts w:eastAsia="Malgun Gothic"/>
          <w:lang w:val="pl-PL"/>
        </w:rPr>
        <w:t xml:space="preserve"> zakres dźwięków, od łagodnego po donośne </w:t>
      </w:r>
      <w:r>
        <w:rPr>
          <w:rFonts w:eastAsia="Malgun Gothic"/>
          <w:lang w:val="pl-PL"/>
        </w:rPr>
        <w:t>brzmienia</w:t>
      </w:r>
      <w:r w:rsidR="008E4EAB" w:rsidRPr="008E4EAB">
        <w:rPr>
          <w:rFonts w:eastAsia="Malgun Gothic"/>
          <w:lang w:val="pl-PL"/>
        </w:rPr>
        <w:t xml:space="preserve">. </w:t>
      </w:r>
    </w:p>
    <w:p w14:paraId="597EA4A6" w14:textId="77777777" w:rsidR="008E4EAB" w:rsidRDefault="008E4EAB" w:rsidP="00BA3E95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6A7F5AE1" w14:textId="54029A1C" w:rsidR="00490283" w:rsidRPr="008E4EAB" w:rsidRDefault="00490283" w:rsidP="00490283">
      <w:pPr>
        <w:keepNext/>
        <w:keepLines/>
        <w:shd w:val="clear" w:color="auto" w:fill="FFFFFF"/>
        <w:suppressAutoHyphens/>
        <w:spacing w:line="348" w:lineRule="auto"/>
        <w:jc w:val="both"/>
        <w:rPr>
          <w:b/>
          <w:szCs w:val="26"/>
          <w:lang w:val="pl-PL"/>
        </w:rPr>
      </w:pPr>
      <w:r>
        <w:rPr>
          <w:b/>
          <w:szCs w:val="26"/>
          <w:lang w:val="pl-PL"/>
        </w:rPr>
        <w:t>Nowe możliwości</w:t>
      </w:r>
      <w:r w:rsidRPr="008E4EAB">
        <w:rPr>
          <w:b/>
          <w:szCs w:val="26"/>
          <w:lang w:val="pl-PL"/>
        </w:rPr>
        <w:t xml:space="preserve"> Asystenta Google</w:t>
      </w:r>
      <w:r w:rsidR="008E49DB" w:rsidRPr="00F640AB">
        <w:rPr>
          <w:b/>
          <w:szCs w:val="26"/>
          <w:vertAlign w:val="superscript"/>
          <w:lang w:val="pl-PL"/>
        </w:rPr>
        <w:t>2</w:t>
      </w:r>
      <w:r w:rsidRPr="008E4EAB">
        <w:rPr>
          <w:b/>
          <w:szCs w:val="26"/>
          <w:lang w:val="pl-PL"/>
        </w:rPr>
        <w:t xml:space="preserve"> i </w:t>
      </w:r>
      <w:r w:rsidR="008E49DB">
        <w:rPr>
          <w:b/>
          <w:szCs w:val="26"/>
          <w:lang w:val="pl-PL"/>
        </w:rPr>
        <w:t>rozpoznawanie głosu</w:t>
      </w:r>
    </w:p>
    <w:p w14:paraId="32CE5D21" w14:textId="40A16E05" w:rsidR="00490283" w:rsidRDefault="00490283" w:rsidP="00490283">
      <w:pPr>
        <w:keepNext/>
        <w:keepLines/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 w:rsidRPr="008E4EAB">
        <w:rPr>
          <w:szCs w:val="26"/>
          <w:lang w:val="pl-PL"/>
        </w:rPr>
        <w:t xml:space="preserve">Asystent Google w modelu V30 </w:t>
      </w:r>
      <w:r w:rsidR="003432CE">
        <w:rPr>
          <w:szCs w:val="26"/>
          <w:lang w:val="pl-PL"/>
        </w:rPr>
        <w:t>otrzyma</w:t>
      </w:r>
      <w:r w:rsidRPr="008E4EAB">
        <w:rPr>
          <w:szCs w:val="26"/>
          <w:lang w:val="pl-PL"/>
        </w:rPr>
        <w:t xml:space="preserve"> zestaw unikalnych</w:t>
      </w:r>
      <w:r w:rsidR="00B9132C">
        <w:rPr>
          <w:szCs w:val="26"/>
          <w:lang w:val="pl-PL"/>
        </w:rPr>
        <w:t xml:space="preserve"> </w:t>
      </w:r>
      <w:r w:rsidR="00B9132C" w:rsidRPr="008E4EAB">
        <w:rPr>
          <w:szCs w:val="26"/>
          <w:lang w:val="pl-PL"/>
        </w:rPr>
        <w:t>funkcji</w:t>
      </w:r>
      <w:r w:rsidRPr="008E4EAB">
        <w:rPr>
          <w:szCs w:val="26"/>
          <w:lang w:val="pl-PL"/>
        </w:rPr>
        <w:t xml:space="preserve"> </w:t>
      </w:r>
      <w:r w:rsidR="00B9132C">
        <w:rPr>
          <w:szCs w:val="26"/>
          <w:lang w:val="pl-PL"/>
        </w:rPr>
        <w:t xml:space="preserve">stworzonych </w:t>
      </w:r>
      <w:r w:rsidRPr="008E4EAB">
        <w:rPr>
          <w:szCs w:val="26"/>
          <w:lang w:val="pl-PL"/>
        </w:rPr>
        <w:t>dla</w:t>
      </w:r>
      <w:r>
        <w:rPr>
          <w:szCs w:val="26"/>
          <w:lang w:val="pl-PL"/>
        </w:rPr>
        <w:t xml:space="preserve"> najnowszego flagowca firmy LG.</w:t>
      </w:r>
      <w:r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>Dla przykładu, w</w:t>
      </w:r>
      <w:r w:rsidRPr="008E4EAB">
        <w:rPr>
          <w:szCs w:val="26"/>
          <w:lang w:val="pl-PL"/>
        </w:rPr>
        <w:t>ydając polecenie „</w:t>
      </w:r>
      <w:r w:rsidRPr="005620FE">
        <w:rPr>
          <w:i/>
          <w:szCs w:val="26"/>
          <w:lang w:val="pl-PL"/>
        </w:rPr>
        <w:t xml:space="preserve">OK Google, wybierz romantyczny tryb </w:t>
      </w:r>
      <w:r w:rsidRPr="005620FE">
        <w:rPr>
          <w:rFonts w:cstheme="minorHAnsi"/>
          <w:i/>
          <w:szCs w:val="26"/>
          <w:lang w:val="pl-PL"/>
        </w:rPr>
        <w:t>«</w:t>
      </w:r>
      <w:r w:rsidRPr="005620FE">
        <w:rPr>
          <w:i/>
          <w:szCs w:val="26"/>
          <w:lang w:val="pl-PL"/>
        </w:rPr>
        <w:t>Cine Video</w:t>
      </w:r>
      <w:r w:rsidRPr="005620FE">
        <w:rPr>
          <w:rFonts w:cstheme="minorHAnsi"/>
          <w:i/>
          <w:szCs w:val="26"/>
          <w:lang w:val="pl-PL"/>
        </w:rPr>
        <w:t>»</w:t>
      </w:r>
      <w:r w:rsidRPr="008E4EAB">
        <w:rPr>
          <w:i/>
          <w:szCs w:val="26"/>
          <w:lang w:val="pl-PL"/>
        </w:rPr>
        <w:t xml:space="preserve">”, </w:t>
      </w:r>
      <w:r w:rsidRPr="008E4EAB">
        <w:rPr>
          <w:szCs w:val="26"/>
          <w:lang w:val="pl-PL"/>
        </w:rPr>
        <w:t xml:space="preserve">asystent przełączy ustawienia </w:t>
      </w:r>
      <w:r w:rsidR="00B9132C">
        <w:rPr>
          <w:szCs w:val="26"/>
          <w:lang w:val="pl-PL"/>
        </w:rPr>
        <w:t>w</w:t>
      </w:r>
      <w:r w:rsidRPr="008E4EAB">
        <w:rPr>
          <w:szCs w:val="26"/>
          <w:lang w:val="pl-PL"/>
        </w:rPr>
        <w:t xml:space="preserve">ideo na </w:t>
      </w:r>
      <w:r w:rsidRPr="008E4EAB">
        <w:rPr>
          <w:i/>
          <w:szCs w:val="26"/>
          <w:lang w:val="pl-PL"/>
        </w:rPr>
        <w:t>Romantyczne</w:t>
      </w:r>
      <w:r>
        <w:rPr>
          <w:szCs w:val="26"/>
          <w:lang w:val="pl-PL"/>
        </w:rPr>
        <w:t xml:space="preserve">, a </w:t>
      </w:r>
      <w:r w:rsidR="00B9132C">
        <w:rPr>
          <w:szCs w:val="26"/>
          <w:lang w:val="pl-PL"/>
        </w:rPr>
        <w:t xml:space="preserve">po odczytaniu </w:t>
      </w:r>
      <w:r>
        <w:rPr>
          <w:szCs w:val="26"/>
          <w:lang w:val="pl-PL"/>
        </w:rPr>
        <w:t>k</w:t>
      </w:r>
      <w:r w:rsidR="00B9132C">
        <w:rPr>
          <w:szCs w:val="26"/>
          <w:lang w:val="pl-PL"/>
        </w:rPr>
        <w:t>omendy</w:t>
      </w:r>
      <w:r w:rsidRPr="008E4EAB">
        <w:rPr>
          <w:szCs w:val="26"/>
          <w:lang w:val="pl-PL"/>
        </w:rPr>
        <w:t xml:space="preserve"> „</w:t>
      </w:r>
      <w:r w:rsidRPr="005620FE">
        <w:rPr>
          <w:i/>
          <w:szCs w:val="26"/>
          <w:lang w:val="pl-PL"/>
        </w:rPr>
        <w:t>OK Google, zrób szerokokątne selfie</w:t>
      </w:r>
      <w:r w:rsidRPr="008E4EAB">
        <w:rPr>
          <w:szCs w:val="26"/>
          <w:lang w:val="pl-PL"/>
        </w:rPr>
        <w:t xml:space="preserve">” </w:t>
      </w:r>
      <w:r w:rsidR="00B9132C">
        <w:rPr>
          <w:szCs w:val="26"/>
          <w:lang w:val="pl-PL"/>
        </w:rPr>
        <w:t>uruchomi</w:t>
      </w:r>
      <w:r w:rsidRPr="008E4EAB">
        <w:rPr>
          <w:szCs w:val="26"/>
          <w:lang w:val="pl-PL"/>
        </w:rPr>
        <w:t xml:space="preserve"> przedni</w:t>
      </w:r>
      <w:r w:rsidR="00B9132C">
        <w:rPr>
          <w:szCs w:val="26"/>
          <w:lang w:val="pl-PL"/>
        </w:rPr>
        <w:t xml:space="preserve"> aparat</w:t>
      </w:r>
      <w:r w:rsidRPr="008E4EAB">
        <w:rPr>
          <w:szCs w:val="26"/>
          <w:lang w:val="pl-PL"/>
        </w:rPr>
        <w:t xml:space="preserve"> w trybie szerokokątnym. Asystent Google w modelu V30 </w:t>
      </w:r>
      <w:r>
        <w:rPr>
          <w:szCs w:val="26"/>
          <w:lang w:val="pl-PL"/>
        </w:rPr>
        <w:t>wykorzystuje pełnię możliwości</w:t>
      </w:r>
      <w:r w:rsidRPr="008E4EAB">
        <w:rPr>
          <w:szCs w:val="26"/>
          <w:lang w:val="pl-PL"/>
        </w:rPr>
        <w:t xml:space="preserve"> zaawansowanego przetwarzania </w:t>
      </w:r>
      <w:r w:rsidR="008E49DB">
        <w:rPr>
          <w:szCs w:val="26"/>
          <w:lang w:val="pl-PL"/>
        </w:rPr>
        <w:t>dźwięku</w:t>
      </w:r>
      <w:r w:rsidRPr="008E4EAB">
        <w:rPr>
          <w:szCs w:val="26"/>
          <w:lang w:val="pl-PL"/>
        </w:rPr>
        <w:t>, dzięki czemu użytkownicy mogą wydawać polece</w:t>
      </w:r>
      <w:r w:rsidR="00B9132C">
        <w:rPr>
          <w:szCs w:val="26"/>
          <w:lang w:val="pl-PL"/>
        </w:rPr>
        <w:t xml:space="preserve">nie głosowe </w:t>
      </w:r>
      <w:r w:rsidRPr="008E4EAB">
        <w:rPr>
          <w:szCs w:val="26"/>
          <w:lang w:val="pl-PL"/>
        </w:rPr>
        <w:t>nawet wtedy, gdy w pobliżu jest</w:t>
      </w:r>
      <w:r>
        <w:rPr>
          <w:szCs w:val="26"/>
          <w:lang w:val="pl-PL"/>
        </w:rPr>
        <w:t xml:space="preserve"> </w:t>
      </w:r>
      <w:r w:rsidR="008E49DB">
        <w:rPr>
          <w:szCs w:val="26"/>
          <w:lang w:val="pl-PL"/>
        </w:rPr>
        <w:t>duży hałas</w:t>
      </w:r>
      <w:r>
        <w:rPr>
          <w:szCs w:val="26"/>
          <w:lang w:val="pl-PL"/>
        </w:rPr>
        <w:t>, np.</w:t>
      </w:r>
      <w:r w:rsidRPr="008E4EAB">
        <w:rPr>
          <w:szCs w:val="26"/>
          <w:lang w:val="pl-PL"/>
        </w:rPr>
        <w:t xml:space="preserve"> głośna muzyka</w:t>
      </w:r>
      <w:r w:rsidR="00B9132C">
        <w:rPr>
          <w:szCs w:val="26"/>
          <w:lang w:val="pl-PL"/>
        </w:rPr>
        <w:t xml:space="preserve">. Ponadto, podczas korzystania z </w:t>
      </w:r>
      <w:r w:rsidR="003432CE">
        <w:rPr>
          <w:szCs w:val="26"/>
          <w:lang w:val="pl-PL"/>
        </w:rPr>
        <w:t xml:space="preserve">debiutującego dziś </w:t>
      </w:r>
      <w:r w:rsidRPr="008E4EAB">
        <w:rPr>
          <w:szCs w:val="26"/>
          <w:lang w:val="pl-PL"/>
        </w:rPr>
        <w:t>smartfona i aplikacji Google Home wybrane</w:t>
      </w:r>
      <w:r w:rsidR="00B9132C">
        <w:rPr>
          <w:szCs w:val="26"/>
          <w:lang w:val="pl-PL"/>
        </w:rPr>
        <w:t xml:space="preserve"> inteligentne</w:t>
      </w:r>
      <w:r w:rsidRPr="008E4EAB">
        <w:rPr>
          <w:szCs w:val="26"/>
          <w:lang w:val="pl-PL"/>
        </w:rPr>
        <w:t xml:space="preserve"> urządzenia domowe LG, takie jak pralki, suszarki, lodówki, oczyszczacze powietrza, piekarniki, klimatyzatory czy odkurzacze-roboty, </w:t>
      </w:r>
      <w:r w:rsidR="00B9132C">
        <w:rPr>
          <w:szCs w:val="26"/>
          <w:lang w:val="pl-PL"/>
        </w:rPr>
        <w:t>będą</w:t>
      </w:r>
      <w:r w:rsidRPr="008E4EAB">
        <w:rPr>
          <w:szCs w:val="26"/>
          <w:lang w:val="pl-PL"/>
        </w:rPr>
        <w:t xml:space="preserve"> </w:t>
      </w:r>
      <w:r w:rsidR="00B9132C">
        <w:rPr>
          <w:szCs w:val="26"/>
          <w:lang w:val="pl-PL"/>
        </w:rPr>
        <w:t>łączyć się</w:t>
      </w:r>
      <w:r w:rsidRPr="008E4EAB">
        <w:rPr>
          <w:szCs w:val="26"/>
          <w:lang w:val="pl-PL"/>
        </w:rPr>
        <w:t xml:space="preserve"> z Asystentem Google. Użytkownicy mogą wydać polecenie „</w:t>
      </w:r>
      <w:r w:rsidRPr="00C86A3E">
        <w:rPr>
          <w:i/>
          <w:szCs w:val="26"/>
          <w:lang w:val="pl-PL"/>
        </w:rPr>
        <w:t xml:space="preserve">OK Google, </w:t>
      </w:r>
      <w:r w:rsidR="00B9132C">
        <w:rPr>
          <w:i/>
          <w:szCs w:val="26"/>
          <w:lang w:val="pl-PL"/>
        </w:rPr>
        <w:t>niech</w:t>
      </w:r>
      <w:r w:rsidRPr="00C86A3E">
        <w:rPr>
          <w:i/>
          <w:szCs w:val="26"/>
          <w:lang w:val="pl-PL"/>
        </w:rPr>
        <w:t xml:space="preserve"> LG </w:t>
      </w:r>
      <w:r w:rsidR="00B9132C">
        <w:rPr>
          <w:i/>
          <w:szCs w:val="26"/>
          <w:lang w:val="pl-PL"/>
        </w:rPr>
        <w:t>upierze</w:t>
      </w:r>
      <w:r w:rsidRPr="00C86A3E">
        <w:rPr>
          <w:i/>
          <w:szCs w:val="26"/>
          <w:lang w:val="pl-PL"/>
        </w:rPr>
        <w:t xml:space="preserve"> moje ubrania</w:t>
      </w:r>
      <w:r w:rsidRPr="008E4EAB">
        <w:rPr>
          <w:szCs w:val="26"/>
          <w:lang w:val="pl-PL"/>
        </w:rPr>
        <w:t xml:space="preserve">”, aby </w:t>
      </w:r>
      <w:r>
        <w:rPr>
          <w:szCs w:val="26"/>
          <w:lang w:val="pl-PL"/>
        </w:rPr>
        <w:t>uruchomić zdalnie wybrany cykl prania</w:t>
      </w:r>
      <w:r w:rsidRPr="008E4EAB">
        <w:rPr>
          <w:szCs w:val="26"/>
          <w:lang w:val="pl-PL"/>
        </w:rPr>
        <w:t>.</w:t>
      </w:r>
    </w:p>
    <w:p w14:paraId="31D78A57" w14:textId="77777777" w:rsidR="00490283" w:rsidRPr="008E4EAB" w:rsidRDefault="00490283" w:rsidP="00490283">
      <w:pPr>
        <w:keepNext/>
        <w:keepLines/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34E2ECCB" w14:textId="5ED357B0" w:rsidR="00490283" w:rsidRDefault="00490283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 w:rsidRPr="008E4EAB">
        <w:rPr>
          <w:szCs w:val="26"/>
          <w:lang w:val="pl-PL"/>
        </w:rPr>
        <w:t>Korzyści związane z wprowadzeniem drugiego ekranu, zastosowanego w poprzednich smartfonach z serii V, doprowadziły do powstania</w:t>
      </w:r>
      <w:r w:rsidR="00120F06">
        <w:rPr>
          <w:szCs w:val="26"/>
          <w:lang w:val="pl-PL"/>
        </w:rPr>
        <w:t xml:space="preserve"> funkcji</w:t>
      </w:r>
      <w:r w:rsidRPr="008E4EAB">
        <w:rPr>
          <w:szCs w:val="26"/>
          <w:lang w:val="pl-PL"/>
        </w:rPr>
        <w:t xml:space="preserve"> Always on Display (AOD), dzięki której na ekranie stale wyświetlane są najważniejsze informacje, oraz </w:t>
      </w:r>
      <w:r w:rsidR="00120F06">
        <w:rPr>
          <w:szCs w:val="26"/>
          <w:lang w:val="pl-PL"/>
        </w:rPr>
        <w:t xml:space="preserve">„pływającego </w:t>
      </w:r>
      <w:r w:rsidRPr="008E4EAB">
        <w:rPr>
          <w:szCs w:val="26"/>
          <w:lang w:val="pl-PL"/>
        </w:rPr>
        <w:t>paska</w:t>
      </w:r>
      <w:r w:rsidR="00120F06">
        <w:rPr>
          <w:szCs w:val="26"/>
          <w:lang w:val="pl-PL"/>
        </w:rPr>
        <w:t>”</w:t>
      </w:r>
      <w:r w:rsidRPr="008E4EAB">
        <w:rPr>
          <w:szCs w:val="26"/>
          <w:lang w:val="pl-PL"/>
        </w:rPr>
        <w:t xml:space="preserve"> </w:t>
      </w:r>
      <w:r w:rsidR="00120F06" w:rsidRPr="008E4EAB">
        <w:rPr>
          <w:szCs w:val="26"/>
          <w:lang w:val="pl-PL"/>
        </w:rPr>
        <w:t>(Floating Bar)</w:t>
      </w:r>
      <w:r w:rsidR="00120F06">
        <w:rPr>
          <w:szCs w:val="26"/>
          <w:lang w:val="pl-PL"/>
        </w:rPr>
        <w:t xml:space="preserve"> </w:t>
      </w:r>
      <w:r w:rsidRPr="008E4EAB">
        <w:rPr>
          <w:szCs w:val="26"/>
          <w:lang w:val="pl-PL"/>
        </w:rPr>
        <w:t xml:space="preserve">umożliwiającego szybki dostęp do często </w:t>
      </w:r>
      <w:r>
        <w:rPr>
          <w:szCs w:val="26"/>
          <w:lang w:val="pl-PL"/>
        </w:rPr>
        <w:t>używanych</w:t>
      </w:r>
      <w:r w:rsidRPr="008E4EAB">
        <w:rPr>
          <w:szCs w:val="26"/>
          <w:lang w:val="pl-PL"/>
        </w:rPr>
        <w:t xml:space="preserve"> aplikacji. Kiedy ekran jest wyłączony, funkcja AOD zaczyna działać jak drugi ekran, zapewniając </w:t>
      </w:r>
      <w:r>
        <w:rPr>
          <w:szCs w:val="26"/>
          <w:lang w:val="pl-PL"/>
        </w:rPr>
        <w:t>szybki dostęp</w:t>
      </w:r>
      <w:r w:rsidRPr="008E4EAB">
        <w:rPr>
          <w:szCs w:val="26"/>
          <w:lang w:val="pl-PL"/>
        </w:rPr>
        <w:t xml:space="preserve"> do </w:t>
      </w:r>
      <w:r w:rsidR="00120F06">
        <w:rPr>
          <w:szCs w:val="26"/>
          <w:lang w:val="pl-PL"/>
        </w:rPr>
        <w:t>przydatnych narzędzi</w:t>
      </w:r>
      <w:r w:rsidRPr="008E4EAB">
        <w:rPr>
          <w:szCs w:val="26"/>
          <w:lang w:val="pl-PL"/>
        </w:rPr>
        <w:t xml:space="preserve"> </w:t>
      </w:r>
      <w:r w:rsidR="00120F06">
        <w:rPr>
          <w:szCs w:val="26"/>
          <w:lang w:val="pl-PL"/>
        </w:rPr>
        <w:t xml:space="preserve">czy </w:t>
      </w:r>
      <w:r w:rsidRPr="008E4EAB">
        <w:rPr>
          <w:szCs w:val="26"/>
          <w:lang w:val="pl-PL"/>
        </w:rPr>
        <w:t>odtwarzacza muzyki</w:t>
      </w:r>
      <w:r w:rsidR="00120F06">
        <w:rPr>
          <w:szCs w:val="26"/>
          <w:lang w:val="pl-PL"/>
        </w:rPr>
        <w:t>, bez konieczności włączania ekranu</w:t>
      </w:r>
      <w:r w:rsidRPr="008E4EAB">
        <w:rPr>
          <w:szCs w:val="26"/>
          <w:lang w:val="pl-PL"/>
        </w:rPr>
        <w:t xml:space="preserve">. Z kolei na półprzezroczystym pasku </w:t>
      </w:r>
      <w:r w:rsidR="00B9132C">
        <w:rPr>
          <w:szCs w:val="26"/>
          <w:lang w:val="pl-PL"/>
        </w:rPr>
        <w:t xml:space="preserve">użytkownik </w:t>
      </w:r>
      <w:r w:rsidRPr="008E4EAB">
        <w:rPr>
          <w:szCs w:val="26"/>
          <w:lang w:val="pl-PL"/>
        </w:rPr>
        <w:t>moż</w:t>
      </w:r>
      <w:r w:rsidR="00B9132C">
        <w:rPr>
          <w:szCs w:val="26"/>
          <w:lang w:val="pl-PL"/>
        </w:rPr>
        <w:t xml:space="preserve">e </w:t>
      </w:r>
      <w:r w:rsidRPr="008E4EAB">
        <w:rPr>
          <w:szCs w:val="26"/>
          <w:lang w:val="pl-PL"/>
        </w:rPr>
        <w:t xml:space="preserve">umieścić </w:t>
      </w:r>
      <w:r w:rsidR="00F2088D">
        <w:rPr>
          <w:szCs w:val="26"/>
          <w:lang w:val="pl-PL"/>
        </w:rPr>
        <w:t xml:space="preserve">cztery najczęściej używane </w:t>
      </w:r>
      <w:r w:rsidRPr="008E4EAB">
        <w:rPr>
          <w:szCs w:val="26"/>
          <w:lang w:val="pl-PL"/>
        </w:rPr>
        <w:t xml:space="preserve">aplikacje i przenieść go w </w:t>
      </w:r>
      <w:r w:rsidR="003432CE">
        <w:rPr>
          <w:szCs w:val="26"/>
          <w:lang w:val="pl-PL"/>
        </w:rPr>
        <w:t>dowolne</w:t>
      </w:r>
      <w:r w:rsidRPr="008E4EAB">
        <w:rPr>
          <w:szCs w:val="26"/>
          <w:lang w:val="pl-PL"/>
        </w:rPr>
        <w:t xml:space="preserve"> miejsce na ekranie</w:t>
      </w:r>
      <w:r w:rsidR="00F2088D">
        <w:rPr>
          <w:szCs w:val="26"/>
          <w:lang w:val="pl-PL"/>
        </w:rPr>
        <w:t xml:space="preserve"> tak, by mieć do nich wygodny dostęp.</w:t>
      </w:r>
      <w:r w:rsidRPr="008E4EAB">
        <w:rPr>
          <w:szCs w:val="26"/>
          <w:lang w:val="pl-PL"/>
        </w:rPr>
        <w:t xml:space="preserve"> </w:t>
      </w:r>
      <w:r w:rsidR="00120F06">
        <w:rPr>
          <w:szCs w:val="26"/>
          <w:lang w:val="pl-PL"/>
        </w:rPr>
        <w:t xml:space="preserve">Można go </w:t>
      </w:r>
      <w:r w:rsidR="00F2088D">
        <w:rPr>
          <w:szCs w:val="26"/>
          <w:lang w:val="pl-PL"/>
        </w:rPr>
        <w:t xml:space="preserve">także w prosty sposób wyłączyć. </w:t>
      </w:r>
    </w:p>
    <w:p w14:paraId="00A302A3" w14:textId="77777777" w:rsidR="00B9132C" w:rsidRPr="008E4EAB" w:rsidRDefault="00B9132C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08A8E75B" w14:textId="2FD6BEC9" w:rsidR="00490283" w:rsidRPr="008E4EAB" w:rsidRDefault="00490283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>
        <w:rPr>
          <w:szCs w:val="26"/>
          <w:lang w:val="pl-PL"/>
        </w:rPr>
        <w:t>Aby za</w:t>
      </w:r>
      <w:r w:rsidR="003432CE">
        <w:rPr>
          <w:szCs w:val="26"/>
          <w:lang w:val="pl-PL"/>
        </w:rPr>
        <w:t>pewnić najwyższe bezpieczeństwo,</w:t>
      </w:r>
      <w:r>
        <w:rPr>
          <w:szCs w:val="26"/>
          <w:lang w:val="pl-PL"/>
        </w:rPr>
        <w:t xml:space="preserve"> </w:t>
      </w:r>
      <w:r w:rsidR="00F2088D">
        <w:rPr>
          <w:szCs w:val="26"/>
          <w:lang w:val="pl-PL"/>
        </w:rPr>
        <w:t xml:space="preserve">użytkownikom </w:t>
      </w:r>
      <w:r>
        <w:rPr>
          <w:szCs w:val="26"/>
          <w:lang w:val="pl-PL"/>
        </w:rPr>
        <w:t xml:space="preserve">LG V30 </w:t>
      </w:r>
      <w:r w:rsidR="00F2088D">
        <w:rPr>
          <w:szCs w:val="26"/>
          <w:lang w:val="pl-PL"/>
        </w:rPr>
        <w:t>zapewniono</w:t>
      </w:r>
      <w:r>
        <w:rPr>
          <w:szCs w:val="26"/>
          <w:lang w:val="pl-PL"/>
        </w:rPr>
        <w:t xml:space="preserve"> cztery sposoby </w:t>
      </w:r>
      <w:r w:rsidR="00120F06">
        <w:rPr>
          <w:szCs w:val="26"/>
          <w:lang w:val="pl-PL"/>
        </w:rPr>
        <w:t xml:space="preserve">zabezpieczenia </w:t>
      </w:r>
      <w:r>
        <w:rPr>
          <w:szCs w:val="26"/>
          <w:lang w:val="pl-PL"/>
        </w:rPr>
        <w:t xml:space="preserve">dostępu do urządzenia. </w:t>
      </w:r>
      <w:r w:rsidRPr="008E4EAB">
        <w:rPr>
          <w:szCs w:val="26"/>
          <w:lang w:val="pl-PL"/>
        </w:rPr>
        <w:t xml:space="preserve">Funkcja rozpoznawania twarzy umożliwia natychmiastowe </w:t>
      </w:r>
      <w:r>
        <w:rPr>
          <w:szCs w:val="26"/>
          <w:lang w:val="pl-PL"/>
        </w:rPr>
        <w:t xml:space="preserve">odblokowanie </w:t>
      </w:r>
      <w:r w:rsidRPr="008E4EAB">
        <w:rPr>
          <w:szCs w:val="26"/>
          <w:lang w:val="pl-PL"/>
        </w:rPr>
        <w:t>urządze</w:t>
      </w:r>
      <w:r>
        <w:rPr>
          <w:szCs w:val="26"/>
          <w:lang w:val="pl-PL"/>
        </w:rPr>
        <w:t>nia za pomocą przedniej kamery,</w:t>
      </w:r>
      <w:r w:rsidRPr="008E4EAB">
        <w:rPr>
          <w:szCs w:val="26"/>
          <w:lang w:val="pl-PL"/>
        </w:rPr>
        <w:t xml:space="preserve"> bez </w:t>
      </w:r>
      <w:r w:rsidRPr="008E4EAB">
        <w:rPr>
          <w:szCs w:val="26"/>
          <w:lang w:val="pl-PL"/>
        </w:rPr>
        <w:lastRenderedPageBreak/>
        <w:t xml:space="preserve">konieczności korzystania z jakichkolwiek przycisków </w:t>
      </w:r>
      <w:r w:rsidR="00F2088D">
        <w:rPr>
          <w:szCs w:val="26"/>
          <w:lang w:val="pl-PL"/>
        </w:rPr>
        <w:t>(</w:t>
      </w:r>
      <w:r w:rsidRPr="008E4EAB">
        <w:rPr>
          <w:szCs w:val="26"/>
          <w:lang w:val="pl-PL"/>
        </w:rPr>
        <w:t>nawet wtedy, gdy ekran jest wyłączony</w:t>
      </w:r>
      <w:r w:rsidR="00F2088D">
        <w:rPr>
          <w:szCs w:val="26"/>
          <w:lang w:val="pl-PL"/>
        </w:rPr>
        <w:t>)</w:t>
      </w:r>
      <w:r w:rsidRPr="008E4EAB">
        <w:rPr>
          <w:szCs w:val="26"/>
          <w:lang w:val="pl-PL"/>
        </w:rPr>
        <w:t xml:space="preserve">. </w:t>
      </w:r>
      <w:r>
        <w:rPr>
          <w:szCs w:val="26"/>
          <w:lang w:val="pl-PL"/>
        </w:rPr>
        <w:t>Następne rozwiązanie to rozpoznawanie</w:t>
      </w:r>
      <w:r w:rsidRPr="008E4EAB">
        <w:rPr>
          <w:szCs w:val="26"/>
          <w:lang w:val="pl-PL"/>
        </w:rPr>
        <w:t xml:space="preserve"> </w:t>
      </w:r>
      <w:r w:rsidR="00120F06">
        <w:rPr>
          <w:szCs w:val="26"/>
          <w:lang w:val="pl-PL"/>
        </w:rPr>
        <w:t>głosu</w:t>
      </w:r>
      <w:r>
        <w:rPr>
          <w:szCs w:val="26"/>
          <w:lang w:val="pl-PL"/>
        </w:rPr>
        <w:t>, wykorzystujące</w:t>
      </w:r>
      <w:r w:rsidRPr="008E4EAB">
        <w:rPr>
          <w:szCs w:val="26"/>
          <w:lang w:val="pl-PL"/>
        </w:rPr>
        <w:t xml:space="preserve"> p</w:t>
      </w:r>
      <w:r>
        <w:rPr>
          <w:szCs w:val="26"/>
          <w:lang w:val="pl-PL"/>
        </w:rPr>
        <w:t>ołączenie głosu użytkownika i</w:t>
      </w:r>
      <w:r w:rsidRPr="008E4EAB">
        <w:rPr>
          <w:szCs w:val="26"/>
          <w:lang w:val="pl-PL"/>
        </w:rPr>
        <w:t xml:space="preserve"> zdefiniowanych przez niego słów-kluczy (składających się optymalnie z 3 do 5 sy</w:t>
      </w:r>
      <w:r w:rsidR="00F2088D">
        <w:rPr>
          <w:szCs w:val="26"/>
          <w:lang w:val="pl-PL"/>
        </w:rPr>
        <w:t>lab). Czytnik linii papilarnych</w:t>
      </w:r>
      <w:r w:rsidRPr="008E4EAB">
        <w:rPr>
          <w:szCs w:val="26"/>
          <w:lang w:val="pl-PL"/>
        </w:rPr>
        <w:t xml:space="preserve"> zainsta</w:t>
      </w:r>
      <w:r w:rsidR="00F2088D">
        <w:rPr>
          <w:szCs w:val="26"/>
          <w:lang w:val="pl-PL"/>
        </w:rPr>
        <w:t>lowany na tylnej części obudowy</w:t>
      </w:r>
      <w:r w:rsidRPr="008E4EAB">
        <w:rPr>
          <w:szCs w:val="26"/>
          <w:lang w:val="pl-PL"/>
        </w:rPr>
        <w:t xml:space="preserve"> również umożliwia szybki i bezpieczny dostęp do urządzenia. </w:t>
      </w:r>
      <w:r w:rsidR="00F2088D">
        <w:rPr>
          <w:szCs w:val="26"/>
          <w:lang w:val="pl-PL"/>
        </w:rPr>
        <w:t>Zastosowano także funkcję</w:t>
      </w:r>
      <w:r w:rsidRPr="008E4EAB">
        <w:rPr>
          <w:szCs w:val="26"/>
          <w:lang w:val="pl-PL"/>
        </w:rPr>
        <w:t xml:space="preserve"> Knock Code</w:t>
      </w:r>
      <w:r w:rsidR="00F2088D">
        <w:rPr>
          <w:szCs w:val="26"/>
          <w:lang w:val="pl-PL"/>
        </w:rPr>
        <w:t>, która</w:t>
      </w:r>
      <w:r w:rsidRPr="008E4EAB">
        <w:rPr>
          <w:szCs w:val="26"/>
          <w:lang w:val="pl-PL"/>
        </w:rPr>
        <w:t xml:space="preserve"> pozwala </w:t>
      </w:r>
      <w:r w:rsidR="00F2088D">
        <w:rPr>
          <w:szCs w:val="26"/>
          <w:lang w:val="pl-PL"/>
        </w:rPr>
        <w:t xml:space="preserve">odblokować telefon za pomocą sekwencji </w:t>
      </w:r>
      <w:r w:rsidR="00120F06">
        <w:rPr>
          <w:szCs w:val="26"/>
          <w:lang w:val="pl-PL"/>
        </w:rPr>
        <w:t>dotknięć pól</w:t>
      </w:r>
      <w:r w:rsidR="00F2088D">
        <w:rPr>
          <w:szCs w:val="26"/>
          <w:lang w:val="pl-PL"/>
        </w:rPr>
        <w:t xml:space="preserve"> na ekranie.</w:t>
      </w:r>
    </w:p>
    <w:p w14:paraId="52C0541E" w14:textId="77777777" w:rsidR="00490283" w:rsidRPr="008E4EAB" w:rsidRDefault="00490283" w:rsidP="00490283">
      <w:pPr>
        <w:widowControl/>
        <w:shd w:val="clear" w:color="auto" w:fill="FFFFFF"/>
        <w:suppressAutoHyphens/>
        <w:spacing w:line="348" w:lineRule="auto"/>
        <w:jc w:val="both"/>
        <w:rPr>
          <w:color w:val="auto"/>
          <w:szCs w:val="26"/>
          <w:lang w:val="pl-PL"/>
        </w:rPr>
      </w:pPr>
    </w:p>
    <w:p w14:paraId="3767E1DF" w14:textId="410E161E" w:rsidR="00490283" w:rsidRPr="008E4EAB" w:rsidRDefault="00120F06" w:rsidP="00490283">
      <w:pPr>
        <w:shd w:val="clear" w:color="auto" w:fill="FFFFFF"/>
        <w:suppressAutoHyphens/>
        <w:spacing w:line="348" w:lineRule="auto"/>
        <w:jc w:val="both"/>
        <w:rPr>
          <w:b/>
          <w:szCs w:val="26"/>
          <w:lang w:val="pl-PL"/>
        </w:rPr>
      </w:pPr>
      <w:r>
        <w:rPr>
          <w:b/>
          <w:lang w:val="pl-PL"/>
        </w:rPr>
        <w:t>Kolejny przykład wyjątkowo solidnego, trwałego i bezpiecznego smartfona LG</w:t>
      </w:r>
    </w:p>
    <w:p w14:paraId="2750F770" w14:textId="53A6BBEE" w:rsidR="00490283" w:rsidRPr="008E4EAB" w:rsidRDefault="00490283" w:rsidP="00F2088D">
      <w:pPr>
        <w:suppressAutoHyphens/>
        <w:spacing w:line="348" w:lineRule="atLeast"/>
        <w:jc w:val="both"/>
        <w:rPr>
          <w:szCs w:val="26"/>
          <w:lang w:val="pl-PL"/>
        </w:rPr>
      </w:pPr>
      <w:r w:rsidRPr="0021295D">
        <w:rPr>
          <w:szCs w:val="26"/>
          <w:lang w:val="pl-PL"/>
        </w:rPr>
        <w:t>Model V30 łączy w sobie wysoką trwałość i bezpieczeństwo ze smukłym</w:t>
      </w:r>
      <w:r w:rsidR="00F2088D">
        <w:rPr>
          <w:szCs w:val="26"/>
          <w:lang w:val="pl-PL"/>
        </w:rPr>
        <w:t>,</w:t>
      </w:r>
      <w:r w:rsidRPr="0021295D">
        <w:rPr>
          <w:szCs w:val="26"/>
          <w:lang w:val="pl-PL"/>
        </w:rPr>
        <w:t xml:space="preserve"> minimalistycznym wzornictwem.</w:t>
      </w:r>
      <w:r w:rsidRPr="008E4EAB">
        <w:rPr>
          <w:szCs w:val="26"/>
          <w:lang w:val="pl-PL"/>
        </w:rPr>
        <w:t xml:space="preserve"> </w:t>
      </w:r>
      <w:r w:rsidRPr="0021295D">
        <w:rPr>
          <w:szCs w:val="26"/>
          <w:lang w:val="pl-PL"/>
        </w:rPr>
        <w:t xml:space="preserve">Jednym z elementów, które zwiększają trwałość V30 i odpowiadają za jego wytrzymałość na naprężenia rozciągające jest struktura </w:t>
      </w:r>
      <w:r w:rsidR="000252C1">
        <w:rPr>
          <w:szCs w:val="26"/>
          <w:lang w:val="pl-PL"/>
        </w:rPr>
        <w:t>w formie ramy „H”</w:t>
      </w:r>
      <w:r w:rsidRPr="0021295D">
        <w:rPr>
          <w:szCs w:val="26"/>
          <w:lang w:val="pl-PL"/>
        </w:rPr>
        <w:t>. To technika konstrukcyjna, która umożliwia zintegrowanie krawędzi z metalową ramą, wzorowana na technologiach stosowanych w budownictwie.</w:t>
      </w:r>
      <w:r w:rsidRPr="008E4EAB">
        <w:rPr>
          <w:szCs w:val="26"/>
          <w:lang w:val="pl-PL"/>
        </w:rPr>
        <w:t xml:space="preserve"> </w:t>
      </w:r>
      <w:r w:rsidR="00F2088D">
        <w:rPr>
          <w:szCs w:val="26"/>
          <w:lang w:val="pl-PL"/>
        </w:rPr>
        <w:t xml:space="preserve">Zarówno przednia, jak i tylna powierzchnia smartfona </w:t>
      </w:r>
      <w:r w:rsidRPr="0021295D">
        <w:rPr>
          <w:szCs w:val="26"/>
          <w:lang w:val="pl-PL"/>
        </w:rPr>
        <w:t>został</w:t>
      </w:r>
      <w:r w:rsidR="00F2088D">
        <w:rPr>
          <w:szCs w:val="26"/>
          <w:lang w:val="pl-PL"/>
        </w:rPr>
        <w:t>a</w:t>
      </w:r>
      <w:r w:rsidRPr="0021295D">
        <w:rPr>
          <w:szCs w:val="26"/>
          <w:lang w:val="pl-PL"/>
        </w:rPr>
        <w:t xml:space="preserve"> </w:t>
      </w:r>
      <w:r w:rsidR="00F2088D">
        <w:rPr>
          <w:szCs w:val="26"/>
          <w:lang w:val="pl-PL"/>
        </w:rPr>
        <w:t>zabezpieczona</w:t>
      </w:r>
      <w:r w:rsidRPr="0021295D">
        <w:rPr>
          <w:szCs w:val="26"/>
          <w:lang w:val="pl-PL"/>
        </w:rPr>
        <w:t xml:space="preserve"> </w:t>
      </w:r>
      <w:r w:rsidR="00F2088D">
        <w:rPr>
          <w:szCs w:val="26"/>
          <w:lang w:val="pl-PL"/>
        </w:rPr>
        <w:t>powłoką</w:t>
      </w:r>
      <w:r w:rsidRPr="0021295D">
        <w:rPr>
          <w:szCs w:val="26"/>
          <w:lang w:val="pl-PL"/>
        </w:rPr>
        <w:t xml:space="preserve"> Gorilla</w:t>
      </w:r>
      <w:r w:rsidR="000252C1" w:rsidRPr="00F640AB">
        <w:rPr>
          <w:szCs w:val="26"/>
          <w:vertAlign w:val="superscript"/>
          <w:lang w:val="pl-PL"/>
        </w:rPr>
        <w:t>®</w:t>
      </w:r>
      <w:r w:rsidRPr="0021295D">
        <w:rPr>
          <w:szCs w:val="26"/>
          <w:lang w:val="pl-PL"/>
        </w:rPr>
        <w:t xml:space="preserve"> Glass 5</w:t>
      </w:r>
      <w:r w:rsidR="00F2088D">
        <w:rPr>
          <w:szCs w:val="26"/>
          <w:lang w:val="pl-PL"/>
        </w:rPr>
        <w:t>, czyli najbardziej zaawansowanym hartowanym szkłem wyprodukowanym przez firmę Corning</w:t>
      </w:r>
      <w:r w:rsidRPr="0021295D">
        <w:rPr>
          <w:szCs w:val="26"/>
          <w:lang w:val="pl-PL"/>
        </w:rPr>
        <w:t>.</w:t>
      </w:r>
      <w:r w:rsidRPr="008E4EAB">
        <w:rPr>
          <w:szCs w:val="26"/>
          <w:lang w:val="pl-PL"/>
        </w:rPr>
        <w:t xml:space="preserve"> </w:t>
      </w:r>
      <w:r w:rsidRPr="0021295D">
        <w:rPr>
          <w:szCs w:val="26"/>
          <w:lang w:val="pl-PL"/>
        </w:rPr>
        <w:t xml:space="preserve">V30 </w:t>
      </w:r>
      <w:r w:rsidR="000252C1">
        <w:rPr>
          <w:szCs w:val="26"/>
          <w:lang w:val="pl-PL"/>
        </w:rPr>
        <w:t xml:space="preserve">to również kolejny smartfon LG zgodny ze </w:t>
      </w:r>
      <w:r w:rsidRPr="0021295D">
        <w:rPr>
          <w:szCs w:val="26"/>
          <w:lang w:val="pl-PL"/>
        </w:rPr>
        <w:t xml:space="preserve">standardami </w:t>
      </w:r>
      <w:r w:rsidR="000252C1">
        <w:rPr>
          <w:szCs w:val="26"/>
          <w:lang w:val="pl-PL"/>
        </w:rPr>
        <w:t xml:space="preserve">odporności </w:t>
      </w:r>
      <w:r w:rsidRPr="0021295D">
        <w:rPr>
          <w:szCs w:val="26"/>
          <w:lang w:val="pl-PL"/>
        </w:rPr>
        <w:t xml:space="preserve">wyznaczonymi przez Departament Obrony Stanów Zjednoczonych. Telefon spełnił zebrane w 14 kategoriach </w:t>
      </w:r>
      <w:r w:rsidR="000252C1" w:rsidRPr="0021295D">
        <w:rPr>
          <w:szCs w:val="26"/>
          <w:lang w:val="pl-PL"/>
        </w:rPr>
        <w:t xml:space="preserve">wymagania </w:t>
      </w:r>
      <w:r w:rsidR="000252C1">
        <w:rPr>
          <w:szCs w:val="26"/>
          <w:lang w:val="pl-PL"/>
        </w:rPr>
        <w:t xml:space="preserve">testu </w:t>
      </w:r>
      <w:r w:rsidRPr="0021295D">
        <w:rPr>
          <w:szCs w:val="26"/>
          <w:lang w:val="pl-PL"/>
        </w:rPr>
        <w:t>MIL-STD 810G Transit Drop Test. Oznacza to, że można wykorzystywać go podczas operacji wojskowych.</w:t>
      </w:r>
    </w:p>
    <w:p w14:paraId="68314BD7" w14:textId="77777777" w:rsidR="00490283" w:rsidRPr="008E4EAB" w:rsidRDefault="00490283" w:rsidP="00F2088D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4637743C" w14:textId="038F582B" w:rsidR="00490283" w:rsidRPr="008E4EAB" w:rsidRDefault="00490283" w:rsidP="00F2088D">
      <w:pPr>
        <w:suppressAutoHyphens/>
        <w:spacing w:line="348" w:lineRule="atLeast"/>
        <w:jc w:val="both"/>
        <w:rPr>
          <w:szCs w:val="26"/>
          <w:lang w:val="pl-PL"/>
        </w:rPr>
      </w:pPr>
      <w:r>
        <w:rPr>
          <w:lang w:val="pl-PL"/>
        </w:rPr>
        <w:t>Dzięki zastosowanemu</w:t>
      </w:r>
      <w:r w:rsidRPr="008E4EAB">
        <w:rPr>
          <w:lang w:val="pl-PL"/>
        </w:rPr>
        <w:t xml:space="preserve"> kanalik</w:t>
      </w:r>
      <w:r>
        <w:rPr>
          <w:lang w:val="pl-PL"/>
        </w:rPr>
        <w:t>owi oraz podkładce chłodzącej</w:t>
      </w:r>
      <w:r w:rsidRPr="008E4EAB">
        <w:rPr>
          <w:lang w:val="pl-PL"/>
        </w:rPr>
        <w:t xml:space="preserve">, </w:t>
      </w:r>
      <w:r>
        <w:rPr>
          <w:lang w:val="pl-PL"/>
        </w:rPr>
        <w:t>LG V30 szybciej rozprasza</w:t>
      </w:r>
      <w:r w:rsidR="003B101E">
        <w:rPr>
          <w:lang w:val="pl-PL"/>
        </w:rPr>
        <w:t xml:space="preserve"> ciepło, a</w:t>
      </w:r>
      <w:r w:rsidRPr="008E4EAB">
        <w:rPr>
          <w:szCs w:val="26"/>
          <w:lang w:val="pl-PL"/>
        </w:rPr>
        <w:t xml:space="preserve"> </w:t>
      </w:r>
      <w:r w:rsidR="003B101E">
        <w:rPr>
          <w:lang w:val="pl-PL"/>
        </w:rPr>
        <w:t>odporność</w:t>
      </w:r>
      <w:r w:rsidRPr="008E4EAB">
        <w:rPr>
          <w:lang w:val="pl-PL"/>
        </w:rPr>
        <w:t xml:space="preserve"> klasy IP68</w:t>
      </w:r>
      <w:r w:rsidR="003B101E">
        <w:rPr>
          <w:lang w:val="pl-PL"/>
        </w:rPr>
        <w:t xml:space="preserve"> pozwala korzystać ze </w:t>
      </w:r>
      <w:r w:rsidR="00F2088D">
        <w:rPr>
          <w:lang w:val="pl-PL"/>
        </w:rPr>
        <w:t>smart</w:t>
      </w:r>
      <w:r w:rsidR="00F2088D" w:rsidRPr="008E4EAB">
        <w:rPr>
          <w:lang w:val="pl-PL"/>
        </w:rPr>
        <w:t>fon</w:t>
      </w:r>
      <w:r w:rsidR="003B101E">
        <w:rPr>
          <w:lang w:val="pl-PL"/>
        </w:rPr>
        <w:t>a</w:t>
      </w:r>
      <w:r w:rsidR="00F2088D" w:rsidRPr="008E4EAB">
        <w:rPr>
          <w:lang w:val="pl-PL"/>
        </w:rPr>
        <w:t xml:space="preserve"> w każdych warunka</w:t>
      </w:r>
      <w:r w:rsidR="00F2088D">
        <w:rPr>
          <w:lang w:val="pl-PL"/>
        </w:rPr>
        <w:t>ch bez obaw o jego uszkodzenie</w:t>
      </w:r>
      <w:r w:rsidRPr="008E4EAB">
        <w:rPr>
          <w:lang w:val="pl-PL"/>
        </w:rPr>
        <w:t>.</w:t>
      </w:r>
      <w:r w:rsidRPr="008E4EAB">
        <w:rPr>
          <w:szCs w:val="26"/>
          <w:lang w:val="pl-PL"/>
        </w:rPr>
        <w:t xml:space="preserve"> </w:t>
      </w:r>
      <w:r w:rsidRPr="008E4EAB">
        <w:rPr>
          <w:lang w:val="pl-PL"/>
        </w:rPr>
        <w:t>Model jest szczelnie chroniony przed kurzem i może znajdować się pod wodą o głębokości do 1,5 metra nawet przez 30 minut.</w:t>
      </w:r>
      <w:r w:rsidRPr="008E4EAB">
        <w:rPr>
          <w:szCs w:val="26"/>
          <w:lang w:val="pl-PL"/>
        </w:rPr>
        <w:t xml:space="preserve"> </w:t>
      </w:r>
      <w:r>
        <w:rPr>
          <w:lang w:val="pl-PL"/>
        </w:rPr>
        <w:t>Zastosowanie technologii</w:t>
      </w:r>
      <w:r w:rsidRPr="008E4EAB">
        <w:rPr>
          <w:lang w:val="pl-PL"/>
        </w:rPr>
        <w:t xml:space="preserve"> Quick Charge 3.0</w:t>
      </w:r>
      <w:r w:rsidR="001E6F40">
        <w:rPr>
          <w:lang w:val="pl-PL"/>
        </w:rPr>
        <w:t xml:space="preserve"> pozwala naładować </w:t>
      </w:r>
      <w:r>
        <w:rPr>
          <w:lang w:val="pl-PL"/>
        </w:rPr>
        <w:t xml:space="preserve">baterię </w:t>
      </w:r>
      <w:r w:rsidRPr="008E4EAB">
        <w:rPr>
          <w:lang w:val="pl-PL"/>
        </w:rPr>
        <w:t xml:space="preserve">V30 od </w:t>
      </w:r>
      <w:r w:rsidR="001E6F40">
        <w:rPr>
          <w:lang w:val="pl-PL"/>
        </w:rPr>
        <w:t xml:space="preserve">0 </w:t>
      </w:r>
      <w:r w:rsidRPr="008E4EAB">
        <w:rPr>
          <w:lang w:val="pl-PL"/>
        </w:rPr>
        <w:t>d</w:t>
      </w:r>
      <w:r w:rsidR="001E6F40">
        <w:rPr>
          <w:lang w:val="pl-PL"/>
        </w:rPr>
        <w:t xml:space="preserve">o 50% </w:t>
      </w:r>
      <w:r w:rsidRPr="008E4EAB">
        <w:rPr>
          <w:lang w:val="pl-PL"/>
        </w:rPr>
        <w:t>pojem</w:t>
      </w:r>
      <w:r w:rsidR="001E6F40">
        <w:rPr>
          <w:lang w:val="pl-PL"/>
        </w:rPr>
        <w:t>ności w około 30 minut</w:t>
      </w:r>
      <w:r w:rsidR="000252C1">
        <w:rPr>
          <w:lang w:val="pl-PL"/>
        </w:rPr>
        <w:t>. Dla najwyższej wygody, LG V30 można również ładować bezprzewodowo</w:t>
      </w:r>
      <w:r w:rsidR="001E6F40">
        <w:rPr>
          <w:lang w:val="pl-PL"/>
        </w:rPr>
        <w:t>.</w:t>
      </w:r>
      <w:r>
        <w:rPr>
          <w:lang w:val="pl-PL"/>
        </w:rPr>
        <w:t xml:space="preserve"> </w:t>
      </w:r>
    </w:p>
    <w:p w14:paraId="587308AC" w14:textId="77777777" w:rsidR="00490283" w:rsidRPr="008E4EAB" w:rsidRDefault="00490283" w:rsidP="00F2088D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50209762" w14:textId="118288B0" w:rsidR="00490283" w:rsidRDefault="00490283" w:rsidP="00F2088D">
      <w:pPr>
        <w:suppressAutoHyphens/>
        <w:spacing w:line="348" w:lineRule="atLeast"/>
        <w:jc w:val="both"/>
        <w:rPr>
          <w:szCs w:val="26"/>
          <w:lang w:val="pl-PL"/>
        </w:rPr>
      </w:pPr>
      <w:r w:rsidRPr="008E4EAB">
        <w:rPr>
          <w:lang w:val="pl-PL"/>
        </w:rPr>
        <w:t>„</w:t>
      </w:r>
      <w:r w:rsidRPr="005D4DFF">
        <w:rPr>
          <w:i/>
          <w:lang w:val="pl-PL"/>
        </w:rPr>
        <w:t xml:space="preserve">Seria V od zawsze reprezentowała nowe, praktyczne technologie mobilne, które </w:t>
      </w:r>
      <w:r>
        <w:rPr>
          <w:i/>
          <w:lang w:val="pl-PL"/>
        </w:rPr>
        <w:t>zaspokajały potrzeby najbardziej wymagających użytkowników</w:t>
      </w:r>
      <w:r w:rsidRPr="005D4DFF">
        <w:rPr>
          <w:i/>
          <w:lang w:val="pl-PL"/>
        </w:rPr>
        <w:t>. Model V30 także czerpie z tej tradycji</w:t>
      </w:r>
      <w:r w:rsidRPr="008E4EAB">
        <w:rPr>
          <w:lang w:val="pl-PL"/>
        </w:rPr>
        <w:t>” - mówi Juno Cho, prezes LG Electronics Mobile Communications Company.</w:t>
      </w:r>
      <w:r w:rsidRPr="008E4EAB">
        <w:rPr>
          <w:rFonts w:eastAsia="Malgun Gothic"/>
          <w:lang w:val="pl-PL"/>
        </w:rPr>
        <w:t xml:space="preserve"> </w:t>
      </w:r>
      <w:r w:rsidRPr="008E4EAB">
        <w:rPr>
          <w:lang w:val="pl-PL"/>
        </w:rPr>
        <w:t>„</w:t>
      </w:r>
      <w:r w:rsidRPr="005D4DFF">
        <w:rPr>
          <w:i/>
          <w:lang w:val="pl-PL"/>
        </w:rPr>
        <w:t>LG V30, wyposa</w:t>
      </w:r>
      <w:r w:rsidR="003B101E">
        <w:rPr>
          <w:i/>
          <w:lang w:val="pl-PL"/>
        </w:rPr>
        <w:t>żony w aparat z przesłoną F1.6,</w:t>
      </w:r>
      <w:r w:rsidRPr="005D4DFF">
        <w:rPr>
          <w:i/>
          <w:lang w:val="pl-PL"/>
        </w:rPr>
        <w:t xml:space="preserve"> obiektyw Crystal Clear Lens oraz tryb Cine Video, został zaprojektowany po t</w:t>
      </w:r>
      <w:r w:rsidR="001E6F40">
        <w:rPr>
          <w:i/>
          <w:lang w:val="pl-PL"/>
        </w:rPr>
        <w:t>o, aby ułatwić tworzenie treści o</w:t>
      </w:r>
      <w:r>
        <w:rPr>
          <w:i/>
          <w:lang w:val="pl-PL"/>
        </w:rPr>
        <w:t xml:space="preserve"> profesjonalnej jakości, </w:t>
      </w:r>
      <w:r w:rsidRPr="005D4DFF">
        <w:rPr>
          <w:i/>
          <w:lang w:val="pl-PL"/>
        </w:rPr>
        <w:t>nie wymagają</w:t>
      </w:r>
      <w:r>
        <w:rPr>
          <w:i/>
          <w:lang w:val="pl-PL"/>
        </w:rPr>
        <w:t>c przy tym</w:t>
      </w:r>
      <w:r w:rsidRPr="005D4DFF">
        <w:rPr>
          <w:i/>
          <w:lang w:val="pl-PL"/>
        </w:rPr>
        <w:t xml:space="preserve"> posiadania</w:t>
      </w:r>
      <w:r w:rsidR="001E6F40">
        <w:rPr>
          <w:i/>
          <w:lang w:val="pl-PL"/>
        </w:rPr>
        <w:t xml:space="preserve"> </w:t>
      </w:r>
      <w:r w:rsidRPr="005D4DFF">
        <w:rPr>
          <w:i/>
          <w:lang w:val="pl-PL"/>
        </w:rPr>
        <w:t xml:space="preserve">specjalistycznej wiedzy i </w:t>
      </w:r>
      <w:r w:rsidRPr="005D4DFF">
        <w:rPr>
          <w:i/>
          <w:lang w:val="pl-PL"/>
        </w:rPr>
        <w:lastRenderedPageBreak/>
        <w:t>umiejętności</w:t>
      </w:r>
      <w:r w:rsidRPr="008E4EAB">
        <w:rPr>
          <w:lang w:val="pl-PL"/>
        </w:rPr>
        <w:t>”.</w:t>
      </w:r>
      <w:r w:rsidRPr="008E4EAB">
        <w:rPr>
          <w:szCs w:val="26"/>
          <w:lang w:val="pl-PL"/>
        </w:rPr>
        <w:t xml:space="preserve"> </w:t>
      </w:r>
    </w:p>
    <w:p w14:paraId="0D5C6FD5" w14:textId="77777777" w:rsidR="00490283" w:rsidRPr="008E4EAB" w:rsidRDefault="00490283" w:rsidP="00F2088D">
      <w:pPr>
        <w:suppressAutoHyphens/>
        <w:spacing w:line="348" w:lineRule="atLeast"/>
        <w:jc w:val="both"/>
        <w:rPr>
          <w:szCs w:val="26"/>
          <w:lang w:val="pl-PL"/>
        </w:rPr>
      </w:pPr>
    </w:p>
    <w:p w14:paraId="2E3B0111" w14:textId="401C8EF2" w:rsidR="00490283" w:rsidRPr="008E4EAB" w:rsidRDefault="00490283" w:rsidP="00F2088D">
      <w:pPr>
        <w:suppressAutoHyphens/>
        <w:spacing w:line="348" w:lineRule="atLeast"/>
        <w:jc w:val="both"/>
        <w:rPr>
          <w:szCs w:val="26"/>
          <w:lang w:val="pl-PL"/>
        </w:rPr>
      </w:pPr>
      <w:r w:rsidRPr="008E4EAB">
        <w:rPr>
          <w:lang w:val="pl-PL"/>
        </w:rPr>
        <w:t xml:space="preserve">W ramach promocji </w:t>
      </w:r>
      <w:r w:rsidR="000252C1">
        <w:rPr>
          <w:lang w:val="pl-PL"/>
        </w:rPr>
        <w:t xml:space="preserve">nabywcy </w:t>
      </w:r>
      <w:r w:rsidRPr="008E4EAB">
        <w:rPr>
          <w:lang w:val="pl-PL"/>
        </w:rPr>
        <w:t xml:space="preserve">modelu V30 </w:t>
      </w:r>
      <w:r w:rsidR="000252C1">
        <w:rPr>
          <w:lang w:val="pl-PL"/>
        </w:rPr>
        <w:t xml:space="preserve">mogą </w:t>
      </w:r>
      <w:r w:rsidRPr="008E4EAB">
        <w:rPr>
          <w:lang w:val="pl-PL"/>
        </w:rPr>
        <w:t xml:space="preserve">bezpłatnie otrzymać </w:t>
      </w:r>
      <w:r w:rsidR="000252C1">
        <w:rPr>
          <w:lang w:val="pl-PL"/>
        </w:rPr>
        <w:t xml:space="preserve">warte nawet 100 dolarów dodatki w grze muzycznej </w:t>
      </w:r>
      <w:r w:rsidRPr="008E4EAB">
        <w:rPr>
          <w:lang w:val="pl-PL"/>
        </w:rPr>
        <w:t xml:space="preserve">Beat Fever </w:t>
      </w:r>
      <w:r w:rsidR="000252C1">
        <w:rPr>
          <w:lang w:val="pl-PL"/>
        </w:rPr>
        <w:t xml:space="preserve">produkcji </w:t>
      </w:r>
      <w:r>
        <w:rPr>
          <w:lang w:val="pl-PL"/>
        </w:rPr>
        <w:t>WRKSHP</w:t>
      </w:r>
      <w:r w:rsidR="0052420F">
        <w:rPr>
          <w:lang w:val="pl-PL"/>
        </w:rPr>
        <w:t xml:space="preserve">. </w:t>
      </w:r>
      <w:r w:rsidRPr="008E4EAB">
        <w:rPr>
          <w:lang w:val="pl-PL"/>
        </w:rPr>
        <w:t xml:space="preserve">Wspomniana gra w pełni wykorzystuje możliwości </w:t>
      </w:r>
      <w:r w:rsidR="000252C1">
        <w:rPr>
          <w:lang w:val="pl-PL"/>
        </w:rPr>
        <w:t xml:space="preserve">zastosowanego </w:t>
      </w:r>
      <w:r w:rsidRPr="008E4EAB">
        <w:rPr>
          <w:lang w:val="pl-PL"/>
        </w:rPr>
        <w:t xml:space="preserve">w telefonie wyświetlacza FullVision OLED </w:t>
      </w:r>
      <w:r w:rsidR="000252C1">
        <w:rPr>
          <w:lang w:val="pl-PL"/>
        </w:rPr>
        <w:t>oraz</w:t>
      </w:r>
      <w:r w:rsidRPr="008E4EAB">
        <w:rPr>
          <w:lang w:val="pl-PL"/>
        </w:rPr>
        <w:t xml:space="preserve"> niezwykłe </w:t>
      </w:r>
      <w:r w:rsidR="000252C1">
        <w:rPr>
          <w:lang w:val="pl-PL"/>
        </w:rPr>
        <w:t xml:space="preserve">możliwości </w:t>
      </w:r>
      <w:r w:rsidRPr="008E4EAB">
        <w:rPr>
          <w:lang w:val="pl-PL"/>
        </w:rPr>
        <w:t xml:space="preserve">odtwarzania </w:t>
      </w:r>
      <w:r w:rsidR="000252C1">
        <w:rPr>
          <w:lang w:val="pl-PL"/>
        </w:rPr>
        <w:t xml:space="preserve">najwyższej </w:t>
      </w:r>
      <w:r w:rsidRPr="008E4EAB">
        <w:rPr>
          <w:lang w:val="pl-PL"/>
        </w:rPr>
        <w:t>jakości dźwięku.</w:t>
      </w:r>
    </w:p>
    <w:p w14:paraId="28A4B5FB" w14:textId="77777777" w:rsidR="00490283" w:rsidRPr="008E4EAB" w:rsidRDefault="00490283" w:rsidP="00F2088D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51E618A0" w14:textId="22A4A2F9" w:rsidR="00490283" w:rsidRPr="008E4EAB" w:rsidRDefault="00490283" w:rsidP="00F2088D">
      <w:pPr>
        <w:suppressAutoHyphens/>
        <w:spacing w:line="348" w:lineRule="atLeast"/>
        <w:jc w:val="both"/>
        <w:rPr>
          <w:szCs w:val="26"/>
          <w:lang w:val="pl-PL"/>
        </w:rPr>
      </w:pPr>
      <w:r w:rsidRPr="008E4EAB">
        <w:rPr>
          <w:lang w:val="pl-PL"/>
        </w:rPr>
        <w:t>Model V30 zostanie udostępniony konsumentom z Korei Południowej od 21 września. Następnie trafi na kluczowe rynki Ameryki Północnej, Azji, Europy, Afryki i Bliskiego Wschodu.</w:t>
      </w:r>
      <w:r w:rsidRPr="008E4EAB">
        <w:rPr>
          <w:szCs w:val="26"/>
          <w:lang w:val="pl-PL"/>
        </w:rPr>
        <w:t xml:space="preserve"> </w:t>
      </w:r>
      <w:r w:rsidRPr="008E4EAB">
        <w:rPr>
          <w:lang w:val="pl-PL"/>
        </w:rPr>
        <w:t xml:space="preserve">Telefon wyposażony w 64 GB pamięci ROM będzie występował w czterech eleganckich </w:t>
      </w:r>
      <w:r w:rsidR="001E6F40">
        <w:rPr>
          <w:lang w:val="pl-PL"/>
        </w:rPr>
        <w:t>wersjach kolorystycznych</w:t>
      </w:r>
      <w:r w:rsidRPr="008E4EAB">
        <w:rPr>
          <w:lang w:val="pl-PL"/>
        </w:rPr>
        <w:t>:</w:t>
      </w:r>
      <w:r w:rsidRPr="008E4EAB">
        <w:rPr>
          <w:szCs w:val="26"/>
          <w:lang w:val="pl-PL"/>
        </w:rPr>
        <w:t xml:space="preserve"> </w:t>
      </w:r>
      <w:r w:rsidRPr="008E4EAB">
        <w:rPr>
          <w:lang w:val="pl-PL"/>
        </w:rPr>
        <w:t>Aurora Black, Cloud Silver, Moroccan Blue oraz Lavender Violet</w:t>
      </w:r>
      <w:r w:rsidR="001E6F40">
        <w:rPr>
          <w:vertAlign w:val="superscript"/>
          <w:lang w:val="pl-PL"/>
        </w:rPr>
        <w:t>3</w:t>
      </w:r>
      <w:r w:rsidRPr="008E4EAB">
        <w:rPr>
          <w:lang w:val="pl-PL"/>
        </w:rPr>
        <w:t xml:space="preserve">. </w:t>
      </w:r>
      <w:r w:rsidR="001E6F40">
        <w:rPr>
          <w:lang w:val="pl-PL"/>
        </w:rPr>
        <w:t>M</w:t>
      </w:r>
      <w:r w:rsidRPr="008E4EAB">
        <w:rPr>
          <w:lang w:val="pl-PL"/>
        </w:rPr>
        <w:t xml:space="preserve">odel LG V30+ z pamięcią </w:t>
      </w:r>
      <w:r w:rsidR="000252C1" w:rsidRPr="008E4EAB">
        <w:rPr>
          <w:lang w:val="pl-PL"/>
        </w:rPr>
        <w:t>12</w:t>
      </w:r>
      <w:r w:rsidR="000252C1">
        <w:rPr>
          <w:lang w:val="pl-PL"/>
        </w:rPr>
        <w:t>8</w:t>
      </w:r>
      <w:r w:rsidR="000252C1" w:rsidRPr="008E4EAB">
        <w:rPr>
          <w:lang w:val="pl-PL"/>
        </w:rPr>
        <w:t xml:space="preserve"> </w:t>
      </w:r>
      <w:r w:rsidRPr="008E4EAB">
        <w:rPr>
          <w:lang w:val="pl-PL"/>
        </w:rPr>
        <w:t>GB będzie dostępny wyłącznie na wybranych rynkach.</w:t>
      </w:r>
      <w:r w:rsidRPr="008E4EAB">
        <w:rPr>
          <w:szCs w:val="26"/>
          <w:lang w:val="pl-PL"/>
        </w:rPr>
        <w:t xml:space="preserve"> </w:t>
      </w:r>
    </w:p>
    <w:p w14:paraId="034BA60B" w14:textId="77777777" w:rsidR="00490283" w:rsidRPr="008E4EAB" w:rsidRDefault="00490283" w:rsidP="00F2088D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082DA767" w14:textId="57C27412" w:rsidR="00490283" w:rsidRPr="008E4EAB" w:rsidRDefault="001E6F40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>
        <w:rPr>
          <w:lang w:val="pl-PL"/>
        </w:rPr>
        <w:t>Uczestnicy targów</w:t>
      </w:r>
      <w:r w:rsidR="00490283" w:rsidRPr="008E4EAB">
        <w:rPr>
          <w:lang w:val="pl-PL"/>
        </w:rPr>
        <w:t xml:space="preserve"> IFA 2017 </w:t>
      </w:r>
      <w:r>
        <w:rPr>
          <w:lang w:val="pl-PL"/>
        </w:rPr>
        <w:t>będą mogli osobiści</w:t>
      </w:r>
      <w:r w:rsidR="003B101E">
        <w:rPr>
          <w:lang w:val="pl-PL"/>
        </w:rPr>
        <w:t>e</w:t>
      </w:r>
      <w:r>
        <w:rPr>
          <w:lang w:val="pl-PL"/>
        </w:rPr>
        <w:t xml:space="preserve"> sprawdzić najnowszy model LG na stanowisku firmy </w:t>
      </w:r>
      <w:r w:rsidR="000252C1">
        <w:rPr>
          <w:lang w:val="pl-PL"/>
        </w:rPr>
        <w:t xml:space="preserve">w </w:t>
      </w:r>
      <w:r>
        <w:rPr>
          <w:lang w:val="pl-PL"/>
        </w:rPr>
        <w:t>Hali 18 Targów Berlińskich.</w:t>
      </w:r>
    </w:p>
    <w:p w14:paraId="5A7BBEC2" w14:textId="77777777" w:rsidR="00490283" w:rsidRPr="008E4EAB" w:rsidRDefault="00490283" w:rsidP="00490283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5EC8D50B" w14:textId="210CE1C2" w:rsidR="00490283" w:rsidRPr="008E4EAB" w:rsidRDefault="00490283" w:rsidP="00490283">
      <w:pPr>
        <w:keepNext/>
        <w:keepLines/>
        <w:suppressAutoHyphens/>
        <w:adjustRightInd w:val="0"/>
        <w:jc w:val="both"/>
        <w:textAlignment w:val="baseline"/>
        <w:rPr>
          <w:rFonts w:eastAsia="Malgun Gothic"/>
          <w:b/>
          <w:lang w:val="pl-PL"/>
        </w:rPr>
      </w:pPr>
      <w:r w:rsidRPr="008E4EAB">
        <w:rPr>
          <w:b/>
          <w:lang w:val="pl-PL"/>
        </w:rPr>
        <w:t>Najważniejsze parametry:</w:t>
      </w:r>
      <w:r w:rsidRPr="008E4EAB">
        <w:rPr>
          <w:rFonts w:eastAsia="Malgun Gothic"/>
          <w:b/>
          <w:sz w:val="14"/>
          <w:lang w:val="pl-PL"/>
        </w:rPr>
        <w:t xml:space="preserve"> </w:t>
      </w:r>
      <w:r w:rsidR="001E6F40">
        <w:rPr>
          <w:rFonts w:eastAsia="Malgun Gothic"/>
          <w:vertAlign w:val="superscript"/>
          <w:lang w:val="pl-PL"/>
        </w:rPr>
        <w:t>4</w:t>
      </w:r>
    </w:p>
    <w:p w14:paraId="59A1FB5C" w14:textId="012058F4" w:rsidR="00490283" w:rsidRPr="00F640AB" w:rsidRDefault="000252C1" w:rsidP="00490283">
      <w:pPr>
        <w:pStyle w:val="Akapitzlist"/>
        <w:keepNext/>
        <w:keepLines/>
        <w:widowControl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en-GB"/>
        </w:rPr>
      </w:pPr>
      <w:r w:rsidRPr="00F640AB">
        <w:rPr>
          <w:color w:val="auto"/>
          <w:lang w:val="en-GB"/>
        </w:rPr>
        <w:t>Proceso</w:t>
      </w:r>
      <w:r>
        <w:rPr>
          <w:color w:val="auto"/>
          <w:lang w:val="en-GB"/>
        </w:rPr>
        <w:t>r</w:t>
      </w:r>
      <w:r w:rsidR="00490283" w:rsidRPr="00F640AB">
        <w:rPr>
          <w:color w:val="auto"/>
          <w:lang w:val="en-GB"/>
        </w:rPr>
        <w:t>:</w:t>
      </w:r>
      <w:r w:rsidR="00490283" w:rsidRPr="00F640AB">
        <w:rPr>
          <w:rFonts w:eastAsia="Malgun Gothic"/>
          <w:color w:val="auto"/>
          <w:lang w:val="en-GB"/>
        </w:rPr>
        <w:t xml:space="preserve"> </w:t>
      </w:r>
      <w:r>
        <w:rPr>
          <w:lang w:val="en-GB"/>
        </w:rPr>
        <w:t xml:space="preserve">układ </w:t>
      </w:r>
      <w:r w:rsidR="00490283" w:rsidRPr="00F640AB">
        <w:rPr>
          <w:lang w:val="en-GB"/>
        </w:rPr>
        <w:t>Qualcomm</w:t>
      </w:r>
      <w:r w:rsidR="00490283" w:rsidRPr="00F640AB">
        <w:rPr>
          <w:vertAlign w:val="superscript"/>
          <w:lang w:val="en-GB"/>
        </w:rPr>
        <w:t>®</w:t>
      </w:r>
      <w:r w:rsidR="00490283" w:rsidRPr="00F640AB">
        <w:rPr>
          <w:lang w:val="en-GB"/>
        </w:rPr>
        <w:t xml:space="preserve"> Snapdragon™ 835</w:t>
      </w:r>
    </w:p>
    <w:p w14:paraId="3634D5A2" w14:textId="5101439C" w:rsidR="00490283" w:rsidRPr="00F640AB" w:rsidRDefault="00490283" w:rsidP="00490283">
      <w:pPr>
        <w:pStyle w:val="Akapitzlist"/>
        <w:keepNext/>
        <w:keepLines/>
        <w:widowControl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en-GB"/>
        </w:rPr>
      </w:pPr>
      <w:r w:rsidRPr="00F640AB">
        <w:rPr>
          <w:color w:val="auto"/>
          <w:lang w:val="en-GB"/>
        </w:rPr>
        <w:t>Wyświetlacz:</w:t>
      </w:r>
      <w:r w:rsidRPr="00F640AB">
        <w:rPr>
          <w:rFonts w:eastAsia="Malgun Gothic"/>
          <w:color w:val="auto"/>
          <w:lang w:val="en-GB"/>
        </w:rPr>
        <w:t xml:space="preserve"> </w:t>
      </w:r>
      <w:r w:rsidRPr="00F640AB">
        <w:rPr>
          <w:color w:val="auto"/>
          <w:lang w:val="en-GB"/>
        </w:rPr>
        <w:t>6,0-calowy QuadHD+ OLED FullVision 18:9 (2880 x 1440 / 538 ppi)</w:t>
      </w:r>
    </w:p>
    <w:p w14:paraId="23F48032" w14:textId="77777777" w:rsidR="00490283" w:rsidRPr="008E4EAB" w:rsidRDefault="00490283" w:rsidP="00490283">
      <w:pPr>
        <w:pStyle w:val="Akapitzlist"/>
        <w:keepNext/>
        <w:keepLines/>
        <w:widowControl/>
        <w:numPr>
          <w:ilvl w:val="0"/>
          <w:numId w:val="18"/>
        </w:numPr>
        <w:suppressAutoHyphens/>
        <w:adjustRightInd w:val="0"/>
        <w:ind w:left="426" w:hanging="284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Pamięć:</w:t>
      </w:r>
      <w:r w:rsidRPr="008E4EAB">
        <w:rPr>
          <w:rFonts w:eastAsia="Malgun Gothic"/>
          <w:color w:val="auto"/>
          <w:lang w:val="pl-PL"/>
        </w:rPr>
        <w:t xml:space="preserve"> </w:t>
      </w:r>
    </w:p>
    <w:p w14:paraId="75E6B78E" w14:textId="77777777" w:rsidR="00490283" w:rsidRPr="008E4EAB" w:rsidRDefault="00490283" w:rsidP="00490283">
      <w:pPr>
        <w:pStyle w:val="Akapitzlist"/>
        <w:keepNext/>
        <w:keepLines/>
        <w:widowControl/>
        <w:numPr>
          <w:ilvl w:val="1"/>
          <w:numId w:val="18"/>
        </w:numPr>
        <w:ind w:left="851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lang w:val="pl-PL"/>
        </w:rPr>
        <w:t>V30: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RAM LPDDR4x 4 GB / ROM UFS 2.0 64 GB / MicroSD (nawet 2 TB)</w:t>
      </w:r>
    </w:p>
    <w:p w14:paraId="2F1CC809" w14:textId="77777777" w:rsidR="00490283" w:rsidRPr="008E4EAB" w:rsidRDefault="00490283" w:rsidP="00490283">
      <w:pPr>
        <w:pStyle w:val="Akapitzlist"/>
        <w:keepNext/>
        <w:keepLines/>
        <w:widowControl/>
        <w:numPr>
          <w:ilvl w:val="1"/>
          <w:numId w:val="18"/>
        </w:numPr>
        <w:ind w:left="851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lang w:val="pl-PL"/>
        </w:rPr>
        <w:t>V30+: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lang w:val="pl-PL"/>
        </w:rPr>
        <w:t>RAM LPDDR4x 4GB / ROM UFS 2.0 128GB / MicroSD (nawet 2 TB)</w:t>
      </w:r>
    </w:p>
    <w:p w14:paraId="7E32C813" w14:textId="77777777" w:rsidR="00490283" w:rsidRPr="008E4EAB" w:rsidRDefault="00490283" w:rsidP="00490283">
      <w:pPr>
        <w:pStyle w:val="Akapitzlist"/>
        <w:numPr>
          <w:ilvl w:val="0"/>
          <w:numId w:val="18"/>
        </w:numPr>
        <w:suppressAutoHyphens/>
        <w:adjustRightInd w:val="0"/>
        <w:ind w:left="426" w:hanging="284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Aparat:</w:t>
      </w:r>
    </w:p>
    <w:p w14:paraId="7D3273B0" w14:textId="1A4AEB1C" w:rsidR="00490283" w:rsidRPr="008E4EAB" w:rsidRDefault="00490283" w:rsidP="00490283">
      <w:pPr>
        <w:pStyle w:val="Akapitzlist"/>
        <w:numPr>
          <w:ilvl w:val="1"/>
          <w:numId w:val="18"/>
        </w:numPr>
        <w:ind w:left="851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podwójny tylny: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16MP standardow</w:t>
      </w:r>
      <w:r w:rsidR="000252C1">
        <w:rPr>
          <w:color w:val="auto"/>
          <w:lang w:val="pl-PL"/>
        </w:rPr>
        <w:t>y</w:t>
      </w:r>
      <w:r w:rsidRPr="008E4EAB">
        <w:rPr>
          <w:color w:val="auto"/>
          <w:lang w:val="pl-PL"/>
        </w:rPr>
        <w:t xml:space="preserve"> (F1.6/71°) /13MP szerokokątny (F1.9/120°)</w:t>
      </w:r>
    </w:p>
    <w:p w14:paraId="138D31A2" w14:textId="3B142BED" w:rsidR="00490283" w:rsidRPr="008E4EAB" w:rsidRDefault="00490283" w:rsidP="00490283">
      <w:pPr>
        <w:pStyle w:val="Akapitzlist"/>
        <w:numPr>
          <w:ilvl w:val="1"/>
          <w:numId w:val="18"/>
        </w:numPr>
        <w:ind w:left="851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przedni: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5 MP</w:t>
      </w:r>
      <w:r w:rsidR="0052420F">
        <w:rPr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 xml:space="preserve">szerokokątny (F2.2 / </w:t>
      </w:r>
      <w:r w:rsidR="000252C1">
        <w:rPr>
          <w:color w:val="auto"/>
          <w:lang w:val="pl-PL"/>
        </w:rPr>
        <w:t>9</w:t>
      </w:r>
      <w:r w:rsidR="000252C1" w:rsidRPr="008E4EAB">
        <w:rPr>
          <w:color w:val="auto"/>
          <w:lang w:val="pl-PL"/>
        </w:rPr>
        <w:t>0</w:t>
      </w:r>
      <w:r w:rsidRPr="008E4EAB">
        <w:rPr>
          <w:color w:val="auto"/>
          <w:lang w:val="pl-PL"/>
        </w:rPr>
        <w:t>°)</w:t>
      </w:r>
      <w:r w:rsidRPr="008E4EAB">
        <w:rPr>
          <w:rFonts w:eastAsia="Malgun Gothic"/>
          <w:color w:val="auto"/>
          <w:lang w:val="pl-PL"/>
        </w:rPr>
        <w:t xml:space="preserve"> </w:t>
      </w:r>
    </w:p>
    <w:p w14:paraId="2AB5CFB9" w14:textId="77777777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Bateria: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3300 mAh</w:t>
      </w:r>
    </w:p>
    <w:p w14:paraId="1BEEA4B5" w14:textId="0FE5FA3E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System operacyjny: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Android 7.1.</w:t>
      </w:r>
      <w:r w:rsidR="000252C1">
        <w:rPr>
          <w:color w:val="auto"/>
          <w:lang w:val="pl-PL"/>
        </w:rPr>
        <w:t>2</w:t>
      </w:r>
      <w:r w:rsidR="000252C1" w:rsidRPr="008E4EAB">
        <w:rPr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Nougat</w:t>
      </w:r>
    </w:p>
    <w:p w14:paraId="2D316595" w14:textId="77777777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Wymiary: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lang w:val="pl-PL"/>
        </w:rPr>
        <w:t>151,7 x 75,4 x 7,3 mm</w:t>
      </w:r>
    </w:p>
    <w:p w14:paraId="5B12D6F3" w14:textId="77777777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Waga: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158 g</w:t>
      </w:r>
    </w:p>
    <w:p w14:paraId="7CCD0F9A" w14:textId="77777777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Sieć: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LTE-A 4 CA</w:t>
      </w:r>
    </w:p>
    <w:p w14:paraId="61DC734A" w14:textId="77777777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Łączność: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Wi-Fi 802.11 a, b, g, n, ac / Bluetooth 5.0 BLE / NFC / USB 2.0 typ C (kompatybilne z wersją 3.1)</w:t>
      </w:r>
    </w:p>
    <w:p w14:paraId="613FD0E5" w14:textId="77777777" w:rsidR="00490283" w:rsidRPr="005620FE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</w:rPr>
      </w:pPr>
      <w:r w:rsidRPr="005620FE">
        <w:rPr>
          <w:color w:val="auto"/>
        </w:rPr>
        <w:t>Kolory:</w:t>
      </w:r>
      <w:r w:rsidRPr="005620FE">
        <w:rPr>
          <w:rFonts w:eastAsia="Malgun Gothic"/>
          <w:color w:val="auto"/>
        </w:rPr>
        <w:t xml:space="preserve"> </w:t>
      </w:r>
      <w:r w:rsidRPr="005620FE">
        <w:t>Aurora Black / Cloud Silver / Moroccan Blue / Lavender Violet</w:t>
      </w:r>
      <w:r w:rsidRPr="005620FE">
        <w:rPr>
          <w:rFonts w:eastAsia="Malgun Gothic"/>
          <w:color w:val="auto"/>
        </w:rPr>
        <w:t xml:space="preserve"> </w:t>
      </w:r>
    </w:p>
    <w:p w14:paraId="683DDA6C" w14:textId="69E5BAE6" w:rsidR="00490283" w:rsidRPr="008E4EAB" w:rsidRDefault="00490283" w:rsidP="00490283">
      <w:pPr>
        <w:pStyle w:val="Akapitzlist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Inne: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lang w:val="pl-PL"/>
        </w:rPr>
        <w:t>ochrona przed wodą i pyłem klasy IP68 / zgodność ze standardem MIL-STD 810G / obiektyw Crystal Clear Lens / 32-bitowy system Hi-Fi Quad DAC / format HDR10 / funkcja Daydream / Asystent Google</w:t>
      </w:r>
      <w:r w:rsidR="000252C1" w:rsidRPr="00F640AB">
        <w:rPr>
          <w:vertAlign w:val="superscript"/>
          <w:lang w:val="pl-PL"/>
        </w:rPr>
        <w:t>2</w:t>
      </w:r>
      <w:r w:rsidRPr="008E4EAB">
        <w:rPr>
          <w:lang w:val="pl-PL"/>
        </w:rPr>
        <w:t xml:space="preserve"> / funkcja UX 6.0+ / rozpoznawani</w:t>
      </w:r>
      <w:r w:rsidR="000252C1">
        <w:rPr>
          <w:lang w:val="pl-PL"/>
        </w:rPr>
        <w:t>e</w:t>
      </w:r>
      <w:r w:rsidRPr="008E4EAB">
        <w:rPr>
          <w:lang w:val="pl-PL"/>
        </w:rPr>
        <w:t xml:space="preserve"> </w:t>
      </w:r>
      <w:r w:rsidR="000252C1">
        <w:rPr>
          <w:lang w:val="pl-PL"/>
        </w:rPr>
        <w:t>głosu</w:t>
      </w:r>
      <w:r w:rsidR="000252C1" w:rsidRPr="008E4EAB">
        <w:rPr>
          <w:lang w:val="pl-PL"/>
        </w:rPr>
        <w:t xml:space="preserve"> </w:t>
      </w:r>
      <w:r w:rsidRPr="008E4EAB">
        <w:rPr>
          <w:lang w:val="pl-PL"/>
        </w:rPr>
        <w:t>/ rozpoznawani</w:t>
      </w:r>
      <w:r w:rsidR="000252C1">
        <w:rPr>
          <w:lang w:val="pl-PL"/>
        </w:rPr>
        <w:t>e</w:t>
      </w:r>
      <w:r w:rsidRPr="008E4EAB">
        <w:rPr>
          <w:lang w:val="pl-PL"/>
        </w:rPr>
        <w:t xml:space="preserve"> twarzy / czytnik linii papilarnych / technologia Qualcomm</w:t>
      </w:r>
      <w:r w:rsidRPr="008E4EAB">
        <w:rPr>
          <w:vertAlign w:val="superscript"/>
          <w:lang w:val="pl-PL"/>
        </w:rPr>
        <w:t>®</w:t>
      </w:r>
      <w:r w:rsidRPr="008E4EAB">
        <w:rPr>
          <w:lang w:val="pl-PL"/>
        </w:rPr>
        <w:t xml:space="preserve"> Quick Charge™ 3.0 / ładowani</w:t>
      </w:r>
      <w:r w:rsidR="000252C1">
        <w:rPr>
          <w:lang w:val="pl-PL"/>
        </w:rPr>
        <w:t>e</w:t>
      </w:r>
      <w:r w:rsidRPr="008E4EAB">
        <w:rPr>
          <w:lang w:val="pl-PL"/>
        </w:rPr>
        <w:t xml:space="preserve"> bezprzewodowe</w:t>
      </w:r>
    </w:p>
    <w:p w14:paraId="27F15D64" w14:textId="77777777" w:rsidR="0070382C" w:rsidRPr="008E4EAB" w:rsidRDefault="0070382C" w:rsidP="00490283">
      <w:pPr>
        <w:tabs>
          <w:tab w:val="left" w:pos="1418"/>
        </w:tabs>
        <w:suppressAutoHyphens/>
        <w:autoSpaceDE w:val="0"/>
        <w:autoSpaceDN w:val="0"/>
        <w:spacing w:line="360" w:lineRule="auto"/>
        <w:jc w:val="both"/>
        <w:rPr>
          <w:rFonts w:eastAsia="SimSun"/>
          <w:lang w:val="pl-PL" w:eastAsia="zh-CN"/>
        </w:rPr>
      </w:pPr>
    </w:p>
    <w:p w14:paraId="71989E57" w14:textId="77777777" w:rsidR="0070382C" w:rsidRPr="008E4EAB" w:rsidRDefault="0070382C" w:rsidP="00BA3E95">
      <w:pPr>
        <w:suppressAutoHyphens/>
        <w:spacing w:line="360" w:lineRule="auto"/>
        <w:jc w:val="center"/>
        <w:rPr>
          <w:rFonts w:eastAsia="SimSun"/>
          <w:lang w:val="pl-PL" w:eastAsia="zh-CN"/>
        </w:rPr>
      </w:pPr>
      <w:r w:rsidRPr="008E4EAB">
        <w:rPr>
          <w:rFonts w:eastAsia="SimSun"/>
          <w:lang w:val="pl-PL" w:eastAsia="zh-CN"/>
        </w:rPr>
        <w:lastRenderedPageBreak/>
        <w:t># # #</w:t>
      </w:r>
    </w:p>
    <w:p w14:paraId="06FF67B8" w14:textId="77777777" w:rsidR="0070382C" w:rsidRPr="008E4EAB" w:rsidRDefault="0070382C" w:rsidP="00BA3E95">
      <w:pPr>
        <w:suppressAutoHyphens/>
        <w:jc w:val="both"/>
        <w:rPr>
          <w:rFonts w:eastAsia="SimSun"/>
          <w:lang w:val="pl-PL" w:eastAsia="zh-CN"/>
        </w:rPr>
      </w:pPr>
    </w:p>
    <w:p w14:paraId="0F3AB7EB" w14:textId="2D3FFB3A" w:rsidR="00C76DCF" w:rsidRPr="00C76DCF" w:rsidRDefault="0070382C" w:rsidP="00BA3E95">
      <w:pPr>
        <w:suppressAutoHyphens/>
        <w:spacing w:after="60" w:line="276" w:lineRule="atLeast"/>
        <w:ind w:left="140" w:hanging="140"/>
        <w:jc w:val="both"/>
        <w:rPr>
          <w:i/>
          <w:iCs/>
          <w:sz w:val="18"/>
          <w:lang w:val="pl-PL"/>
        </w:rPr>
      </w:pPr>
      <w:r w:rsidRPr="008E4EAB">
        <w:rPr>
          <w:i/>
          <w:iCs/>
          <w:sz w:val="18"/>
          <w:vertAlign w:val="superscript"/>
          <w:lang w:val="pl-PL"/>
        </w:rPr>
        <w:t>1</w:t>
      </w:r>
      <w:r w:rsidR="00C76DCF">
        <w:rPr>
          <w:i/>
          <w:iCs/>
          <w:sz w:val="18"/>
          <w:lang w:val="pl-PL"/>
        </w:rPr>
        <w:t xml:space="preserve"> </w:t>
      </w:r>
      <w:r w:rsidR="008E49DB" w:rsidRPr="008E4EAB">
        <w:rPr>
          <w:i/>
          <w:sz w:val="18"/>
          <w:lang w:val="pl-PL"/>
        </w:rPr>
        <w:t>Dostępne wyłącznie na wybranych rynkach.</w:t>
      </w:r>
      <w:r w:rsidR="00C76DCF">
        <w:rPr>
          <w:i/>
          <w:iCs/>
          <w:sz w:val="18"/>
          <w:lang w:val="pl-PL"/>
        </w:rPr>
        <w:t>.</w:t>
      </w:r>
    </w:p>
    <w:p w14:paraId="5AAE5D14" w14:textId="218F317D" w:rsidR="0070382C" w:rsidRPr="008E4EAB" w:rsidRDefault="00C76DCF" w:rsidP="00BA3E95">
      <w:pPr>
        <w:suppressAutoHyphens/>
        <w:spacing w:after="60" w:line="276" w:lineRule="atLeast"/>
        <w:ind w:left="140" w:hanging="140"/>
        <w:jc w:val="both"/>
        <w:rPr>
          <w:i/>
          <w:iCs/>
          <w:sz w:val="18"/>
          <w:lang w:val="pl-PL"/>
        </w:rPr>
      </w:pPr>
      <w:r>
        <w:rPr>
          <w:i/>
          <w:iCs/>
          <w:sz w:val="18"/>
          <w:vertAlign w:val="superscript"/>
          <w:lang w:val="pl-PL"/>
        </w:rPr>
        <w:t>2</w:t>
      </w:r>
      <w:r w:rsidR="0070382C" w:rsidRPr="008E4EAB">
        <w:rPr>
          <w:i/>
          <w:iCs/>
          <w:sz w:val="18"/>
          <w:vertAlign w:val="superscript"/>
          <w:lang w:val="pl-PL"/>
        </w:rPr>
        <w:tab/>
      </w:r>
      <w:r w:rsidR="008E49DB">
        <w:rPr>
          <w:i/>
          <w:sz w:val="18"/>
          <w:lang w:val="pl-PL"/>
        </w:rPr>
        <w:t>Funkcja Google Assisant dostępna jest wyłącznie w wybranych językach</w:t>
      </w:r>
      <w:r w:rsidR="00120F06">
        <w:rPr>
          <w:i/>
          <w:sz w:val="18"/>
          <w:lang w:val="pl-PL"/>
        </w:rPr>
        <w:t xml:space="preserve"> (obecnie niedostępna w języku polskim)</w:t>
      </w:r>
    </w:p>
    <w:p w14:paraId="6E35B6A2" w14:textId="77777777" w:rsidR="0070382C" w:rsidRPr="008E4EAB" w:rsidRDefault="00C76DCF" w:rsidP="00BA3E95">
      <w:pPr>
        <w:suppressAutoHyphens/>
        <w:spacing w:after="60" w:line="276" w:lineRule="atLeast"/>
        <w:ind w:left="140" w:hanging="140"/>
        <w:jc w:val="both"/>
        <w:rPr>
          <w:rFonts w:eastAsia="SimSun"/>
          <w:i/>
          <w:iCs/>
          <w:sz w:val="18"/>
          <w:lang w:val="pl-PL" w:eastAsia="zh-CN"/>
        </w:rPr>
      </w:pPr>
      <w:r>
        <w:rPr>
          <w:i/>
          <w:iCs/>
          <w:sz w:val="18"/>
          <w:vertAlign w:val="superscript"/>
          <w:lang w:val="pl-PL"/>
        </w:rPr>
        <w:t>3</w:t>
      </w:r>
      <w:r w:rsidR="0070382C" w:rsidRPr="008E4EAB">
        <w:rPr>
          <w:i/>
          <w:iCs/>
          <w:sz w:val="18"/>
          <w:vertAlign w:val="superscript"/>
          <w:lang w:val="pl-PL"/>
        </w:rPr>
        <w:tab/>
      </w:r>
      <w:r w:rsidR="0070382C" w:rsidRPr="008E4EAB">
        <w:rPr>
          <w:i/>
          <w:sz w:val="18"/>
          <w:lang w:val="pl-PL"/>
        </w:rPr>
        <w:t>Nie wszystkie kolory będą dostępne na każdym rynku.</w:t>
      </w:r>
    </w:p>
    <w:p w14:paraId="1DAC540C" w14:textId="77777777" w:rsidR="0070382C" w:rsidRPr="008E4EAB" w:rsidRDefault="00C76DCF" w:rsidP="00BA3E95">
      <w:pPr>
        <w:suppressAutoHyphens/>
        <w:spacing w:after="60" w:line="276" w:lineRule="atLeast"/>
        <w:ind w:left="140" w:hanging="140"/>
        <w:jc w:val="both"/>
        <w:rPr>
          <w:i/>
          <w:iCs/>
          <w:sz w:val="18"/>
          <w:lang w:val="pl-PL"/>
        </w:rPr>
      </w:pPr>
      <w:r>
        <w:rPr>
          <w:i/>
          <w:iCs/>
          <w:sz w:val="18"/>
          <w:vertAlign w:val="superscript"/>
          <w:lang w:val="pl-PL"/>
        </w:rPr>
        <w:t xml:space="preserve">4 </w:t>
      </w:r>
      <w:r w:rsidR="0070382C" w:rsidRPr="008E4EAB">
        <w:rPr>
          <w:i/>
          <w:iCs/>
          <w:sz w:val="18"/>
          <w:vertAlign w:val="superscript"/>
          <w:lang w:val="pl-PL"/>
        </w:rPr>
        <w:tab/>
      </w:r>
      <w:r w:rsidR="0070382C" w:rsidRPr="008E4EAB">
        <w:rPr>
          <w:i/>
          <w:sz w:val="18"/>
          <w:lang w:val="pl-PL"/>
        </w:rPr>
        <w:t>W zależności od rynku specyfikacje mogą się różnić.</w:t>
      </w:r>
    </w:p>
    <w:p w14:paraId="7721191D" w14:textId="77777777" w:rsidR="0070382C" w:rsidRPr="008E4EAB" w:rsidRDefault="0070382C" w:rsidP="00BA3E95">
      <w:pPr>
        <w:suppressAutoHyphens/>
        <w:jc w:val="both"/>
        <w:rPr>
          <w:rFonts w:eastAsia="SimSun"/>
          <w:i/>
          <w:iCs/>
          <w:sz w:val="18"/>
          <w:lang w:val="pl-PL" w:eastAsia="zh-CN"/>
        </w:rPr>
      </w:pPr>
    </w:p>
    <w:p w14:paraId="4BCD55AF" w14:textId="77777777" w:rsidR="0070382C" w:rsidRPr="00AE700E" w:rsidRDefault="0070382C" w:rsidP="00BA3E95">
      <w:pPr>
        <w:suppressAutoHyphens/>
        <w:spacing w:line="276" w:lineRule="atLeast"/>
        <w:jc w:val="both"/>
        <w:rPr>
          <w:rFonts w:eastAsia="SimSun"/>
          <w:i/>
          <w:iCs/>
          <w:sz w:val="18"/>
          <w:lang w:eastAsia="zh-CN"/>
        </w:rPr>
      </w:pPr>
      <w:r w:rsidRPr="008E4EAB">
        <w:rPr>
          <w:i/>
          <w:sz w:val="18"/>
          <w:lang w:val="pl-PL"/>
        </w:rPr>
        <w:t>Qualcomm i Snapdragon to znaki towarowe Qualcomm Incorporated zarejestrowane w Stanach Zjednoczonych i innych krajach.</w:t>
      </w:r>
      <w:r w:rsidRPr="008E4EAB">
        <w:rPr>
          <w:rFonts w:eastAsia="SimSun"/>
          <w:i/>
          <w:iCs/>
          <w:sz w:val="18"/>
          <w:lang w:val="pl-PL" w:eastAsia="zh-CN"/>
        </w:rPr>
        <w:t xml:space="preserve"> </w:t>
      </w:r>
      <w:r w:rsidRPr="00AE700E">
        <w:rPr>
          <w:i/>
          <w:sz w:val="18"/>
        </w:rPr>
        <w:t>Quick Charge stanowi znak towarowy Qualcomm Incorporated.</w:t>
      </w:r>
    </w:p>
    <w:p w14:paraId="1F5D06FF" w14:textId="77777777" w:rsidR="0070382C" w:rsidRPr="00AE700E" w:rsidRDefault="0070382C" w:rsidP="00BA3E95">
      <w:pPr>
        <w:suppressAutoHyphens/>
        <w:jc w:val="both"/>
        <w:rPr>
          <w:rFonts w:eastAsia="SimSun"/>
          <w:i/>
          <w:iCs/>
          <w:sz w:val="6"/>
          <w:lang w:eastAsia="zh-CN"/>
        </w:rPr>
      </w:pPr>
    </w:p>
    <w:p w14:paraId="4EE2381B" w14:textId="77777777" w:rsidR="0070382C" w:rsidRPr="00AE700E" w:rsidRDefault="0070382C" w:rsidP="00BA3E95">
      <w:pPr>
        <w:suppressAutoHyphens/>
        <w:adjustRightInd w:val="0"/>
        <w:jc w:val="both"/>
        <w:textAlignment w:val="baseline"/>
        <w:rPr>
          <w:i/>
          <w:iCs/>
          <w:sz w:val="18"/>
        </w:rPr>
      </w:pPr>
      <w:r w:rsidRPr="00AE700E">
        <w:rPr>
          <w:i/>
          <w:sz w:val="18"/>
        </w:rPr>
        <w:t>Qualcomm Snapdragon i Qualcomm Quick Charge to produkty Qualcomm Technologies, Inc.</w:t>
      </w:r>
      <w:r w:rsidRPr="00AE700E">
        <w:rPr>
          <w:rFonts w:eastAsia="SimSun"/>
          <w:i/>
          <w:iCs/>
          <w:sz w:val="18"/>
          <w:lang w:eastAsia="zh-CN"/>
        </w:rPr>
        <w:t xml:space="preserve"> </w:t>
      </w:r>
    </w:p>
    <w:p w14:paraId="578F4AFC" w14:textId="77777777" w:rsidR="0070382C" w:rsidRPr="00AE700E" w:rsidRDefault="0070382C" w:rsidP="00BA3E95">
      <w:pPr>
        <w:suppressAutoHyphens/>
        <w:adjustRightInd w:val="0"/>
        <w:jc w:val="both"/>
        <w:textAlignment w:val="baseline"/>
      </w:pPr>
    </w:p>
    <w:p w14:paraId="2F3C83F5" w14:textId="77777777" w:rsidR="0070382C" w:rsidRPr="00AE700E" w:rsidRDefault="0070382C" w:rsidP="00BA3E95">
      <w:pPr>
        <w:suppressAutoHyphens/>
        <w:adjustRightInd w:val="0"/>
        <w:jc w:val="both"/>
        <w:textAlignment w:val="baseline"/>
      </w:pPr>
    </w:p>
    <w:p w14:paraId="3F9F22C0" w14:textId="77777777" w:rsidR="00AE700E" w:rsidRPr="004A4A1C" w:rsidRDefault="00AE700E" w:rsidP="00BA3E9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l-PL"/>
        </w:rPr>
      </w:pPr>
      <w:r w:rsidRPr="004A4A1C">
        <w:rPr>
          <w:rFonts w:eastAsia="Batang"/>
          <w:b/>
          <w:color w:val="CC0066"/>
          <w:sz w:val="16"/>
          <w:szCs w:val="18"/>
          <w:lang w:val="pl-PL"/>
        </w:rPr>
        <w:t>O firmie LG Electronics, Inc.</w:t>
      </w:r>
    </w:p>
    <w:p w14:paraId="5704E3EF" w14:textId="77777777" w:rsidR="00AE700E" w:rsidRPr="008C25A6" w:rsidRDefault="00AE700E" w:rsidP="00BA3E95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Air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Vehicle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Year. Więcej informacji pod adresem </w:t>
      </w:r>
      <w:hyperlink r:id="rId8" w:history="1">
        <w:r w:rsidRPr="00ED201C">
          <w:rPr>
            <w:rStyle w:val="Hipercze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9" w:history="1">
        <w:r w:rsidRPr="008C25A6">
          <w:rPr>
            <w:rStyle w:val="Hipercze"/>
            <w:sz w:val="16"/>
            <w:szCs w:val="18"/>
            <w:lang w:val="pl-PL"/>
          </w:rPr>
          <w:t>www.lge.pl</w:t>
        </w:r>
      </w:hyperlink>
      <w:r>
        <w:rPr>
          <w:rStyle w:val="Hipercze"/>
          <w:b w:val="0"/>
          <w:color w:val="auto"/>
          <w:sz w:val="16"/>
          <w:szCs w:val="18"/>
          <w:lang w:val="pl-PL"/>
        </w:rPr>
        <w:t>.</w:t>
      </w:r>
    </w:p>
    <w:p w14:paraId="71A92CE6" w14:textId="77777777" w:rsidR="00AE700E" w:rsidRDefault="00AE700E" w:rsidP="00BA3E95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  <w:lang w:val="pl-PL"/>
        </w:rPr>
      </w:pPr>
    </w:p>
    <w:p w14:paraId="022C7509" w14:textId="77777777" w:rsidR="00AE700E" w:rsidRPr="00AE700E" w:rsidRDefault="00AE700E" w:rsidP="00BA3E9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AE700E">
        <w:rPr>
          <w:rFonts w:eastAsia="Batang"/>
          <w:b/>
          <w:color w:val="CC0066"/>
          <w:sz w:val="16"/>
          <w:szCs w:val="18"/>
        </w:rPr>
        <w:t>Dział Mobile Communications firmy LG Electronics</w:t>
      </w:r>
    </w:p>
    <w:p w14:paraId="7E9288F2" w14:textId="77777777" w:rsidR="00AE700E" w:rsidRPr="00B4256C" w:rsidRDefault="00AE700E" w:rsidP="00BA3E95">
      <w:pPr>
        <w:suppressAutoHyphens/>
        <w:spacing w:line="360" w:lineRule="auto"/>
        <w:contextualSpacing/>
        <w:jc w:val="both"/>
        <w:rPr>
          <w:sz w:val="16"/>
          <w:szCs w:val="18"/>
          <w:lang w:val="pl-PL"/>
        </w:rPr>
      </w:pPr>
      <w:r w:rsidRPr="008C25A6">
        <w:rPr>
          <w:sz w:val="16"/>
          <w:szCs w:val="18"/>
          <w:lang w:val="pl-PL"/>
        </w:rPr>
        <w:t xml:space="preserve">Dział Mobile Communications firmy LG Electronics </w:t>
      </w:r>
      <w:r>
        <w:rPr>
          <w:sz w:val="16"/>
          <w:szCs w:val="18"/>
          <w:lang w:val="pl-PL"/>
        </w:rPr>
        <w:t>to</w:t>
      </w:r>
      <w:r w:rsidRPr="008C25A6">
        <w:rPr>
          <w:sz w:val="16"/>
          <w:szCs w:val="18"/>
          <w:lang w:val="pl-PL"/>
        </w:rPr>
        <w:t xml:space="preserve"> </w:t>
      </w:r>
      <w:r>
        <w:rPr>
          <w:sz w:val="16"/>
          <w:szCs w:val="18"/>
          <w:lang w:val="pl-PL"/>
        </w:rPr>
        <w:t>wiodący producent</w:t>
      </w:r>
      <w:r w:rsidRPr="008C25A6">
        <w:rPr>
          <w:sz w:val="16"/>
          <w:szCs w:val="18"/>
          <w:lang w:val="pl-PL"/>
        </w:rPr>
        <w:t xml:space="preserve"> innowacyjnych urządzeń mobilnych. </w:t>
      </w:r>
      <w:r w:rsidRPr="00CF2B83">
        <w:rPr>
          <w:sz w:val="16"/>
          <w:szCs w:val="18"/>
          <w:lang w:val="pl-PL"/>
        </w:rPr>
        <w:t>Stosując przełomowe technologie oraz innowacyjne wzornict</w:t>
      </w:r>
      <w:r>
        <w:rPr>
          <w:sz w:val="16"/>
          <w:szCs w:val="18"/>
          <w:lang w:val="pl-PL"/>
        </w:rPr>
        <w:t xml:space="preserve">wo, firma LG opracowuje kolejne, konkurencyjne </w:t>
      </w:r>
      <w:r w:rsidRPr="00CF2B83">
        <w:rPr>
          <w:sz w:val="16"/>
          <w:szCs w:val="18"/>
          <w:lang w:val="pl-PL"/>
        </w:rPr>
        <w:t xml:space="preserve">produkty, stale rozwijając </w:t>
      </w:r>
      <w:r>
        <w:rPr>
          <w:sz w:val="16"/>
          <w:szCs w:val="18"/>
          <w:lang w:val="pl-PL"/>
        </w:rPr>
        <w:t>nowe rozwiązania z zakresu wyświetlaczy, dźwięku, optyki aparatu oraz baterii</w:t>
      </w:r>
      <w:r w:rsidRPr="00D85C69">
        <w:rPr>
          <w:sz w:val="16"/>
          <w:szCs w:val="18"/>
          <w:lang w:val="pl-PL"/>
        </w:rPr>
        <w:t>.</w:t>
      </w:r>
      <w:r>
        <w:rPr>
          <w:sz w:val="16"/>
          <w:szCs w:val="18"/>
          <w:lang w:val="pl-PL"/>
        </w:rPr>
        <w:t xml:space="preserve"> W ten sposób firma</w:t>
      </w:r>
      <w:r w:rsidRPr="00D85C69">
        <w:rPr>
          <w:sz w:val="16"/>
          <w:szCs w:val="18"/>
          <w:lang w:val="pl-PL"/>
        </w:rPr>
        <w:t xml:space="preserve"> LG </w:t>
      </w:r>
      <w:r>
        <w:rPr>
          <w:sz w:val="16"/>
          <w:szCs w:val="18"/>
          <w:lang w:val="pl-PL"/>
        </w:rPr>
        <w:t xml:space="preserve">Electronics </w:t>
      </w:r>
      <w:r w:rsidRPr="00D85C69">
        <w:rPr>
          <w:sz w:val="16"/>
          <w:szCs w:val="18"/>
          <w:lang w:val="pl-PL"/>
        </w:rPr>
        <w:t xml:space="preserve">tworzy </w:t>
      </w:r>
      <w:r>
        <w:rPr>
          <w:sz w:val="16"/>
          <w:szCs w:val="18"/>
          <w:lang w:val="pl-PL"/>
        </w:rPr>
        <w:t xml:space="preserve">szeroką ofertę smartfonów i akcesoriów mobilnych pasujących do stylu życia konsumentów na całym świecie. </w:t>
      </w:r>
      <w:r w:rsidRPr="00D85C69">
        <w:rPr>
          <w:sz w:val="16"/>
          <w:szCs w:val="18"/>
          <w:lang w:val="pl-PL"/>
        </w:rPr>
        <w:t>LG stara się zapewnić zabawy mobilnej, która rozciąga się poza</w:t>
      </w:r>
      <w:r>
        <w:rPr>
          <w:sz w:val="16"/>
          <w:szCs w:val="18"/>
          <w:lang w:val="pl-PL"/>
        </w:rPr>
        <w:t xml:space="preserve"> zakres tradycyjnych smartfonów. </w:t>
      </w:r>
      <w:r w:rsidRPr="00D85C69">
        <w:rPr>
          <w:sz w:val="16"/>
          <w:szCs w:val="18"/>
          <w:lang w:val="pl-PL"/>
        </w:rPr>
        <w:t xml:space="preserve">Więcej informacji pod adresem </w:t>
      </w:r>
      <w:r w:rsidRPr="00B4256C">
        <w:rPr>
          <w:rStyle w:val="Hipercze"/>
          <w:sz w:val="16"/>
          <w:lang w:val="pl-PL"/>
        </w:rPr>
        <w:t>www.lg.com</w:t>
      </w:r>
      <w:r w:rsidRPr="00D85C69">
        <w:rPr>
          <w:sz w:val="16"/>
          <w:szCs w:val="18"/>
          <w:lang w:val="pl-PL"/>
        </w:rPr>
        <w:t xml:space="preserve"> oraz </w:t>
      </w:r>
      <w:hyperlink r:id="rId10" w:history="1">
        <w:r w:rsidRPr="00B4256C">
          <w:rPr>
            <w:rStyle w:val="Hipercze"/>
            <w:sz w:val="16"/>
            <w:lang w:val="pl-PL"/>
          </w:rPr>
          <w:t>www.lge.pl</w:t>
        </w:r>
      </w:hyperlink>
      <w:r w:rsidRPr="00D85C69">
        <w:rPr>
          <w:sz w:val="16"/>
          <w:szCs w:val="18"/>
          <w:lang w:val="pl-PL"/>
        </w:rPr>
        <w:t xml:space="preserve">. </w:t>
      </w:r>
    </w:p>
    <w:p w14:paraId="569CB256" w14:textId="77777777" w:rsidR="00AE700E" w:rsidRPr="00B4256C" w:rsidRDefault="00AE700E" w:rsidP="00BA3E95">
      <w:pPr>
        <w:keepNext/>
        <w:suppressAutoHyphens/>
        <w:rPr>
          <w:sz w:val="16"/>
          <w:szCs w:val="18"/>
          <w:lang w:val="pl-PL"/>
        </w:rPr>
      </w:pPr>
    </w:p>
    <w:p w14:paraId="547278EA" w14:textId="77777777" w:rsidR="00AE700E" w:rsidRDefault="00AE700E" w:rsidP="00BA3E95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pl-P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AE700E" w:rsidRPr="00CB73C6" w14:paraId="17E865D3" w14:textId="77777777" w:rsidTr="000678B9">
        <w:trPr>
          <w:trHeight w:val="524"/>
        </w:trPr>
        <w:tc>
          <w:tcPr>
            <w:tcW w:w="4361" w:type="dxa"/>
          </w:tcPr>
          <w:p w14:paraId="46958385" w14:textId="77777777" w:rsidR="00AE700E" w:rsidRPr="00896B15" w:rsidRDefault="00AE700E" w:rsidP="00BA3E95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  <w:lang w:val="pl-PL" w:eastAsia="pl-PL"/>
              </w:rPr>
            </w:pPr>
            <w:r w:rsidRPr="00896B15">
              <w:rPr>
                <w:b/>
                <w:bCs/>
                <w:sz w:val="20"/>
                <w:szCs w:val="18"/>
                <w:lang w:val="pl-PL"/>
              </w:rPr>
              <w:t>Kontakt prasowy:</w:t>
            </w:r>
          </w:p>
          <w:p w14:paraId="70E36F56" w14:textId="77777777" w:rsidR="00AE700E" w:rsidRPr="00896B15" w:rsidRDefault="00AE700E" w:rsidP="00BA3E95">
            <w:pPr>
              <w:suppressAutoHyphens/>
              <w:jc w:val="both"/>
              <w:rPr>
                <w:sz w:val="20"/>
                <w:lang w:val="de-DE"/>
              </w:rPr>
            </w:pPr>
          </w:p>
          <w:p w14:paraId="60333744" w14:textId="77777777" w:rsidR="00AE700E" w:rsidRPr="006D21DE" w:rsidRDefault="00AE700E" w:rsidP="00BA3E95">
            <w:pPr>
              <w:suppressAutoHyphens/>
              <w:jc w:val="both"/>
              <w:rPr>
                <w:b/>
                <w:sz w:val="20"/>
                <w:lang w:val="pl-PL"/>
              </w:rPr>
            </w:pPr>
            <w:r w:rsidRPr="006D21DE">
              <w:rPr>
                <w:b/>
                <w:sz w:val="20"/>
                <w:lang w:val="pl-PL"/>
              </w:rPr>
              <w:t>Karolina Orman</w:t>
            </w:r>
          </w:p>
          <w:p w14:paraId="27DC23D1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6D21DE">
              <w:rPr>
                <w:sz w:val="20"/>
                <w:lang w:val="pl-PL"/>
              </w:rPr>
              <w:t>MSLGROUP</w:t>
            </w:r>
          </w:p>
          <w:p w14:paraId="4356C2EC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6D21DE">
              <w:rPr>
                <w:sz w:val="20"/>
                <w:lang w:val="pl-PL"/>
              </w:rPr>
              <w:t>Tel. 22 278 38 26</w:t>
            </w:r>
          </w:p>
          <w:p w14:paraId="7280A1D6" w14:textId="77777777" w:rsidR="00AE700E" w:rsidRPr="00896B15" w:rsidRDefault="00AE700E" w:rsidP="00BA3E95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Kom: + 48 533 050 425</w:t>
            </w:r>
          </w:p>
          <w:p w14:paraId="4BCD813B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en-GB"/>
              </w:rPr>
            </w:pPr>
            <w:r w:rsidRPr="00896B15">
              <w:rPr>
                <w:sz w:val="20"/>
              </w:rPr>
              <w:t xml:space="preserve">Email: </w:t>
            </w:r>
            <w:hyperlink r:id="rId11" w:history="1">
              <w:r w:rsidRPr="00896B15">
                <w:rPr>
                  <w:rStyle w:val="Hipercze"/>
                  <w:rFonts w:eastAsia="Gulim"/>
                  <w:b w:val="0"/>
                </w:rPr>
                <w:t>Karolina.Orman@mslgroup.com</w:t>
              </w:r>
            </w:hyperlink>
          </w:p>
          <w:p w14:paraId="25E3A341" w14:textId="77777777" w:rsidR="00AE700E" w:rsidRDefault="00AE700E" w:rsidP="00BA3E95">
            <w:pPr>
              <w:suppressAutoHyphens/>
              <w:jc w:val="both"/>
              <w:rPr>
                <w:sz w:val="20"/>
              </w:rPr>
            </w:pPr>
          </w:p>
          <w:p w14:paraId="28FAC0E4" w14:textId="77777777" w:rsidR="00AE700E" w:rsidRPr="00896B15" w:rsidRDefault="00AE700E" w:rsidP="00BA3E95">
            <w:pPr>
              <w:suppressAutoHyphens/>
              <w:jc w:val="both"/>
              <w:rPr>
                <w:rFonts w:eastAsia="Batang"/>
                <w:sz w:val="20"/>
                <w:lang w:val="pl-PL"/>
              </w:rPr>
            </w:pPr>
            <w:r w:rsidRPr="00896B15">
              <w:rPr>
                <w:b/>
                <w:sz w:val="20"/>
                <w:lang w:val="pl-PL"/>
              </w:rPr>
              <w:t>Jakub Świętochowski</w:t>
            </w:r>
          </w:p>
          <w:p w14:paraId="36C6C139" w14:textId="77777777" w:rsidR="00AE700E" w:rsidRPr="00896B15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  <w:lang w:val="pl-PL"/>
              </w:rPr>
              <w:t>MSLGROUP</w:t>
            </w:r>
          </w:p>
          <w:p w14:paraId="01EF6BBF" w14:textId="77777777" w:rsidR="00AE700E" w:rsidRPr="00896B15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  <w:lang w:val="pl-PL"/>
              </w:rPr>
              <w:t>Tel. 22 278 38 09</w:t>
            </w:r>
          </w:p>
          <w:p w14:paraId="59052F2A" w14:textId="77777777" w:rsidR="00AE700E" w:rsidRPr="00896B15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  <w:lang w:val="pl-PL"/>
              </w:rPr>
              <w:t>Kom: + 48 668 008 608</w:t>
            </w:r>
          </w:p>
          <w:p w14:paraId="36EF419E" w14:textId="77777777" w:rsidR="00AE700E" w:rsidRPr="00896B15" w:rsidRDefault="00AE700E" w:rsidP="00BA3E95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Email: </w:t>
            </w:r>
            <w:hyperlink r:id="rId12" w:history="1">
              <w:r w:rsidRPr="00896B15">
                <w:rPr>
                  <w:rStyle w:val="Hipercze"/>
                  <w:rFonts w:eastAsia="Gulim"/>
                  <w:b w:val="0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14:paraId="13B50F56" w14:textId="77777777" w:rsidR="00AE700E" w:rsidRPr="00896B15" w:rsidRDefault="00AE700E" w:rsidP="00BA3E95">
            <w:pPr>
              <w:suppressAutoHyphens/>
              <w:jc w:val="both"/>
              <w:rPr>
                <w:b/>
                <w:bCs/>
                <w:sz w:val="20"/>
              </w:rPr>
            </w:pPr>
          </w:p>
          <w:p w14:paraId="241A0DEA" w14:textId="77777777" w:rsidR="00AE700E" w:rsidRPr="00896B15" w:rsidRDefault="00AE700E" w:rsidP="00BA3E95">
            <w:pPr>
              <w:suppressAutoHyphens/>
              <w:jc w:val="both"/>
              <w:rPr>
                <w:b/>
                <w:bCs/>
                <w:sz w:val="20"/>
              </w:rPr>
            </w:pPr>
          </w:p>
          <w:p w14:paraId="1694A247" w14:textId="77777777" w:rsidR="00AE700E" w:rsidRPr="00896B15" w:rsidRDefault="00AE700E" w:rsidP="00BA3E95">
            <w:pPr>
              <w:suppressAutoHyphens/>
              <w:jc w:val="both"/>
              <w:rPr>
                <w:b/>
                <w:bCs/>
                <w:sz w:val="20"/>
              </w:rPr>
            </w:pPr>
            <w:r w:rsidRPr="00896B15">
              <w:rPr>
                <w:b/>
                <w:bCs/>
                <w:sz w:val="20"/>
              </w:rPr>
              <w:t>Ewa Lis</w:t>
            </w:r>
          </w:p>
          <w:p w14:paraId="5F223038" w14:textId="77777777" w:rsidR="00AE700E" w:rsidRPr="00896B15" w:rsidRDefault="00AE700E" w:rsidP="00BA3E95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PR Manager </w:t>
            </w:r>
          </w:p>
          <w:p w14:paraId="3DA0B78D" w14:textId="77777777" w:rsidR="00AE700E" w:rsidRPr="00896B15" w:rsidRDefault="00AE700E" w:rsidP="00BA3E95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LG Electronics Polska Sp. z o.o.</w:t>
            </w:r>
          </w:p>
          <w:p w14:paraId="59AE6294" w14:textId="77777777" w:rsidR="00AE700E" w:rsidRPr="00896B15" w:rsidRDefault="00AE700E" w:rsidP="00BA3E95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Tel: +48 22 48 17 607</w:t>
            </w:r>
          </w:p>
          <w:p w14:paraId="1208B71D" w14:textId="77777777" w:rsidR="00AE700E" w:rsidRPr="00896B15" w:rsidRDefault="00AE700E" w:rsidP="00BA3E95">
            <w:pPr>
              <w:suppressAutoHyphens/>
              <w:jc w:val="both"/>
              <w:rPr>
                <w:rStyle w:val="Hipercze"/>
                <w:rFonts w:eastAsia="Gulim"/>
                <w:lang w:val="de-DE"/>
              </w:rPr>
            </w:pPr>
            <w:r w:rsidRPr="00896B15">
              <w:rPr>
                <w:sz w:val="20"/>
              </w:rPr>
              <w:t xml:space="preserve">e-mail: </w:t>
            </w:r>
            <w:hyperlink r:id="rId13" w:history="1">
              <w:r w:rsidRPr="00896B15">
                <w:rPr>
                  <w:rStyle w:val="Hipercze"/>
                  <w:rFonts w:eastAsia="Gulim"/>
                  <w:b w:val="0"/>
                  <w:lang w:val="de-DE"/>
                </w:rPr>
                <w:t>Ewa.Lis@lge.com</w:t>
              </w:r>
            </w:hyperlink>
          </w:p>
          <w:p w14:paraId="736583DC" w14:textId="77777777" w:rsidR="00AE700E" w:rsidRPr="00896B15" w:rsidRDefault="00AE700E" w:rsidP="00BA3E95">
            <w:pPr>
              <w:suppressAutoHyphens/>
              <w:jc w:val="both"/>
              <w:rPr>
                <w:rStyle w:val="Hipercze"/>
                <w:rFonts w:eastAsia="Gulim"/>
                <w:b w:val="0"/>
                <w:lang w:val="de-DE"/>
              </w:rPr>
            </w:pPr>
          </w:p>
          <w:p w14:paraId="18809532" w14:textId="77777777" w:rsidR="00AE700E" w:rsidRPr="00896B15" w:rsidRDefault="00AE700E" w:rsidP="00BA3E95">
            <w:pPr>
              <w:suppressAutoHyphens/>
              <w:jc w:val="both"/>
              <w:rPr>
                <w:sz w:val="20"/>
              </w:rPr>
            </w:pPr>
          </w:p>
        </w:tc>
      </w:tr>
    </w:tbl>
    <w:p w14:paraId="49970E24" w14:textId="77777777" w:rsidR="0094460D" w:rsidRPr="00AE700E" w:rsidRDefault="0094460D" w:rsidP="00BA3E95">
      <w:pPr>
        <w:widowControl/>
        <w:shd w:val="clear" w:color="auto" w:fill="FFFFFF"/>
        <w:suppressAutoHyphens/>
        <w:spacing w:line="348" w:lineRule="auto"/>
        <w:jc w:val="both"/>
        <w:rPr>
          <w:rFonts w:eastAsia="Malgun Gothic"/>
          <w:bCs/>
          <w:iCs/>
        </w:rPr>
      </w:pPr>
    </w:p>
    <w:sectPr w:rsidR="0094460D" w:rsidRPr="00AE700E" w:rsidSect="00634004">
      <w:headerReference w:type="default" r:id="rId14"/>
      <w:footerReference w:type="default" r:id="rId15"/>
      <w:pgSz w:w="11907" w:h="16840" w:code="9"/>
      <w:pgMar w:top="2268" w:right="1701" w:bottom="1701" w:left="1701" w:header="0" w:footer="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BCEE1" w16cid:durableId="1D51AB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B2A7" w14:textId="77777777" w:rsidR="001F1B33" w:rsidRDefault="001F1B33">
      <w:r>
        <w:separator/>
      </w:r>
    </w:p>
  </w:endnote>
  <w:endnote w:type="continuationSeparator" w:id="0">
    <w:p w14:paraId="41486FE4" w14:textId="77777777" w:rsidR="001F1B33" w:rsidRDefault="001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1B090" w14:textId="77777777" w:rsidR="000252C1" w:rsidRDefault="000252C1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C22CE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085F3DC9" w14:textId="77777777" w:rsidR="000252C1" w:rsidRDefault="000252C1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1CEB4" w14:textId="77777777" w:rsidR="001F1B33" w:rsidRDefault="001F1B33">
      <w:r>
        <w:separator/>
      </w:r>
    </w:p>
  </w:footnote>
  <w:footnote w:type="continuationSeparator" w:id="0">
    <w:p w14:paraId="6CBBEAC2" w14:textId="77777777" w:rsidR="001F1B33" w:rsidRDefault="001F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DC27" w14:textId="77777777" w:rsidR="000252C1" w:rsidRDefault="000252C1">
    <w:pPr>
      <w:tabs>
        <w:tab w:val="center" w:pos="4320"/>
        <w:tab w:val="right" w:pos="8640"/>
      </w:tabs>
      <w:spacing w:before="720"/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val="pl-PL" w:eastAsia="pl-PL"/>
      </w:rPr>
      <w:drawing>
        <wp:anchor distT="0" distB="0" distL="0" distR="0" simplePos="0" relativeHeight="251658752" behindDoc="0" locked="0" layoutInCell="0" allowOverlap="1" wp14:anchorId="5EF632C4" wp14:editId="26066E22">
          <wp:simplePos x="0" y="0"/>
          <wp:positionH relativeFrom="margin">
            <wp:posOffset>-468630</wp:posOffset>
          </wp:positionH>
          <wp:positionV relativeFrom="paragraph">
            <wp:posOffset>358140</wp:posOffset>
          </wp:positionV>
          <wp:extent cx="1062355" cy="52197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587300" w14:textId="77777777" w:rsidR="000252C1" w:rsidRDefault="000252C1">
    <w:pP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rFonts w:ascii="Trebuchet MS" w:eastAsia="Trebuchet MS" w:hAnsi="Trebuchet MS" w:cs="Trebuchet MS"/>
        <w:b/>
        <w:color w:val="808080"/>
        <w:sz w:val="18"/>
        <w:szCs w:val="18"/>
      </w:rPr>
      <w:t>Informacja prasowa, 31 sierpnia 2017</w:t>
    </w:r>
  </w:p>
  <w:p w14:paraId="4D408EA2" w14:textId="77777777" w:rsidR="000252C1" w:rsidRDefault="000252C1" w:rsidP="00AE700E">
    <w:pPr>
      <w:tabs>
        <w:tab w:val="center" w:pos="4320"/>
        <w:tab w:val="right" w:pos="8640"/>
      </w:tabs>
      <w:jc w:val="center"/>
      <w:rPr>
        <w:rFonts w:ascii="Trebuchet MS" w:eastAsia="Trebuchet MS" w:hAnsi="Trebuchet MS" w:cs="Trebuchet MS"/>
        <w:b/>
        <w:color w:val="808080"/>
        <w:sz w:val="18"/>
        <w:szCs w:val="18"/>
      </w:rPr>
    </w:pPr>
  </w:p>
  <w:p w14:paraId="40ACA934" w14:textId="77777777" w:rsidR="000252C1" w:rsidRDefault="000252C1">
    <w:pPr>
      <w:tabs>
        <w:tab w:val="center" w:pos="4320"/>
        <w:tab w:val="right" w:pos="8640"/>
      </w:tabs>
      <w:rPr>
        <w:rFonts w:ascii="Times" w:eastAsia="Times" w:hAnsi="Times" w:cs="Times"/>
      </w:rPr>
    </w:pPr>
  </w:p>
  <w:p w14:paraId="3AE40D40" w14:textId="77777777" w:rsidR="000252C1" w:rsidRDefault="000252C1">
    <w:pPr>
      <w:tabs>
        <w:tab w:val="center" w:pos="4320"/>
        <w:tab w:val="right" w:pos="8640"/>
      </w:tabs>
      <w:ind w:right="960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15"/>
    <w:multiLevelType w:val="hybridMultilevel"/>
    <w:tmpl w:val="C67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C3"/>
    <w:multiLevelType w:val="hybridMultilevel"/>
    <w:tmpl w:val="AEF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998"/>
    <w:multiLevelType w:val="hybridMultilevel"/>
    <w:tmpl w:val="6012F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3E"/>
    <w:multiLevelType w:val="hybridMultilevel"/>
    <w:tmpl w:val="CF6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D2"/>
    <w:multiLevelType w:val="hybridMultilevel"/>
    <w:tmpl w:val="BC1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DB0"/>
    <w:multiLevelType w:val="hybridMultilevel"/>
    <w:tmpl w:val="F26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2F39"/>
    <w:multiLevelType w:val="hybridMultilevel"/>
    <w:tmpl w:val="A70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1415B7"/>
    <w:multiLevelType w:val="hybridMultilevel"/>
    <w:tmpl w:val="878098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7F4629"/>
    <w:multiLevelType w:val="hybridMultilevel"/>
    <w:tmpl w:val="91063594"/>
    <w:lvl w:ilvl="0" w:tplc="514E90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D05E66D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89F"/>
    <w:multiLevelType w:val="hybridMultilevel"/>
    <w:tmpl w:val="21B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36"/>
    <w:multiLevelType w:val="hybridMultilevel"/>
    <w:tmpl w:val="43A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1FB"/>
    <w:multiLevelType w:val="hybridMultilevel"/>
    <w:tmpl w:val="8D102292"/>
    <w:lvl w:ilvl="0" w:tplc="E1A28E10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9B2388"/>
    <w:multiLevelType w:val="hybridMultilevel"/>
    <w:tmpl w:val="58D65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3070"/>
    <w:multiLevelType w:val="multilevel"/>
    <w:tmpl w:val="F34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E61E7"/>
    <w:multiLevelType w:val="hybridMultilevel"/>
    <w:tmpl w:val="79762674"/>
    <w:lvl w:ilvl="0" w:tplc="4A7E4BD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15248C"/>
    <w:multiLevelType w:val="hybridMultilevel"/>
    <w:tmpl w:val="700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6267"/>
    <w:multiLevelType w:val="hybridMultilevel"/>
    <w:tmpl w:val="B0B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0AB4"/>
    <w:multiLevelType w:val="hybridMultilevel"/>
    <w:tmpl w:val="BAEC80A4"/>
    <w:lvl w:ilvl="0" w:tplc="CAFA9664">
      <w:start w:val="1"/>
      <w:numFmt w:val="bullet"/>
      <w:lvlText w:val="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64A81"/>
    <w:multiLevelType w:val="hybridMultilevel"/>
    <w:tmpl w:val="0D0CE60E"/>
    <w:lvl w:ilvl="0" w:tplc="8B1C228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7"/>
  </w:num>
  <w:num w:numId="4">
    <w:abstractNumId w:val="19"/>
  </w:num>
  <w:num w:numId="5">
    <w:abstractNumId w:val="20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18"/>
  </w:num>
  <w:num w:numId="18">
    <w:abstractNumId w:val="11"/>
  </w:num>
  <w:num w:numId="19">
    <w:abstractNumId w:val="14"/>
  </w:num>
  <w:num w:numId="20">
    <w:abstractNumId w:val="12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7"/>
    <w:rsid w:val="00000F9E"/>
    <w:rsid w:val="000011E9"/>
    <w:rsid w:val="00001A68"/>
    <w:rsid w:val="000042D8"/>
    <w:rsid w:val="00005E1C"/>
    <w:rsid w:val="00007887"/>
    <w:rsid w:val="00007C8C"/>
    <w:rsid w:val="00012773"/>
    <w:rsid w:val="00014FF7"/>
    <w:rsid w:val="00020630"/>
    <w:rsid w:val="00020BF5"/>
    <w:rsid w:val="0002168D"/>
    <w:rsid w:val="00021A90"/>
    <w:rsid w:val="00022F02"/>
    <w:rsid w:val="00023131"/>
    <w:rsid w:val="00023D2F"/>
    <w:rsid w:val="00023DB3"/>
    <w:rsid w:val="000248E4"/>
    <w:rsid w:val="00024F4F"/>
    <w:rsid w:val="000252C1"/>
    <w:rsid w:val="00026A2D"/>
    <w:rsid w:val="000279D2"/>
    <w:rsid w:val="0003005D"/>
    <w:rsid w:val="00030F03"/>
    <w:rsid w:val="00031370"/>
    <w:rsid w:val="00031A69"/>
    <w:rsid w:val="00033112"/>
    <w:rsid w:val="00033192"/>
    <w:rsid w:val="00036D17"/>
    <w:rsid w:val="0003730F"/>
    <w:rsid w:val="00043586"/>
    <w:rsid w:val="00044E44"/>
    <w:rsid w:val="00044F79"/>
    <w:rsid w:val="0004567C"/>
    <w:rsid w:val="00045963"/>
    <w:rsid w:val="000503F0"/>
    <w:rsid w:val="00050A2B"/>
    <w:rsid w:val="00051FDC"/>
    <w:rsid w:val="000527B5"/>
    <w:rsid w:val="00054451"/>
    <w:rsid w:val="0005621B"/>
    <w:rsid w:val="00057246"/>
    <w:rsid w:val="000577A7"/>
    <w:rsid w:val="00060107"/>
    <w:rsid w:val="00060402"/>
    <w:rsid w:val="00061813"/>
    <w:rsid w:val="00062740"/>
    <w:rsid w:val="00062B2A"/>
    <w:rsid w:val="000638C5"/>
    <w:rsid w:val="00063BE5"/>
    <w:rsid w:val="0006462B"/>
    <w:rsid w:val="0006488C"/>
    <w:rsid w:val="00065ED6"/>
    <w:rsid w:val="000667A8"/>
    <w:rsid w:val="000668AB"/>
    <w:rsid w:val="0006739D"/>
    <w:rsid w:val="000673BE"/>
    <w:rsid w:val="000678B9"/>
    <w:rsid w:val="000679FC"/>
    <w:rsid w:val="0007012C"/>
    <w:rsid w:val="00071E8E"/>
    <w:rsid w:val="00072A67"/>
    <w:rsid w:val="00074C8A"/>
    <w:rsid w:val="00075566"/>
    <w:rsid w:val="000760DB"/>
    <w:rsid w:val="00076431"/>
    <w:rsid w:val="00076F6F"/>
    <w:rsid w:val="000772ED"/>
    <w:rsid w:val="00077A6A"/>
    <w:rsid w:val="00077D0F"/>
    <w:rsid w:val="00080122"/>
    <w:rsid w:val="00082713"/>
    <w:rsid w:val="0008519B"/>
    <w:rsid w:val="000878BE"/>
    <w:rsid w:val="0009041B"/>
    <w:rsid w:val="00091BAA"/>
    <w:rsid w:val="0009238B"/>
    <w:rsid w:val="00093E32"/>
    <w:rsid w:val="00094429"/>
    <w:rsid w:val="000949CA"/>
    <w:rsid w:val="00096111"/>
    <w:rsid w:val="000A13EF"/>
    <w:rsid w:val="000A3407"/>
    <w:rsid w:val="000A37C2"/>
    <w:rsid w:val="000A44FE"/>
    <w:rsid w:val="000A4719"/>
    <w:rsid w:val="000A4CD4"/>
    <w:rsid w:val="000A5704"/>
    <w:rsid w:val="000A5F8E"/>
    <w:rsid w:val="000A648E"/>
    <w:rsid w:val="000A6CDD"/>
    <w:rsid w:val="000A6F2A"/>
    <w:rsid w:val="000A76B9"/>
    <w:rsid w:val="000B0A28"/>
    <w:rsid w:val="000B23D9"/>
    <w:rsid w:val="000B281C"/>
    <w:rsid w:val="000B3764"/>
    <w:rsid w:val="000B3EEB"/>
    <w:rsid w:val="000B498A"/>
    <w:rsid w:val="000B650D"/>
    <w:rsid w:val="000B6FA2"/>
    <w:rsid w:val="000B7DFF"/>
    <w:rsid w:val="000C1357"/>
    <w:rsid w:val="000C1527"/>
    <w:rsid w:val="000C17F3"/>
    <w:rsid w:val="000C3C74"/>
    <w:rsid w:val="000C71F4"/>
    <w:rsid w:val="000C7751"/>
    <w:rsid w:val="000D1289"/>
    <w:rsid w:val="000D1C29"/>
    <w:rsid w:val="000D1F9F"/>
    <w:rsid w:val="000D2CB0"/>
    <w:rsid w:val="000D5674"/>
    <w:rsid w:val="000D6594"/>
    <w:rsid w:val="000D704D"/>
    <w:rsid w:val="000D752F"/>
    <w:rsid w:val="000D7606"/>
    <w:rsid w:val="000D7652"/>
    <w:rsid w:val="000E0290"/>
    <w:rsid w:val="000E2E78"/>
    <w:rsid w:val="000E47F8"/>
    <w:rsid w:val="000E4F02"/>
    <w:rsid w:val="000E51CE"/>
    <w:rsid w:val="000E6A5E"/>
    <w:rsid w:val="000E7D5A"/>
    <w:rsid w:val="000F12BC"/>
    <w:rsid w:val="000F19A4"/>
    <w:rsid w:val="000F2E63"/>
    <w:rsid w:val="000F3C50"/>
    <w:rsid w:val="000F45D6"/>
    <w:rsid w:val="000F5109"/>
    <w:rsid w:val="000F5BF7"/>
    <w:rsid w:val="000F6730"/>
    <w:rsid w:val="000F6899"/>
    <w:rsid w:val="0010048E"/>
    <w:rsid w:val="00101027"/>
    <w:rsid w:val="00101F17"/>
    <w:rsid w:val="00103033"/>
    <w:rsid w:val="00105555"/>
    <w:rsid w:val="001111F3"/>
    <w:rsid w:val="0011233D"/>
    <w:rsid w:val="001129C9"/>
    <w:rsid w:val="00114757"/>
    <w:rsid w:val="001148BE"/>
    <w:rsid w:val="0011610A"/>
    <w:rsid w:val="00117A4F"/>
    <w:rsid w:val="00120353"/>
    <w:rsid w:val="0012035B"/>
    <w:rsid w:val="001204B5"/>
    <w:rsid w:val="00120B7F"/>
    <w:rsid w:val="00120F06"/>
    <w:rsid w:val="001213C3"/>
    <w:rsid w:val="00121D5B"/>
    <w:rsid w:val="00126006"/>
    <w:rsid w:val="00126D65"/>
    <w:rsid w:val="00127F8B"/>
    <w:rsid w:val="00132342"/>
    <w:rsid w:val="0013236B"/>
    <w:rsid w:val="00132A86"/>
    <w:rsid w:val="00135B89"/>
    <w:rsid w:val="00137A4A"/>
    <w:rsid w:val="00140B3B"/>
    <w:rsid w:val="001413B4"/>
    <w:rsid w:val="001420E2"/>
    <w:rsid w:val="001424C4"/>
    <w:rsid w:val="0014370A"/>
    <w:rsid w:val="00146E0C"/>
    <w:rsid w:val="00150484"/>
    <w:rsid w:val="00150883"/>
    <w:rsid w:val="00151033"/>
    <w:rsid w:val="00152133"/>
    <w:rsid w:val="00152AB5"/>
    <w:rsid w:val="00153859"/>
    <w:rsid w:val="00156DFB"/>
    <w:rsid w:val="00163207"/>
    <w:rsid w:val="001633BD"/>
    <w:rsid w:val="0016434E"/>
    <w:rsid w:val="001648FA"/>
    <w:rsid w:val="00165255"/>
    <w:rsid w:val="00165FB3"/>
    <w:rsid w:val="001671F5"/>
    <w:rsid w:val="00167C7B"/>
    <w:rsid w:val="001709A7"/>
    <w:rsid w:val="00170E20"/>
    <w:rsid w:val="00170F74"/>
    <w:rsid w:val="00171773"/>
    <w:rsid w:val="0017224D"/>
    <w:rsid w:val="001734B6"/>
    <w:rsid w:val="001752D5"/>
    <w:rsid w:val="001757EF"/>
    <w:rsid w:val="00181B2F"/>
    <w:rsid w:val="00182452"/>
    <w:rsid w:val="0018614A"/>
    <w:rsid w:val="001879E8"/>
    <w:rsid w:val="001879FE"/>
    <w:rsid w:val="00192F14"/>
    <w:rsid w:val="00194F0F"/>
    <w:rsid w:val="0019543B"/>
    <w:rsid w:val="00195A80"/>
    <w:rsid w:val="00195EE3"/>
    <w:rsid w:val="001962EB"/>
    <w:rsid w:val="001979CE"/>
    <w:rsid w:val="00197C85"/>
    <w:rsid w:val="00197D21"/>
    <w:rsid w:val="001A1965"/>
    <w:rsid w:val="001A2368"/>
    <w:rsid w:val="001A2E66"/>
    <w:rsid w:val="001A4553"/>
    <w:rsid w:val="001A5D6C"/>
    <w:rsid w:val="001A625A"/>
    <w:rsid w:val="001A77F5"/>
    <w:rsid w:val="001B0211"/>
    <w:rsid w:val="001B058B"/>
    <w:rsid w:val="001B06AF"/>
    <w:rsid w:val="001B0848"/>
    <w:rsid w:val="001B1794"/>
    <w:rsid w:val="001B1B03"/>
    <w:rsid w:val="001B261B"/>
    <w:rsid w:val="001B2D8D"/>
    <w:rsid w:val="001B320D"/>
    <w:rsid w:val="001B3E29"/>
    <w:rsid w:val="001B4570"/>
    <w:rsid w:val="001B6E36"/>
    <w:rsid w:val="001B77D3"/>
    <w:rsid w:val="001C0B7D"/>
    <w:rsid w:val="001C12D8"/>
    <w:rsid w:val="001C1A4A"/>
    <w:rsid w:val="001C2E12"/>
    <w:rsid w:val="001C5A66"/>
    <w:rsid w:val="001C64A5"/>
    <w:rsid w:val="001C6F50"/>
    <w:rsid w:val="001C7CD4"/>
    <w:rsid w:val="001D0F6E"/>
    <w:rsid w:val="001D131D"/>
    <w:rsid w:val="001D3556"/>
    <w:rsid w:val="001D5DC1"/>
    <w:rsid w:val="001D5DC2"/>
    <w:rsid w:val="001D7465"/>
    <w:rsid w:val="001D7882"/>
    <w:rsid w:val="001E0397"/>
    <w:rsid w:val="001E04F5"/>
    <w:rsid w:val="001E290F"/>
    <w:rsid w:val="001E36D6"/>
    <w:rsid w:val="001E3AFD"/>
    <w:rsid w:val="001E4565"/>
    <w:rsid w:val="001E4EEB"/>
    <w:rsid w:val="001E5549"/>
    <w:rsid w:val="001E5BD9"/>
    <w:rsid w:val="001E6F40"/>
    <w:rsid w:val="001E7164"/>
    <w:rsid w:val="001E7AA3"/>
    <w:rsid w:val="001F0692"/>
    <w:rsid w:val="001F0869"/>
    <w:rsid w:val="001F1B33"/>
    <w:rsid w:val="001F1EF9"/>
    <w:rsid w:val="001F567F"/>
    <w:rsid w:val="001F6EEC"/>
    <w:rsid w:val="001F7E2A"/>
    <w:rsid w:val="00202CF4"/>
    <w:rsid w:val="002038B2"/>
    <w:rsid w:val="00205902"/>
    <w:rsid w:val="002064F3"/>
    <w:rsid w:val="0020655F"/>
    <w:rsid w:val="002066D4"/>
    <w:rsid w:val="00207135"/>
    <w:rsid w:val="00210309"/>
    <w:rsid w:val="002115F9"/>
    <w:rsid w:val="00211E1C"/>
    <w:rsid w:val="002126B1"/>
    <w:rsid w:val="0021295D"/>
    <w:rsid w:val="00213B6D"/>
    <w:rsid w:val="00215024"/>
    <w:rsid w:val="00215664"/>
    <w:rsid w:val="00216D26"/>
    <w:rsid w:val="00220CB8"/>
    <w:rsid w:val="00221C6F"/>
    <w:rsid w:val="0022226D"/>
    <w:rsid w:val="00222A4C"/>
    <w:rsid w:val="00223965"/>
    <w:rsid w:val="00224060"/>
    <w:rsid w:val="00225EBD"/>
    <w:rsid w:val="00230931"/>
    <w:rsid w:val="00232802"/>
    <w:rsid w:val="00232D21"/>
    <w:rsid w:val="00233FDC"/>
    <w:rsid w:val="0023425E"/>
    <w:rsid w:val="0023524E"/>
    <w:rsid w:val="00235B88"/>
    <w:rsid w:val="00235C9A"/>
    <w:rsid w:val="00236A53"/>
    <w:rsid w:val="002405A5"/>
    <w:rsid w:val="00241D4B"/>
    <w:rsid w:val="0024281A"/>
    <w:rsid w:val="00242ECC"/>
    <w:rsid w:val="00243062"/>
    <w:rsid w:val="00243C0F"/>
    <w:rsid w:val="00244835"/>
    <w:rsid w:val="0024603D"/>
    <w:rsid w:val="0024765A"/>
    <w:rsid w:val="00247B86"/>
    <w:rsid w:val="00250CEC"/>
    <w:rsid w:val="002519C6"/>
    <w:rsid w:val="00251B20"/>
    <w:rsid w:val="002564AD"/>
    <w:rsid w:val="00256DDD"/>
    <w:rsid w:val="002604D9"/>
    <w:rsid w:val="002606C8"/>
    <w:rsid w:val="002611AB"/>
    <w:rsid w:val="00263BE6"/>
    <w:rsid w:val="00263E3D"/>
    <w:rsid w:val="002651F1"/>
    <w:rsid w:val="00265967"/>
    <w:rsid w:val="00266EA9"/>
    <w:rsid w:val="002708C8"/>
    <w:rsid w:val="00271336"/>
    <w:rsid w:val="00272D0C"/>
    <w:rsid w:val="00273A9C"/>
    <w:rsid w:val="002744D3"/>
    <w:rsid w:val="002749B0"/>
    <w:rsid w:val="002754E3"/>
    <w:rsid w:val="002760C6"/>
    <w:rsid w:val="00276642"/>
    <w:rsid w:val="00277EAC"/>
    <w:rsid w:val="00277F1F"/>
    <w:rsid w:val="002815CA"/>
    <w:rsid w:val="00282C6F"/>
    <w:rsid w:val="002835AC"/>
    <w:rsid w:val="0028460B"/>
    <w:rsid w:val="00284919"/>
    <w:rsid w:val="002849B1"/>
    <w:rsid w:val="002856C3"/>
    <w:rsid w:val="00286C38"/>
    <w:rsid w:val="00287969"/>
    <w:rsid w:val="00290150"/>
    <w:rsid w:val="002902C7"/>
    <w:rsid w:val="00292937"/>
    <w:rsid w:val="0029367A"/>
    <w:rsid w:val="0029378A"/>
    <w:rsid w:val="002951FB"/>
    <w:rsid w:val="00295FD1"/>
    <w:rsid w:val="00296520"/>
    <w:rsid w:val="00297387"/>
    <w:rsid w:val="002A024E"/>
    <w:rsid w:val="002A1C1C"/>
    <w:rsid w:val="002A2492"/>
    <w:rsid w:val="002A2852"/>
    <w:rsid w:val="002A3896"/>
    <w:rsid w:val="002A6B21"/>
    <w:rsid w:val="002A7C81"/>
    <w:rsid w:val="002B1C7A"/>
    <w:rsid w:val="002B21E9"/>
    <w:rsid w:val="002B3ADA"/>
    <w:rsid w:val="002B4681"/>
    <w:rsid w:val="002B4ED8"/>
    <w:rsid w:val="002B5E9A"/>
    <w:rsid w:val="002B67A3"/>
    <w:rsid w:val="002B7414"/>
    <w:rsid w:val="002B744C"/>
    <w:rsid w:val="002B7714"/>
    <w:rsid w:val="002B7A24"/>
    <w:rsid w:val="002C038E"/>
    <w:rsid w:val="002C082D"/>
    <w:rsid w:val="002C1BDF"/>
    <w:rsid w:val="002C59C3"/>
    <w:rsid w:val="002C633E"/>
    <w:rsid w:val="002D2265"/>
    <w:rsid w:val="002D487B"/>
    <w:rsid w:val="002D4B93"/>
    <w:rsid w:val="002D4E55"/>
    <w:rsid w:val="002D5BA1"/>
    <w:rsid w:val="002D6EDA"/>
    <w:rsid w:val="002E0087"/>
    <w:rsid w:val="002E0F71"/>
    <w:rsid w:val="002E1657"/>
    <w:rsid w:val="002E1E1B"/>
    <w:rsid w:val="002E2268"/>
    <w:rsid w:val="002E2ECF"/>
    <w:rsid w:val="002E30E0"/>
    <w:rsid w:val="002E522D"/>
    <w:rsid w:val="002E5ADD"/>
    <w:rsid w:val="002E665C"/>
    <w:rsid w:val="002E6F20"/>
    <w:rsid w:val="002E6F8B"/>
    <w:rsid w:val="002F2026"/>
    <w:rsid w:val="002F3216"/>
    <w:rsid w:val="002F4BD8"/>
    <w:rsid w:val="002F4FB9"/>
    <w:rsid w:val="002F627F"/>
    <w:rsid w:val="002F662F"/>
    <w:rsid w:val="003003AE"/>
    <w:rsid w:val="003014AC"/>
    <w:rsid w:val="00301AAE"/>
    <w:rsid w:val="00301F1F"/>
    <w:rsid w:val="0030253C"/>
    <w:rsid w:val="00304AB5"/>
    <w:rsid w:val="0030526E"/>
    <w:rsid w:val="0030576A"/>
    <w:rsid w:val="003063CC"/>
    <w:rsid w:val="003065E2"/>
    <w:rsid w:val="00306E55"/>
    <w:rsid w:val="0030700E"/>
    <w:rsid w:val="00307461"/>
    <w:rsid w:val="00311C15"/>
    <w:rsid w:val="00311F13"/>
    <w:rsid w:val="003122B1"/>
    <w:rsid w:val="003126B9"/>
    <w:rsid w:val="00312EA8"/>
    <w:rsid w:val="00312EFF"/>
    <w:rsid w:val="00313071"/>
    <w:rsid w:val="0031315E"/>
    <w:rsid w:val="003134EF"/>
    <w:rsid w:val="00313A4E"/>
    <w:rsid w:val="00314C91"/>
    <w:rsid w:val="00315B6A"/>
    <w:rsid w:val="0031616B"/>
    <w:rsid w:val="003170F9"/>
    <w:rsid w:val="00317274"/>
    <w:rsid w:val="003214D6"/>
    <w:rsid w:val="003220A5"/>
    <w:rsid w:val="00324F71"/>
    <w:rsid w:val="00325396"/>
    <w:rsid w:val="00325969"/>
    <w:rsid w:val="00325CE5"/>
    <w:rsid w:val="003266FC"/>
    <w:rsid w:val="003276D6"/>
    <w:rsid w:val="00330B8B"/>
    <w:rsid w:val="003319C8"/>
    <w:rsid w:val="00332259"/>
    <w:rsid w:val="0033378E"/>
    <w:rsid w:val="00333B66"/>
    <w:rsid w:val="003360AE"/>
    <w:rsid w:val="00336321"/>
    <w:rsid w:val="003364EE"/>
    <w:rsid w:val="003368F6"/>
    <w:rsid w:val="00341600"/>
    <w:rsid w:val="00341E5D"/>
    <w:rsid w:val="00341E8E"/>
    <w:rsid w:val="003432CE"/>
    <w:rsid w:val="003436CA"/>
    <w:rsid w:val="00344DA9"/>
    <w:rsid w:val="0034515F"/>
    <w:rsid w:val="00347329"/>
    <w:rsid w:val="00347E66"/>
    <w:rsid w:val="00352316"/>
    <w:rsid w:val="00352A2C"/>
    <w:rsid w:val="00352CB1"/>
    <w:rsid w:val="003532CA"/>
    <w:rsid w:val="0035426E"/>
    <w:rsid w:val="003548ED"/>
    <w:rsid w:val="0035753B"/>
    <w:rsid w:val="00357B3D"/>
    <w:rsid w:val="00357EA4"/>
    <w:rsid w:val="00357F5C"/>
    <w:rsid w:val="003602C0"/>
    <w:rsid w:val="0036156E"/>
    <w:rsid w:val="0036176B"/>
    <w:rsid w:val="003633F0"/>
    <w:rsid w:val="00367A13"/>
    <w:rsid w:val="00367B93"/>
    <w:rsid w:val="00367CEC"/>
    <w:rsid w:val="00370F7A"/>
    <w:rsid w:val="003728AF"/>
    <w:rsid w:val="00372D93"/>
    <w:rsid w:val="00374CAC"/>
    <w:rsid w:val="00375C21"/>
    <w:rsid w:val="003761C9"/>
    <w:rsid w:val="003767AD"/>
    <w:rsid w:val="0037717B"/>
    <w:rsid w:val="00377183"/>
    <w:rsid w:val="00377BE3"/>
    <w:rsid w:val="00381A16"/>
    <w:rsid w:val="0038266A"/>
    <w:rsid w:val="003838F8"/>
    <w:rsid w:val="00385663"/>
    <w:rsid w:val="00387A43"/>
    <w:rsid w:val="00390A3B"/>
    <w:rsid w:val="003917C7"/>
    <w:rsid w:val="00392011"/>
    <w:rsid w:val="0039271A"/>
    <w:rsid w:val="0039322E"/>
    <w:rsid w:val="003933D1"/>
    <w:rsid w:val="00393BF7"/>
    <w:rsid w:val="00394308"/>
    <w:rsid w:val="003959D5"/>
    <w:rsid w:val="00395D9C"/>
    <w:rsid w:val="003A1091"/>
    <w:rsid w:val="003A2B8D"/>
    <w:rsid w:val="003A4FC4"/>
    <w:rsid w:val="003A66A3"/>
    <w:rsid w:val="003A7870"/>
    <w:rsid w:val="003A7879"/>
    <w:rsid w:val="003B047A"/>
    <w:rsid w:val="003B0732"/>
    <w:rsid w:val="003B101E"/>
    <w:rsid w:val="003B1346"/>
    <w:rsid w:val="003B1F8F"/>
    <w:rsid w:val="003B3699"/>
    <w:rsid w:val="003B6A68"/>
    <w:rsid w:val="003B7355"/>
    <w:rsid w:val="003B7F21"/>
    <w:rsid w:val="003C0E33"/>
    <w:rsid w:val="003C144E"/>
    <w:rsid w:val="003C1933"/>
    <w:rsid w:val="003C1FE7"/>
    <w:rsid w:val="003C283E"/>
    <w:rsid w:val="003C43F4"/>
    <w:rsid w:val="003C599C"/>
    <w:rsid w:val="003C5F72"/>
    <w:rsid w:val="003C647A"/>
    <w:rsid w:val="003C7CD3"/>
    <w:rsid w:val="003D00B6"/>
    <w:rsid w:val="003D0752"/>
    <w:rsid w:val="003D10E6"/>
    <w:rsid w:val="003D1A46"/>
    <w:rsid w:val="003D1F42"/>
    <w:rsid w:val="003D22F6"/>
    <w:rsid w:val="003D4CE2"/>
    <w:rsid w:val="003D70FD"/>
    <w:rsid w:val="003D7D31"/>
    <w:rsid w:val="003E0356"/>
    <w:rsid w:val="003E1106"/>
    <w:rsid w:val="003E4586"/>
    <w:rsid w:val="003E541A"/>
    <w:rsid w:val="003E5F8C"/>
    <w:rsid w:val="003E6102"/>
    <w:rsid w:val="003E797F"/>
    <w:rsid w:val="003E7E9E"/>
    <w:rsid w:val="003F19C1"/>
    <w:rsid w:val="003F1F0E"/>
    <w:rsid w:val="003F28FD"/>
    <w:rsid w:val="003F2D42"/>
    <w:rsid w:val="003F3D00"/>
    <w:rsid w:val="003F4280"/>
    <w:rsid w:val="003F6438"/>
    <w:rsid w:val="003F7858"/>
    <w:rsid w:val="00401755"/>
    <w:rsid w:val="00401D68"/>
    <w:rsid w:val="00401E1E"/>
    <w:rsid w:val="00402FDE"/>
    <w:rsid w:val="0040325B"/>
    <w:rsid w:val="00403488"/>
    <w:rsid w:val="00403576"/>
    <w:rsid w:val="00404C84"/>
    <w:rsid w:val="0040548B"/>
    <w:rsid w:val="00406484"/>
    <w:rsid w:val="00406A00"/>
    <w:rsid w:val="0040714C"/>
    <w:rsid w:val="004075B7"/>
    <w:rsid w:val="00407801"/>
    <w:rsid w:val="00410B9C"/>
    <w:rsid w:val="00410CE2"/>
    <w:rsid w:val="00412743"/>
    <w:rsid w:val="00413196"/>
    <w:rsid w:val="00413624"/>
    <w:rsid w:val="0041404E"/>
    <w:rsid w:val="00421FA6"/>
    <w:rsid w:val="004220F8"/>
    <w:rsid w:val="004221E8"/>
    <w:rsid w:val="0042449A"/>
    <w:rsid w:val="00431AA5"/>
    <w:rsid w:val="004341D4"/>
    <w:rsid w:val="004341FB"/>
    <w:rsid w:val="00435876"/>
    <w:rsid w:val="004359D1"/>
    <w:rsid w:val="004362E9"/>
    <w:rsid w:val="00436A20"/>
    <w:rsid w:val="004370E2"/>
    <w:rsid w:val="0043713D"/>
    <w:rsid w:val="00440024"/>
    <w:rsid w:val="004402CE"/>
    <w:rsid w:val="004403ED"/>
    <w:rsid w:val="0044094E"/>
    <w:rsid w:val="00441B8E"/>
    <w:rsid w:val="00441F9F"/>
    <w:rsid w:val="00442D3E"/>
    <w:rsid w:val="00443A45"/>
    <w:rsid w:val="00444076"/>
    <w:rsid w:val="00445F2E"/>
    <w:rsid w:val="00446395"/>
    <w:rsid w:val="00447713"/>
    <w:rsid w:val="00447744"/>
    <w:rsid w:val="00447FAD"/>
    <w:rsid w:val="004514D6"/>
    <w:rsid w:val="004529BB"/>
    <w:rsid w:val="00453B75"/>
    <w:rsid w:val="0045717A"/>
    <w:rsid w:val="00461951"/>
    <w:rsid w:val="004628E5"/>
    <w:rsid w:val="00463BB7"/>
    <w:rsid w:val="00463C6B"/>
    <w:rsid w:val="00464068"/>
    <w:rsid w:val="004644CE"/>
    <w:rsid w:val="00465F34"/>
    <w:rsid w:val="004665AC"/>
    <w:rsid w:val="00467491"/>
    <w:rsid w:val="00471CA3"/>
    <w:rsid w:val="004732A4"/>
    <w:rsid w:val="0047382F"/>
    <w:rsid w:val="00473FBE"/>
    <w:rsid w:val="00474829"/>
    <w:rsid w:val="00474D09"/>
    <w:rsid w:val="0047575B"/>
    <w:rsid w:val="00476113"/>
    <w:rsid w:val="0047613D"/>
    <w:rsid w:val="00481BAA"/>
    <w:rsid w:val="0048299D"/>
    <w:rsid w:val="004829D6"/>
    <w:rsid w:val="00482F5E"/>
    <w:rsid w:val="00483099"/>
    <w:rsid w:val="0048347C"/>
    <w:rsid w:val="00483958"/>
    <w:rsid w:val="0048630E"/>
    <w:rsid w:val="00486A1C"/>
    <w:rsid w:val="00487128"/>
    <w:rsid w:val="0049014E"/>
    <w:rsid w:val="00490283"/>
    <w:rsid w:val="00490560"/>
    <w:rsid w:val="004915E8"/>
    <w:rsid w:val="00491769"/>
    <w:rsid w:val="00492DCF"/>
    <w:rsid w:val="0049365E"/>
    <w:rsid w:val="0049385F"/>
    <w:rsid w:val="00493FC7"/>
    <w:rsid w:val="00494410"/>
    <w:rsid w:val="00494E27"/>
    <w:rsid w:val="00496180"/>
    <w:rsid w:val="004A0338"/>
    <w:rsid w:val="004A0357"/>
    <w:rsid w:val="004A096E"/>
    <w:rsid w:val="004A2092"/>
    <w:rsid w:val="004A35C7"/>
    <w:rsid w:val="004A4081"/>
    <w:rsid w:val="004A4533"/>
    <w:rsid w:val="004A4B10"/>
    <w:rsid w:val="004A68AB"/>
    <w:rsid w:val="004A73B6"/>
    <w:rsid w:val="004A74B9"/>
    <w:rsid w:val="004B03C9"/>
    <w:rsid w:val="004B0944"/>
    <w:rsid w:val="004B3C81"/>
    <w:rsid w:val="004B3DC6"/>
    <w:rsid w:val="004B534C"/>
    <w:rsid w:val="004B5EA9"/>
    <w:rsid w:val="004B6C9E"/>
    <w:rsid w:val="004B6D76"/>
    <w:rsid w:val="004B797C"/>
    <w:rsid w:val="004B7C29"/>
    <w:rsid w:val="004C14E9"/>
    <w:rsid w:val="004C1D77"/>
    <w:rsid w:val="004C1F28"/>
    <w:rsid w:val="004C22CE"/>
    <w:rsid w:val="004C2DE5"/>
    <w:rsid w:val="004C3562"/>
    <w:rsid w:val="004C414B"/>
    <w:rsid w:val="004C45F7"/>
    <w:rsid w:val="004C49C5"/>
    <w:rsid w:val="004C4CAC"/>
    <w:rsid w:val="004C6267"/>
    <w:rsid w:val="004C6C02"/>
    <w:rsid w:val="004D00BA"/>
    <w:rsid w:val="004D0F11"/>
    <w:rsid w:val="004D2D78"/>
    <w:rsid w:val="004D776C"/>
    <w:rsid w:val="004D79E9"/>
    <w:rsid w:val="004E04C8"/>
    <w:rsid w:val="004E0589"/>
    <w:rsid w:val="004E0884"/>
    <w:rsid w:val="004E17C9"/>
    <w:rsid w:val="004E1B55"/>
    <w:rsid w:val="004E1D35"/>
    <w:rsid w:val="004E26AE"/>
    <w:rsid w:val="004E2933"/>
    <w:rsid w:val="004E2EA6"/>
    <w:rsid w:val="004E2EE1"/>
    <w:rsid w:val="004E35EA"/>
    <w:rsid w:val="004E3949"/>
    <w:rsid w:val="004E4437"/>
    <w:rsid w:val="004E4675"/>
    <w:rsid w:val="004E762E"/>
    <w:rsid w:val="004E77F2"/>
    <w:rsid w:val="004E7ADC"/>
    <w:rsid w:val="004F48F9"/>
    <w:rsid w:val="004F7B52"/>
    <w:rsid w:val="005003F0"/>
    <w:rsid w:val="005012F5"/>
    <w:rsid w:val="00501C54"/>
    <w:rsid w:val="00501C57"/>
    <w:rsid w:val="00501CE5"/>
    <w:rsid w:val="0050215C"/>
    <w:rsid w:val="00502914"/>
    <w:rsid w:val="005100C4"/>
    <w:rsid w:val="00510BBB"/>
    <w:rsid w:val="00510C3A"/>
    <w:rsid w:val="0051391C"/>
    <w:rsid w:val="005148FE"/>
    <w:rsid w:val="00516194"/>
    <w:rsid w:val="005161BD"/>
    <w:rsid w:val="0051645D"/>
    <w:rsid w:val="005205BC"/>
    <w:rsid w:val="005214BD"/>
    <w:rsid w:val="0052293F"/>
    <w:rsid w:val="00522CE6"/>
    <w:rsid w:val="00522DFC"/>
    <w:rsid w:val="0052420F"/>
    <w:rsid w:val="00524B8F"/>
    <w:rsid w:val="00527535"/>
    <w:rsid w:val="00533633"/>
    <w:rsid w:val="00533A20"/>
    <w:rsid w:val="00534199"/>
    <w:rsid w:val="00534B05"/>
    <w:rsid w:val="0053730D"/>
    <w:rsid w:val="005379BA"/>
    <w:rsid w:val="00537A0A"/>
    <w:rsid w:val="00543010"/>
    <w:rsid w:val="00543FC0"/>
    <w:rsid w:val="00545121"/>
    <w:rsid w:val="00545327"/>
    <w:rsid w:val="0054583D"/>
    <w:rsid w:val="00545E9E"/>
    <w:rsid w:val="005465A3"/>
    <w:rsid w:val="005474D7"/>
    <w:rsid w:val="005504E9"/>
    <w:rsid w:val="005524DD"/>
    <w:rsid w:val="005526E8"/>
    <w:rsid w:val="005527F4"/>
    <w:rsid w:val="00552F1B"/>
    <w:rsid w:val="00556679"/>
    <w:rsid w:val="00556772"/>
    <w:rsid w:val="00561129"/>
    <w:rsid w:val="0056522C"/>
    <w:rsid w:val="00565815"/>
    <w:rsid w:val="00566BE3"/>
    <w:rsid w:val="00570378"/>
    <w:rsid w:val="00570A64"/>
    <w:rsid w:val="00570AB2"/>
    <w:rsid w:val="00572292"/>
    <w:rsid w:val="0057484E"/>
    <w:rsid w:val="005756A3"/>
    <w:rsid w:val="0058133D"/>
    <w:rsid w:val="00581967"/>
    <w:rsid w:val="00583C8D"/>
    <w:rsid w:val="00585B60"/>
    <w:rsid w:val="00586476"/>
    <w:rsid w:val="00586A7D"/>
    <w:rsid w:val="005878FE"/>
    <w:rsid w:val="005932C1"/>
    <w:rsid w:val="0059363A"/>
    <w:rsid w:val="005946F3"/>
    <w:rsid w:val="00594DF9"/>
    <w:rsid w:val="005A21B3"/>
    <w:rsid w:val="005A27F5"/>
    <w:rsid w:val="005A2CF0"/>
    <w:rsid w:val="005A316E"/>
    <w:rsid w:val="005A32F6"/>
    <w:rsid w:val="005A5262"/>
    <w:rsid w:val="005A53AF"/>
    <w:rsid w:val="005A6A81"/>
    <w:rsid w:val="005A788A"/>
    <w:rsid w:val="005B05CD"/>
    <w:rsid w:val="005B07E7"/>
    <w:rsid w:val="005B1251"/>
    <w:rsid w:val="005B12C1"/>
    <w:rsid w:val="005B1D7F"/>
    <w:rsid w:val="005B3EE4"/>
    <w:rsid w:val="005B51BE"/>
    <w:rsid w:val="005B62A0"/>
    <w:rsid w:val="005B6BEE"/>
    <w:rsid w:val="005B6C40"/>
    <w:rsid w:val="005B7AD1"/>
    <w:rsid w:val="005C0879"/>
    <w:rsid w:val="005C1102"/>
    <w:rsid w:val="005C3CF4"/>
    <w:rsid w:val="005C4874"/>
    <w:rsid w:val="005C48D2"/>
    <w:rsid w:val="005C4A42"/>
    <w:rsid w:val="005C4B98"/>
    <w:rsid w:val="005D0D7F"/>
    <w:rsid w:val="005D45F6"/>
    <w:rsid w:val="005D4923"/>
    <w:rsid w:val="005D4FC5"/>
    <w:rsid w:val="005D4FE1"/>
    <w:rsid w:val="005D6714"/>
    <w:rsid w:val="005D7A8C"/>
    <w:rsid w:val="005E0DDA"/>
    <w:rsid w:val="005E0E54"/>
    <w:rsid w:val="005E1602"/>
    <w:rsid w:val="005E1AD4"/>
    <w:rsid w:val="005E2116"/>
    <w:rsid w:val="005E35D5"/>
    <w:rsid w:val="005E41A2"/>
    <w:rsid w:val="005E4D25"/>
    <w:rsid w:val="005E57D1"/>
    <w:rsid w:val="005E6CDC"/>
    <w:rsid w:val="005E7637"/>
    <w:rsid w:val="005E7C91"/>
    <w:rsid w:val="005F09C3"/>
    <w:rsid w:val="005F16D5"/>
    <w:rsid w:val="005F1D5D"/>
    <w:rsid w:val="005F241D"/>
    <w:rsid w:val="005F448F"/>
    <w:rsid w:val="005F5441"/>
    <w:rsid w:val="005F632F"/>
    <w:rsid w:val="005F75BD"/>
    <w:rsid w:val="00601881"/>
    <w:rsid w:val="00603C60"/>
    <w:rsid w:val="006049BE"/>
    <w:rsid w:val="00604CAE"/>
    <w:rsid w:val="00604FBA"/>
    <w:rsid w:val="00606954"/>
    <w:rsid w:val="00606DC0"/>
    <w:rsid w:val="0060724F"/>
    <w:rsid w:val="00613C70"/>
    <w:rsid w:val="00615DAB"/>
    <w:rsid w:val="00616B1A"/>
    <w:rsid w:val="006172BB"/>
    <w:rsid w:val="00617C39"/>
    <w:rsid w:val="00620135"/>
    <w:rsid w:val="00620E3B"/>
    <w:rsid w:val="00622BC1"/>
    <w:rsid w:val="00623AE4"/>
    <w:rsid w:val="0062493E"/>
    <w:rsid w:val="00624DC9"/>
    <w:rsid w:val="0062672B"/>
    <w:rsid w:val="00627131"/>
    <w:rsid w:val="0062782B"/>
    <w:rsid w:val="00627A11"/>
    <w:rsid w:val="00627A52"/>
    <w:rsid w:val="00627E8C"/>
    <w:rsid w:val="00630237"/>
    <w:rsid w:val="0063194E"/>
    <w:rsid w:val="00633E09"/>
    <w:rsid w:val="00634004"/>
    <w:rsid w:val="006346D5"/>
    <w:rsid w:val="006349B5"/>
    <w:rsid w:val="0063588C"/>
    <w:rsid w:val="00636A3E"/>
    <w:rsid w:val="00641F7B"/>
    <w:rsid w:val="00643621"/>
    <w:rsid w:val="006441AE"/>
    <w:rsid w:val="0064422B"/>
    <w:rsid w:val="0064632B"/>
    <w:rsid w:val="0064721C"/>
    <w:rsid w:val="00650223"/>
    <w:rsid w:val="006508C6"/>
    <w:rsid w:val="0065210A"/>
    <w:rsid w:val="006524C4"/>
    <w:rsid w:val="00653508"/>
    <w:rsid w:val="00654CEF"/>
    <w:rsid w:val="00655367"/>
    <w:rsid w:val="006570BC"/>
    <w:rsid w:val="00660339"/>
    <w:rsid w:val="0066216A"/>
    <w:rsid w:val="006621E7"/>
    <w:rsid w:val="0066232A"/>
    <w:rsid w:val="00662D22"/>
    <w:rsid w:val="0066310E"/>
    <w:rsid w:val="0066663A"/>
    <w:rsid w:val="006673D4"/>
    <w:rsid w:val="0067012A"/>
    <w:rsid w:val="00671355"/>
    <w:rsid w:val="00672708"/>
    <w:rsid w:val="006728AA"/>
    <w:rsid w:val="00673035"/>
    <w:rsid w:val="0067339B"/>
    <w:rsid w:val="006738CA"/>
    <w:rsid w:val="00673DAD"/>
    <w:rsid w:val="00674525"/>
    <w:rsid w:val="00675DA7"/>
    <w:rsid w:val="006766F9"/>
    <w:rsid w:val="00676D80"/>
    <w:rsid w:val="006775DD"/>
    <w:rsid w:val="006777DF"/>
    <w:rsid w:val="00683058"/>
    <w:rsid w:val="0068379D"/>
    <w:rsid w:val="00683CCA"/>
    <w:rsid w:val="0068766D"/>
    <w:rsid w:val="006913EA"/>
    <w:rsid w:val="0069181F"/>
    <w:rsid w:val="00692057"/>
    <w:rsid w:val="006949B9"/>
    <w:rsid w:val="00695856"/>
    <w:rsid w:val="00697395"/>
    <w:rsid w:val="006973F8"/>
    <w:rsid w:val="006A0181"/>
    <w:rsid w:val="006A076E"/>
    <w:rsid w:val="006A5C02"/>
    <w:rsid w:val="006A6792"/>
    <w:rsid w:val="006B1982"/>
    <w:rsid w:val="006B543C"/>
    <w:rsid w:val="006B64EC"/>
    <w:rsid w:val="006B7524"/>
    <w:rsid w:val="006B7B16"/>
    <w:rsid w:val="006C062F"/>
    <w:rsid w:val="006C1940"/>
    <w:rsid w:val="006C3B92"/>
    <w:rsid w:val="006C6746"/>
    <w:rsid w:val="006C676B"/>
    <w:rsid w:val="006C6F77"/>
    <w:rsid w:val="006C72B4"/>
    <w:rsid w:val="006D0A25"/>
    <w:rsid w:val="006D16AC"/>
    <w:rsid w:val="006D21DE"/>
    <w:rsid w:val="006D2551"/>
    <w:rsid w:val="006D2C52"/>
    <w:rsid w:val="006D52AB"/>
    <w:rsid w:val="006D5438"/>
    <w:rsid w:val="006D6C1C"/>
    <w:rsid w:val="006D6D39"/>
    <w:rsid w:val="006D7322"/>
    <w:rsid w:val="006D7DE6"/>
    <w:rsid w:val="006E0326"/>
    <w:rsid w:val="006E0590"/>
    <w:rsid w:val="006E3B5D"/>
    <w:rsid w:val="006E4478"/>
    <w:rsid w:val="006E5B21"/>
    <w:rsid w:val="006E5FD7"/>
    <w:rsid w:val="006E6814"/>
    <w:rsid w:val="006E7C13"/>
    <w:rsid w:val="006F123C"/>
    <w:rsid w:val="006F22EA"/>
    <w:rsid w:val="006F2BC1"/>
    <w:rsid w:val="006F3BC4"/>
    <w:rsid w:val="006F5BB3"/>
    <w:rsid w:val="007007D2"/>
    <w:rsid w:val="00701538"/>
    <w:rsid w:val="0070191F"/>
    <w:rsid w:val="0070382C"/>
    <w:rsid w:val="0070416A"/>
    <w:rsid w:val="00704B28"/>
    <w:rsid w:val="00704F93"/>
    <w:rsid w:val="007058BC"/>
    <w:rsid w:val="00707138"/>
    <w:rsid w:val="0071012F"/>
    <w:rsid w:val="00711D7E"/>
    <w:rsid w:val="00711EB4"/>
    <w:rsid w:val="00713024"/>
    <w:rsid w:val="00713BA2"/>
    <w:rsid w:val="00716539"/>
    <w:rsid w:val="007177F3"/>
    <w:rsid w:val="00720004"/>
    <w:rsid w:val="00720F03"/>
    <w:rsid w:val="00721408"/>
    <w:rsid w:val="00721FFF"/>
    <w:rsid w:val="007223AE"/>
    <w:rsid w:val="00723195"/>
    <w:rsid w:val="00723657"/>
    <w:rsid w:val="00723D70"/>
    <w:rsid w:val="0072433C"/>
    <w:rsid w:val="007245A0"/>
    <w:rsid w:val="00724BC5"/>
    <w:rsid w:val="00725201"/>
    <w:rsid w:val="00725A21"/>
    <w:rsid w:val="00726916"/>
    <w:rsid w:val="00726FE1"/>
    <w:rsid w:val="007303A7"/>
    <w:rsid w:val="00731336"/>
    <w:rsid w:val="0073143A"/>
    <w:rsid w:val="00731BDE"/>
    <w:rsid w:val="007322B7"/>
    <w:rsid w:val="007327D0"/>
    <w:rsid w:val="007333C9"/>
    <w:rsid w:val="00733913"/>
    <w:rsid w:val="00733CAE"/>
    <w:rsid w:val="00733D19"/>
    <w:rsid w:val="007344FE"/>
    <w:rsid w:val="0073541A"/>
    <w:rsid w:val="00735C07"/>
    <w:rsid w:val="00737158"/>
    <w:rsid w:val="00737BBF"/>
    <w:rsid w:val="00737BF3"/>
    <w:rsid w:val="00740900"/>
    <w:rsid w:val="00741946"/>
    <w:rsid w:val="00742707"/>
    <w:rsid w:val="00742DB2"/>
    <w:rsid w:val="0074413B"/>
    <w:rsid w:val="00744162"/>
    <w:rsid w:val="00744AAE"/>
    <w:rsid w:val="00750C81"/>
    <w:rsid w:val="00750DC7"/>
    <w:rsid w:val="007510FB"/>
    <w:rsid w:val="00751A30"/>
    <w:rsid w:val="00752BF4"/>
    <w:rsid w:val="00752C2E"/>
    <w:rsid w:val="00753EF3"/>
    <w:rsid w:val="0075406B"/>
    <w:rsid w:val="00755C32"/>
    <w:rsid w:val="00756410"/>
    <w:rsid w:val="007565C7"/>
    <w:rsid w:val="0075695D"/>
    <w:rsid w:val="00757100"/>
    <w:rsid w:val="00757A56"/>
    <w:rsid w:val="00761AAA"/>
    <w:rsid w:val="00762560"/>
    <w:rsid w:val="00762A45"/>
    <w:rsid w:val="00764619"/>
    <w:rsid w:val="00764A7F"/>
    <w:rsid w:val="00765889"/>
    <w:rsid w:val="00765B92"/>
    <w:rsid w:val="00765FC2"/>
    <w:rsid w:val="0076661E"/>
    <w:rsid w:val="007722F7"/>
    <w:rsid w:val="00773D24"/>
    <w:rsid w:val="00773DE2"/>
    <w:rsid w:val="007746BE"/>
    <w:rsid w:val="00775410"/>
    <w:rsid w:val="00775747"/>
    <w:rsid w:val="00775B43"/>
    <w:rsid w:val="00775E36"/>
    <w:rsid w:val="007767D2"/>
    <w:rsid w:val="00777A2A"/>
    <w:rsid w:val="007826DD"/>
    <w:rsid w:val="00783BA1"/>
    <w:rsid w:val="007855BA"/>
    <w:rsid w:val="00785BF2"/>
    <w:rsid w:val="0078798B"/>
    <w:rsid w:val="007908B3"/>
    <w:rsid w:val="00791145"/>
    <w:rsid w:val="00791444"/>
    <w:rsid w:val="00791704"/>
    <w:rsid w:val="007938FD"/>
    <w:rsid w:val="007940DB"/>
    <w:rsid w:val="0079478A"/>
    <w:rsid w:val="00795B14"/>
    <w:rsid w:val="00795E33"/>
    <w:rsid w:val="0079640D"/>
    <w:rsid w:val="007A052E"/>
    <w:rsid w:val="007A40B2"/>
    <w:rsid w:val="007A473B"/>
    <w:rsid w:val="007A5199"/>
    <w:rsid w:val="007A5671"/>
    <w:rsid w:val="007B04DD"/>
    <w:rsid w:val="007B21B1"/>
    <w:rsid w:val="007B2221"/>
    <w:rsid w:val="007B2BF7"/>
    <w:rsid w:val="007B391B"/>
    <w:rsid w:val="007B3A46"/>
    <w:rsid w:val="007B5464"/>
    <w:rsid w:val="007B5FE9"/>
    <w:rsid w:val="007B6DA8"/>
    <w:rsid w:val="007B6FA6"/>
    <w:rsid w:val="007C293D"/>
    <w:rsid w:val="007C2F0A"/>
    <w:rsid w:val="007C2F3A"/>
    <w:rsid w:val="007C33D5"/>
    <w:rsid w:val="007C3B00"/>
    <w:rsid w:val="007C46B3"/>
    <w:rsid w:val="007C5309"/>
    <w:rsid w:val="007D0A42"/>
    <w:rsid w:val="007D22BC"/>
    <w:rsid w:val="007D3022"/>
    <w:rsid w:val="007D3312"/>
    <w:rsid w:val="007D3E3F"/>
    <w:rsid w:val="007D50C9"/>
    <w:rsid w:val="007D533D"/>
    <w:rsid w:val="007D5FBC"/>
    <w:rsid w:val="007D708C"/>
    <w:rsid w:val="007E03E8"/>
    <w:rsid w:val="007E069B"/>
    <w:rsid w:val="007E1EE8"/>
    <w:rsid w:val="007E3546"/>
    <w:rsid w:val="007E40FF"/>
    <w:rsid w:val="007E44E4"/>
    <w:rsid w:val="007E50D1"/>
    <w:rsid w:val="007E7271"/>
    <w:rsid w:val="007E7E8E"/>
    <w:rsid w:val="007F024A"/>
    <w:rsid w:val="007F06D0"/>
    <w:rsid w:val="007F0CF9"/>
    <w:rsid w:val="007F10A3"/>
    <w:rsid w:val="007F152F"/>
    <w:rsid w:val="007F2149"/>
    <w:rsid w:val="007F221C"/>
    <w:rsid w:val="007F25BE"/>
    <w:rsid w:val="007F2D0C"/>
    <w:rsid w:val="007F3850"/>
    <w:rsid w:val="007F38C4"/>
    <w:rsid w:val="007F6289"/>
    <w:rsid w:val="007F6DEE"/>
    <w:rsid w:val="008002C0"/>
    <w:rsid w:val="00801C7E"/>
    <w:rsid w:val="0080219E"/>
    <w:rsid w:val="008026A2"/>
    <w:rsid w:val="00802D14"/>
    <w:rsid w:val="00803666"/>
    <w:rsid w:val="00804436"/>
    <w:rsid w:val="008053B6"/>
    <w:rsid w:val="00805BBC"/>
    <w:rsid w:val="00806085"/>
    <w:rsid w:val="00807C86"/>
    <w:rsid w:val="00810034"/>
    <w:rsid w:val="008107C5"/>
    <w:rsid w:val="0081253C"/>
    <w:rsid w:val="00812973"/>
    <w:rsid w:val="00812C88"/>
    <w:rsid w:val="00813F4B"/>
    <w:rsid w:val="008171AE"/>
    <w:rsid w:val="00817233"/>
    <w:rsid w:val="008217BE"/>
    <w:rsid w:val="0082335A"/>
    <w:rsid w:val="008233E8"/>
    <w:rsid w:val="008235CD"/>
    <w:rsid w:val="00824194"/>
    <w:rsid w:val="008247A4"/>
    <w:rsid w:val="00824909"/>
    <w:rsid w:val="0082500F"/>
    <w:rsid w:val="00825183"/>
    <w:rsid w:val="0082662C"/>
    <w:rsid w:val="008267CD"/>
    <w:rsid w:val="0083098A"/>
    <w:rsid w:val="00832EB7"/>
    <w:rsid w:val="008332E0"/>
    <w:rsid w:val="0083435A"/>
    <w:rsid w:val="0083513D"/>
    <w:rsid w:val="008405F7"/>
    <w:rsid w:val="00841C69"/>
    <w:rsid w:val="0084253B"/>
    <w:rsid w:val="008435E1"/>
    <w:rsid w:val="00843A7F"/>
    <w:rsid w:val="0084578F"/>
    <w:rsid w:val="00846A6E"/>
    <w:rsid w:val="00846B93"/>
    <w:rsid w:val="00847710"/>
    <w:rsid w:val="00847DF4"/>
    <w:rsid w:val="008545DE"/>
    <w:rsid w:val="00855856"/>
    <w:rsid w:val="00863605"/>
    <w:rsid w:val="00863A25"/>
    <w:rsid w:val="00864156"/>
    <w:rsid w:val="00865D1A"/>
    <w:rsid w:val="00867119"/>
    <w:rsid w:val="008702BB"/>
    <w:rsid w:val="00870F1D"/>
    <w:rsid w:val="00871190"/>
    <w:rsid w:val="008718FF"/>
    <w:rsid w:val="00871CEB"/>
    <w:rsid w:val="0087261C"/>
    <w:rsid w:val="00873761"/>
    <w:rsid w:val="00875A4D"/>
    <w:rsid w:val="008808A1"/>
    <w:rsid w:val="00881307"/>
    <w:rsid w:val="00882BE3"/>
    <w:rsid w:val="008844B3"/>
    <w:rsid w:val="008845C3"/>
    <w:rsid w:val="00886F5A"/>
    <w:rsid w:val="00887DA7"/>
    <w:rsid w:val="008900B5"/>
    <w:rsid w:val="00890414"/>
    <w:rsid w:val="008904B6"/>
    <w:rsid w:val="00891FE0"/>
    <w:rsid w:val="00895B25"/>
    <w:rsid w:val="008976E9"/>
    <w:rsid w:val="008A0258"/>
    <w:rsid w:val="008A237F"/>
    <w:rsid w:val="008A2603"/>
    <w:rsid w:val="008A3243"/>
    <w:rsid w:val="008A3286"/>
    <w:rsid w:val="008A338A"/>
    <w:rsid w:val="008A398E"/>
    <w:rsid w:val="008A504B"/>
    <w:rsid w:val="008A53F6"/>
    <w:rsid w:val="008A6006"/>
    <w:rsid w:val="008A6BBA"/>
    <w:rsid w:val="008A7134"/>
    <w:rsid w:val="008B2317"/>
    <w:rsid w:val="008B3025"/>
    <w:rsid w:val="008B5005"/>
    <w:rsid w:val="008B643D"/>
    <w:rsid w:val="008B6C37"/>
    <w:rsid w:val="008C110C"/>
    <w:rsid w:val="008C1547"/>
    <w:rsid w:val="008C2EA8"/>
    <w:rsid w:val="008C4391"/>
    <w:rsid w:val="008C4FF5"/>
    <w:rsid w:val="008C58AE"/>
    <w:rsid w:val="008C5D04"/>
    <w:rsid w:val="008C6DC2"/>
    <w:rsid w:val="008C74BA"/>
    <w:rsid w:val="008D05AC"/>
    <w:rsid w:val="008D2796"/>
    <w:rsid w:val="008D34AF"/>
    <w:rsid w:val="008D3B03"/>
    <w:rsid w:val="008D4614"/>
    <w:rsid w:val="008D4CA6"/>
    <w:rsid w:val="008D5715"/>
    <w:rsid w:val="008D6805"/>
    <w:rsid w:val="008D6DEB"/>
    <w:rsid w:val="008E06F3"/>
    <w:rsid w:val="008E0AF3"/>
    <w:rsid w:val="008E19BD"/>
    <w:rsid w:val="008E212A"/>
    <w:rsid w:val="008E342C"/>
    <w:rsid w:val="008E36BD"/>
    <w:rsid w:val="008E4732"/>
    <w:rsid w:val="008E49DB"/>
    <w:rsid w:val="008E4AE6"/>
    <w:rsid w:val="008E4C2D"/>
    <w:rsid w:val="008E4EAB"/>
    <w:rsid w:val="008E53D4"/>
    <w:rsid w:val="008E5C3D"/>
    <w:rsid w:val="008E5EE6"/>
    <w:rsid w:val="008E6008"/>
    <w:rsid w:val="008E7A29"/>
    <w:rsid w:val="008F0DC1"/>
    <w:rsid w:val="008F1052"/>
    <w:rsid w:val="008F1851"/>
    <w:rsid w:val="008F1E98"/>
    <w:rsid w:val="008F38DB"/>
    <w:rsid w:val="008F3D09"/>
    <w:rsid w:val="008F44A2"/>
    <w:rsid w:val="008F48B4"/>
    <w:rsid w:val="008F55F1"/>
    <w:rsid w:val="00900453"/>
    <w:rsid w:val="00903AF8"/>
    <w:rsid w:val="00903C6F"/>
    <w:rsid w:val="009054A3"/>
    <w:rsid w:val="009067C9"/>
    <w:rsid w:val="0090724C"/>
    <w:rsid w:val="00910B52"/>
    <w:rsid w:val="0091187A"/>
    <w:rsid w:val="009118A6"/>
    <w:rsid w:val="0091338B"/>
    <w:rsid w:val="009165AC"/>
    <w:rsid w:val="0091667F"/>
    <w:rsid w:val="0091756D"/>
    <w:rsid w:val="00917756"/>
    <w:rsid w:val="009179D6"/>
    <w:rsid w:val="00920533"/>
    <w:rsid w:val="00921B40"/>
    <w:rsid w:val="00926A34"/>
    <w:rsid w:val="00927549"/>
    <w:rsid w:val="00931BB1"/>
    <w:rsid w:val="0093276C"/>
    <w:rsid w:val="00935B94"/>
    <w:rsid w:val="00940D8A"/>
    <w:rsid w:val="0094124A"/>
    <w:rsid w:val="009413D2"/>
    <w:rsid w:val="00941729"/>
    <w:rsid w:val="00941770"/>
    <w:rsid w:val="009432BD"/>
    <w:rsid w:val="00943543"/>
    <w:rsid w:val="009435CE"/>
    <w:rsid w:val="0094460D"/>
    <w:rsid w:val="0094465B"/>
    <w:rsid w:val="009449A1"/>
    <w:rsid w:val="00945BB3"/>
    <w:rsid w:val="00947BC2"/>
    <w:rsid w:val="0095118C"/>
    <w:rsid w:val="009525AF"/>
    <w:rsid w:val="009526CC"/>
    <w:rsid w:val="00953AF0"/>
    <w:rsid w:val="009561F4"/>
    <w:rsid w:val="0095667F"/>
    <w:rsid w:val="00957021"/>
    <w:rsid w:val="009616DF"/>
    <w:rsid w:val="00964CA4"/>
    <w:rsid w:val="009664A6"/>
    <w:rsid w:val="009666D2"/>
    <w:rsid w:val="00966B69"/>
    <w:rsid w:val="0097011F"/>
    <w:rsid w:val="00970CAF"/>
    <w:rsid w:val="0097247E"/>
    <w:rsid w:val="00973493"/>
    <w:rsid w:val="00975FA8"/>
    <w:rsid w:val="009778DD"/>
    <w:rsid w:val="00980616"/>
    <w:rsid w:val="00980FE6"/>
    <w:rsid w:val="00981117"/>
    <w:rsid w:val="00981823"/>
    <w:rsid w:val="0098224D"/>
    <w:rsid w:val="00982912"/>
    <w:rsid w:val="00984219"/>
    <w:rsid w:val="009845BB"/>
    <w:rsid w:val="00984E4B"/>
    <w:rsid w:val="0099093A"/>
    <w:rsid w:val="00991138"/>
    <w:rsid w:val="009926E9"/>
    <w:rsid w:val="00994009"/>
    <w:rsid w:val="00994422"/>
    <w:rsid w:val="00994CD0"/>
    <w:rsid w:val="00997278"/>
    <w:rsid w:val="009A36E5"/>
    <w:rsid w:val="009A4C36"/>
    <w:rsid w:val="009A590B"/>
    <w:rsid w:val="009A5D04"/>
    <w:rsid w:val="009A6621"/>
    <w:rsid w:val="009B0919"/>
    <w:rsid w:val="009B0CCD"/>
    <w:rsid w:val="009B2DF9"/>
    <w:rsid w:val="009B46B2"/>
    <w:rsid w:val="009B4D49"/>
    <w:rsid w:val="009B5672"/>
    <w:rsid w:val="009B6101"/>
    <w:rsid w:val="009B664F"/>
    <w:rsid w:val="009B6F77"/>
    <w:rsid w:val="009B7239"/>
    <w:rsid w:val="009B743B"/>
    <w:rsid w:val="009B7A60"/>
    <w:rsid w:val="009C025D"/>
    <w:rsid w:val="009C480E"/>
    <w:rsid w:val="009C4A16"/>
    <w:rsid w:val="009C6A23"/>
    <w:rsid w:val="009C6A98"/>
    <w:rsid w:val="009D0F30"/>
    <w:rsid w:val="009D1062"/>
    <w:rsid w:val="009D2517"/>
    <w:rsid w:val="009D400C"/>
    <w:rsid w:val="009D4C38"/>
    <w:rsid w:val="009D5BF7"/>
    <w:rsid w:val="009D61C0"/>
    <w:rsid w:val="009D6926"/>
    <w:rsid w:val="009D6AB1"/>
    <w:rsid w:val="009D6B37"/>
    <w:rsid w:val="009D6D58"/>
    <w:rsid w:val="009D6F19"/>
    <w:rsid w:val="009D7CC6"/>
    <w:rsid w:val="009E065F"/>
    <w:rsid w:val="009E06DD"/>
    <w:rsid w:val="009E0701"/>
    <w:rsid w:val="009E0CD5"/>
    <w:rsid w:val="009E15AE"/>
    <w:rsid w:val="009E1F0C"/>
    <w:rsid w:val="009E22F0"/>
    <w:rsid w:val="009E2E8E"/>
    <w:rsid w:val="009E39D9"/>
    <w:rsid w:val="009F2B9A"/>
    <w:rsid w:val="009F3161"/>
    <w:rsid w:val="009F345E"/>
    <w:rsid w:val="009F35DD"/>
    <w:rsid w:val="009F4E3D"/>
    <w:rsid w:val="009F64A1"/>
    <w:rsid w:val="009F7414"/>
    <w:rsid w:val="00A008DE"/>
    <w:rsid w:val="00A01207"/>
    <w:rsid w:val="00A02C69"/>
    <w:rsid w:val="00A02D2E"/>
    <w:rsid w:val="00A04B8B"/>
    <w:rsid w:val="00A05E9C"/>
    <w:rsid w:val="00A0790E"/>
    <w:rsid w:val="00A10D31"/>
    <w:rsid w:val="00A11759"/>
    <w:rsid w:val="00A11E8B"/>
    <w:rsid w:val="00A11FAF"/>
    <w:rsid w:val="00A13183"/>
    <w:rsid w:val="00A13AB1"/>
    <w:rsid w:val="00A14454"/>
    <w:rsid w:val="00A1477C"/>
    <w:rsid w:val="00A14826"/>
    <w:rsid w:val="00A151C1"/>
    <w:rsid w:val="00A151F7"/>
    <w:rsid w:val="00A15895"/>
    <w:rsid w:val="00A16408"/>
    <w:rsid w:val="00A16E8B"/>
    <w:rsid w:val="00A23483"/>
    <w:rsid w:val="00A237F9"/>
    <w:rsid w:val="00A23C08"/>
    <w:rsid w:val="00A2470E"/>
    <w:rsid w:val="00A24AD7"/>
    <w:rsid w:val="00A24B04"/>
    <w:rsid w:val="00A271CE"/>
    <w:rsid w:val="00A30A38"/>
    <w:rsid w:val="00A31B55"/>
    <w:rsid w:val="00A325BF"/>
    <w:rsid w:val="00A338D4"/>
    <w:rsid w:val="00A33CBA"/>
    <w:rsid w:val="00A35486"/>
    <w:rsid w:val="00A35FB3"/>
    <w:rsid w:val="00A407C3"/>
    <w:rsid w:val="00A40DCF"/>
    <w:rsid w:val="00A41D5E"/>
    <w:rsid w:val="00A4293D"/>
    <w:rsid w:val="00A42E0A"/>
    <w:rsid w:val="00A43274"/>
    <w:rsid w:val="00A43DE7"/>
    <w:rsid w:val="00A44FD3"/>
    <w:rsid w:val="00A458FF"/>
    <w:rsid w:val="00A45AAB"/>
    <w:rsid w:val="00A46F01"/>
    <w:rsid w:val="00A47492"/>
    <w:rsid w:val="00A5094C"/>
    <w:rsid w:val="00A5128B"/>
    <w:rsid w:val="00A5320D"/>
    <w:rsid w:val="00A537CE"/>
    <w:rsid w:val="00A5433B"/>
    <w:rsid w:val="00A54795"/>
    <w:rsid w:val="00A54FA5"/>
    <w:rsid w:val="00A5534D"/>
    <w:rsid w:val="00A55D73"/>
    <w:rsid w:val="00A55E41"/>
    <w:rsid w:val="00A560C5"/>
    <w:rsid w:val="00A5626F"/>
    <w:rsid w:val="00A56EE6"/>
    <w:rsid w:val="00A60048"/>
    <w:rsid w:val="00A60988"/>
    <w:rsid w:val="00A60D5F"/>
    <w:rsid w:val="00A623D9"/>
    <w:rsid w:val="00A62594"/>
    <w:rsid w:val="00A62774"/>
    <w:rsid w:val="00A629AC"/>
    <w:rsid w:val="00A63166"/>
    <w:rsid w:val="00A657A5"/>
    <w:rsid w:val="00A65B90"/>
    <w:rsid w:val="00A66555"/>
    <w:rsid w:val="00A70784"/>
    <w:rsid w:val="00A70B55"/>
    <w:rsid w:val="00A71030"/>
    <w:rsid w:val="00A71225"/>
    <w:rsid w:val="00A71B8E"/>
    <w:rsid w:val="00A71F78"/>
    <w:rsid w:val="00A748EE"/>
    <w:rsid w:val="00A7524A"/>
    <w:rsid w:val="00A7685C"/>
    <w:rsid w:val="00A76CCC"/>
    <w:rsid w:val="00A77078"/>
    <w:rsid w:val="00A770E2"/>
    <w:rsid w:val="00A80073"/>
    <w:rsid w:val="00A804A2"/>
    <w:rsid w:val="00A80B18"/>
    <w:rsid w:val="00A818AB"/>
    <w:rsid w:val="00A83519"/>
    <w:rsid w:val="00A8584D"/>
    <w:rsid w:val="00A861D9"/>
    <w:rsid w:val="00A867B3"/>
    <w:rsid w:val="00A86A2A"/>
    <w:rsid w:val="00A871B2"/>
    <w:rsid w:val="00A90167"/>
    <w:rsid w:val="00A90892"/>
    <w:rsid w:val="00A909A6"/>
    <w:rsid w:val="00A922C3"/>
    <w:rsid w:val="00A93369"/>
    <w:rsid w:val="00A94F54"/>
    <w:rsid w:val="00A95714"/>
    <w:rsid w:val="00AA01BD"/>
    <w:rsid w:val="00AA03D7"/>
    <w:rsid w:val="00AA0448"/>
    <w:rsid w:val="00AA0F31"/>
    <w:rsid w:val="00AA125C"/>
    <w:rsid w:val="00AA1C2C"/>
    <w:rsid w:val="00AA5B4D"/>
    <w:rsid w:val="00AA60BF"/>
    <w:rsid w:val="00AA69B0"/>
    <w:rsid w:val="00AA75C0"/>
    <w:rsid w:val="00AB1161"/>
    <w:rsid w:val="00AB1198"/>
    <w:rsid w:val="00AB51AD"/>
    <w:rsid w:val="00AB7CC1"/>
    <w:rsid w:val="00AC0C0E"/>
    <w:rsid w:val="00AC1C13"/>
    <w:rsid w:val="00AC2D4A"/>
    <w:rsid w:val="00AC37FB"/>
    <w:rsid w:val="00AC39E0"/>
    <w:rsid w:val="00AC39E4"/>
    <w:rsid w:val="00AC45AC"/>
    <w:rsid w:val="00AC5E4A"/>
    <w:rsid w:val="00AC6E7F"/>
    <w:rsid w:val="00AD0F44"/>
    <w:rsid w:val="00AD1A36"/>
    <w:rsid w:val="00AD501F"/>
    <w:rsid w:val="00AD5301"/>
    <w:rsid w:val="00AD600C"/>
    <w:rsid w:val="00AE02F3"/>
    <w:rsid w:val="00AE19DE"/>
    <w:rsid w:val="00AE1C3D"/>
    <w:rsid w:val="00AE2CD1"/>
    <w:rsid w:val="00AE30DE"/>
    <w:rsid w:val="00AE4017"/>
    <w:rsid w:val="00AE4A01"/>
    <w:rsid w:val="00AE4D0D"/>
    <w:rsid w:val="00AE56C4"/>
    <w:rsid w:val="00AE6ED7"/>
    <w:rsid w:val="00AE700E"/>
    <w:rsid w:val="00AE727F"/>
    <w:rsid w:val="00AF0111"/>
    <w:rsid w:val="00AF10F5"/>
    <w:rsid w:val="00AF11EF"/>
    <w:rsid w:val="00AF1427"/>
    <w:rsid w:val="00AF4766"/>
    <w:rsid w:val="00AF60A8"/>
    <w:rsid w:val="00AF7E6E"/>
    <w:rsid w:val="00B01465"/>
    <w:rsid w:val="00B02B0E"/>
    <w:rsid w:val="00B036DD"/>
    <w:rsid w:val="00B040CE"/>
    <w:rsid w:val="00B05591"/>
    <w:rsid w:val="00B05608"/>
    <w:rsid w:val="00B06CE0"/>
    <w:rsid w:val="00B1041F"/>
    <w:rsid w:val="00B115E5"/>
    <w:rsid w:val="00B11B19"/>
    <w:rsid w:val="00B12160"/>
    <w:rsid w:val="00B12DC7"/>
    <w:rsid w:val="00B13A2C"/>
    <w:rsid w:val="00B16886"/>
    <w:rsid w:val="00B16A81"/>
    <w:rsid w:val="00B17166"/>
    <w:rsid w:val="00B20271"/>
    <w:rsid w:val="00B20D96"/>
    <w:rsid w:val="00B211A8"/>
    <w:rsid w:val="00B22732"/>
    <w:rsid w:val="00B22B79"/>
    <w:rsid w:val="00B239CF"/>
    <w:rsid w:val="00B25CD9"/>
    <w:rsid w:val="00B26609"/>
    <w:rsid w:val="00B26E28"/>
    <w:rsid w:val="00B26F40"/>
    <w:rsid w:val="00B300B9"/>
    <w:rsid w:val="00B30ECB"/>
    <w:rsid w:val="00B31162"/>
    <w:rsid w:val="00B3190E"/>
    <w:rsid w:val="00B3280A"/>
    <w:rsid w:val="00B32EF4"/>
    <w:rsid w:val="00B33F51"/>
    <w:rsid w:val="00B3419D"/>
    <w:rsid w:val="00B40FFB"/>
    <w:rsid w:val="00B41A36"/>
    <w:rsid w:val="00B426A0"/>
    <w:rsid w:val="00B45F67"/>
    <w:rsid w:val="00B46401"/>
    <w:rsid w:val="00B474DE"/>
    <w:rsid w:val="00B4762B"/>
    <w:rsid w:val="00B51928"/>
    <w:rsid w:val="00B53478"/>
    <w:rsid w:val="00B53CE4"/>
    <w:rsid w:val="00B53E56"/>
    <w:rsid w:val="00B5430B"/>
    <w:rsid w:val="00B55B56"/>
    <w:rsid w:val="00B55DFA"/>
    <w:rsid w:val="00B5695C"/>
    <w:rsid w:val="00B5699D"/>
    <w:rsid w:val="00B56AE2"/>
    <w:rsid w:val="00B6097E"/>
    <w:rsid w:val="00B634B9"/>
    <w:rsid w:val="00B64790"/>
    <w:rsid w:val="00B65338"/>
    <w:rsid w:val="00B6539E"/>
    <w:rsid w:val="00B6540E"/>
    <w:rsid w:val="00B6575E"/>
    <w:rsid w:val="00B717D5"/>
    <w:rsid w:val="00B720AA"/>
    <w:rsid w:val="00B72292"/>
    <w:rsid w:val="00B74774"/>
    <w:rsid w:val="00B7540D"/>
    <w:rsid w:val="00B75FE0"/>
    <w:rsid w:val="00B76DFC"/>
    <w:rsid w:val="00B77591"/>
    <w:rsid w:val="00B80486"/>
    <w:rsid w:val="00B80A62"/>
    <w:rsid w:val="00B82127"/>
    <w:rsid w:val="00B82CE9"/>
    <w:rsid w:val="00B84D08"/>
    <w:rsid w:val="00B8582D"/>
    <w:rsid w:val="00B87FD5"/>
    <w:rsid w:val="00B9132C"/>
    <w:rsid w:val="00B92747"/>
    <w:rsid w:val="00B9340A"/>
    <w:rsid w:val="00B93C52"/>
    <w:rsid w:val="00B94361"/>
    <w:rsid w:val="00B94A8A"/>
    <w:rsid w:val="00B96E49"/>
    <w:rsid w:val="00BA097D"/>
    <w:rsid w:val="00BA0C20"/>
    <w:rsid w:val="00BA173C"/>
    <w:rsid w:val="00BA1B8D"/>
    <w:rsid w:val="00BA3E00"/>
    <w:rsid w:val="00BA3E44"/>
    <w:rsid w:val="00BA3E95"/>
    <w:rsid w:val="00BA4607"/>
    <w:rsid w:val="00BA5481"/>
    <w:rsid w:val="00BA60D0"/>
    <w:rsid w:val="00BA67CA"/>
    <w:rsid w:val="00BA6BE9"/>
    <w:rsid w:val="00BA747E"/>
    <w:rsid w:val="00BA7721"/>
    <w:rsid w:val="00BB183F"/>
    <w:rsid w:val="00BB28C5"/>
    <w:rsid w:val="00BB2BB5"/>
    <w:rsid w:val="00BB4095"/>
    <w:rsid w:val="00BB5346"/>
    <w:rsid w:val="00BB54F5"/>
    <w:rsid w:val="00BB57F6"/>
    <w:rsid w:val="00BB5CA0"/>
    <w:rsid w:val="00BB7A7F"/>
    <w:rsid w:val="00BB7DB4"/>
    <w:rsid w:val="00BC01C7"/>
    <w:rsid w:val="00BC2162"/>
    <w:rsid w:val="00BC26B6"/>
    <w:rsid w:val="00BC37D7"/>
    <w:rsid w:val="00BC3B8F"/>
    <w:rsid w:val="00BC5D04"/>
    <w:rsid w:val="00BC5F92"/>
    <w:rsid w:val="00BC627B"/>
    <w:rsid w:val="00BC7CDE"/>
    <w:rsid w:val="00BD08B9"/>
    <w:rsid w:val="00BD0977"/>
    <w:rsid w:val="00BD18B1"/>
    <w:rsid w:val="00BD2155"/>
    <w:rsid w:val="00BD5441"/>
    <w:rsid w:val="00BD5CB4"/>
    <w:rsid w:val="00BD5F35"/>
    <w:rsid w:val="00BD60AE"/>
    <w:rsid w:val="00BD6264"/>
    <w:rsid w:val="00BD66C9"/>
    <w:rsid w:val="00BD6EA4"/>
    <w:rsid w:val="00BE0B7C"/>
    <w:rsid w:val="00BE20B4"/>
    <w:rsid w:val="00BE2455"/>
    <w:rsid w:val="00BE2D7B"/>
    <w:rsid w:val="00BE2F00"/>
    <w:rsid w:val="00BE371F"/>
    <w:rsid w:val="00BE3BC0"/>
    <w:rsid w:val="00BE707F"/>
    <w:rsid w:val="00BE77F0"/>
    <w:rsid w:val="00BF02C2"/>
    <w:rsid w:val="00BF056D"/>
    <w:rsid w:val="00BF1EAE"/>
    <w:rsid w:val="00BF2257"/>
    <w:rsid w:val="00BF28B7"/>
    <w:rsid w:val="00BF6AFA"/>
    <w:rsid w:val="00C016FB"/>
    <w:rsid w:val="00C01893"/>
    <w:rsid w:val="00C0190E"/>
    <w:rsid w:val="00C04D97"/>
    <w:rsid w:val="00C056C9"/>
    <w:rsid w:val="00C074BE"/>
    <w:rsid w:val="00C12978"/>
    <w:rsid w:val="00C12D4A"/>
    <w:rsid w:val="00C161AB"/>
    <w:rsid w:val="00C20499"/>
    <w:rsid w:val="00C21AA4"/>
    <w:rsid w:val="00C226B2"/>
    <w:rsid w:val="00C25E92"/>
    <w:rsid w:val="00C30BF1"/>
    <w:rsid w:val="00C34597"/>
    <w:rsid w:val="00C34B72"/>
    <w:rsid w:val="00C358ED"/>
    <w:rsid w:val="00C3667A"/>
    <w:rsid w:val="00C400A8"/>
    <w:rsid w:val="00C40891"/>
    <w:rsid w:val="00C40BB1"/>
    <w:rsid w:val="00C41487"/>
    <w:rsid w:val="00C41BB2"/>
    <w:rsid w:val="00C44092"/>
    <w:rsid w:val="00C4558F"/>
    <w:rsid w:val="00C462CF"/>
    <w:rsid w:val="00C47E7E"/>
    <w:rsid w:val="00C50489"/>
    <w:rsid w:val="00C50514"/>
    <w:rsid w:val="00C50F76"/>
    <w:rsid w:val="00C5204A"/>
    <w:rsid w:val="00C52F26"/>
    <w:rsid w:val="00C5365B"/>
    <w:rsid w:val="00C55309"/>
    <w:rsid w:val="00C5740B"/>
    <w:rsid w:val="00C6050D"/>
    <w:rsid w:val="00C60E3C"/>
    <w:rsid w:val="00C623AB"/>
    <w:rsid w:val="00C62EDA"/>
    <w:rsid w:val="00C631CE"/>
    <w:rsid w:val="00C6380B"/>
    <w:rsid w:val="00C63826"/>
    <w:rsid w:val="00C65522"/>
    <w:rsid w:val="00C66A8C"/>
    <w:rsid w:val="00C67ADC"/>
    <w:rsid w:val="00C73586"/>
    <w:rsid w:val="00C73757"/>
    <w:rsid w:val="00C73DF1"/>
    <w:rsid w:val="00C76DCF"/>
    <w:rsid w:val="00C77E57"/>
    <w:rsid w:val="00C81A9C"/>
    <w:rsid w:val="00C83E56"/>
    <w:rsid w:val="00C84317"/>
    <w:rsid w:val="00C856AD"/>
    <w:rsid w:val="00C87564"/>
    <w:rsid w:val="00C87EB0"/>
    <w:rsid w:val="00C87F91"/>
    <w:rsid w:val="00C9305E"/>
    <w:rsid w:val="00C930E5"/>
    <w:rsid w:val="00C94019"/>
    <w:rsid w:val="00C947EE"/>
    <w:rsid w:val="00C94D50"/>
    <w:rsid w:val="00C95DCE"/>
    <w:rsid w:val="00C96F7D"/>
    <w:rsid w:val="00CA169A"/>
    <w:rsid w:val="00CA1CF6"/>
    <w:rsid w:val="00CA1D8E"/>
    <w:rsid w:val="00CA286C"/>
    <w:rsid w:val="00CA35D3"/>
    <w:rsid w:val="00CA4064"/>
    <w:rsid w:val="00CA4A2F"/>
    <w:rsid w:val="00CA6A1E"/>
    <w:rsid w:val="00CA6CAE"/>
    <w:rsid w:val="00CA6EE0"/>
    <w:rsid w:val="00CA7FE9"/>
    <w:rsid w:val="00CB11C5"/>
    <w:rsid w:val="00CB4783"/>
    <w:rsid w:val="00CB4B89"/>
    <w:rsid w:val="00CB4DF4"/>
    <w:rsid w:val="00CB522F"/>
    <w:rsid w:val="00CB5296"/>
    <w:rsid w:val="00CB5A3A"/>
    <w:rsid w:val="00CB5E06"/>
    <w:rsid w:val="00CB60CC"/>
    <w:rsid w:val="00CB7671"/>
    <w:rsid w:val="00CB7B12"/>
    <w:rsid w:val="00CC1B98"/>
    <w:rsid w:val="00CC326B"/>
    <w:rsid w:val="00CC3630"/>
    <w:rsid w:val="00CC374B"/>
    <w:rsid w:val="00CC4F2F"/>
    <w:rsid w:val="00CC6112"/>
    <w:rsid w:val="00CC61C6"/>
    <w:rsid w:val="00CC6CAE"/>
    <w:rsid w:val="00CD1181"/>
    <w:rsid w:val="00CD5B10"/>
    <w:rsid w:val="00CE0098"/>
    <w:rsid w:val="00CE0ABC"/>
    <w:rsid w:val="00CE35A2"/>
    <w:rsid w:val="00CE3CF2"/>
    <w:rsid w:val="00CE592F"/>
    <w:rsid w:val="00CE7467"/>
    <w:rsid w:val="00CE75A1"/>
    <w:rsid w:val="00CE7FDF"/>
    <w:rsid w:val="00CF03BC"/>
    <w:rsid w:val="00CF0D15"/>
    <w:rsid w:val="00CF0D26"/>
    <w:rsid w:val="00CF4019"/>
    <w:rsid w:val="00CF64F8"/>
    <w:rsid w:val="00CF6B55"/>
    <w:rsid w:val="00CF702C"/>
    <w:rsid w:val="00CF748D"/>
    <w:rsid w:val="00D01CC7"/>
    <w:rsid w:val="00D025B9"/>
    <w:rsid w:val="00D05812"/>
    <w:rsid w:val="00D05AA2"/>
    <w:rsid w:val="00D05EEA"/>
    <w:rsid w:val="00D10AAD"/>
    <w:rsid w:val="00D112DF"/>
    <w:rsid w:val="00D12F09"/>
    <w:rsid w:val="00D1583F"/>
    <w:rsid w:val="00D17489"/>
    <w:rsid w:val="00D17CAE"/>
    <w:rsid w:val="00D2057F"/>
    <w:rsid w:val="00D20BEB"/>
    <w:rsid w:val="00D22435"/>
    <w:rsid w:val="00D22C33"/>
    <w:rsid w:val="00D23DB7"/>
    <w:rsid w:val="00D26003"/>
    <w:rsid w:val="00D267E0"/>
    <w:rsid w:val="00D319F0"/>
    <w:rsid w:val="00D31E7D"/>
    <w:rsid w:val="00D32D55"/>
    <w:rsid w:val="00D33D29"/>
    <w:rsid w:val="00D3613F"/>
    <w:rsid w:val="00D36553"/>
    <w:rsid w:val="00D36BDA"/>
    <w:rsid w:val="00D3778E"/>
    <w:rsid w:val="00D37D1E"/>
    <w:rsid w:val="00D41988"/>
    <w:rsid w:val="00D43608"/>
    <w:rsid w:val="00D43F9B"/>
    <w:rsid w:val="00D45775"/>
    <w:rsid w:val="00D4596C"/>
    <w:rsid w:val="00D46334"/>
    <w:rsid w:val="00D509B8"/>
    <w:rsid w:val="00D50EB2"/>
    <w:rsid w:val="00D51F2A"/>
    <w:rsid w:val="00D53E57"/>
    <w:rsid w:val="00D5425C"/>
    <w:rsid w:val="00D54AB8"/>
    <w:rsid w:val="00D552B9"/>
    <w:rsid w:val="00D55D4A"/>
    <w:rsid w:val="00D57D12"/>
    <w:rsid w:val="00D621AD"/>
    <w:rsid w:val="00D62FB9"/>
    <w:rsid w:val="00D632D2"/>
    <w:rsid w:val="00D636A5"/>
    <w:rsid w:val="00D636EB"/>
    <w:rsid w:val="00D63CB7"/>
    <w:rsid w:val="00D66271"/>
    <w:rsid w:val="00D668CD"/>
    <w:rsid w:val="00D66B9A"/>
    <w:rsid w:val="00D6704E"/>
    <w:rsid w:val="00D70B6E"/>
    <w:rsid w:val="00D710A1"/>
    <w:rsid w:val="00D719DD"/>
    <w:rsid w:val="00D72333"/>
    <w:rsid w:val="00D741CF"/>
    <w:rsid w:val="00D746C6"/>
    <w:rsid w:val="00D75361"/>
    <w:rsid w:val="00D7547C"/>
    <w:rsid w:val="00D757F1"/>
    <w:rsid w:val="00D75AB9"/>
    <w:rsid w:val="00D75C24"/>
    <w:rsid w:val="00D770AC"/>
    <w:rsid w:val="00D7782B"/>
    <w:rsid w:val="00D778AA"/>
    <w:rsid w:val="00D8082C"/>
    <w:rsid w:val="00D81544"/>
    <w:rsid w:val="00D837DD"/>
    <w:rsid w:val="00D84864"/>
    <w:rsid w:val="00D84D78"/>
    <w:rsid w:val="00D870A9"/>
    <w:rsid w:val="00D87A51"/>
    <w:rsid w:val="00D91665"/>
    <w:rsid w:val="00D91755"/>
    <w:rsid w:val="00D92D6A"/>
    <w:rsid w:val="00D93CA1"/>
    <w:rsid w:val="00D93D3C"/>
    <w:rsid w:val="00D93E33"/>
    <w:rsid w:val="00D94454"/>
    <w:rsid w:val="00D94E7E"/>
    <w:rsid w:val="00D97FEA"/>
    <w:rsid w:val="00DA12F0"/>
    <w:rsid w:val="00DA272A"/>
    <w:rsid w:val="00DA3425"/>
    <w:rsid w:val="00DA4706"/>
    <w:rsid w:val="00DA524B"/>
    <w:rsid w:val="00DA668E"/>
    <w:rsid w:val="00DA6880"/>
    <w:rsid w:val="00DA689E"/>
    <w:rsid w:val="00DB007F"/>
    <w:rsid w:val="00DB018A"/>
    <w:rsid w:val="00DB0C30"/>
    <w:rsid w:val="00DB0F98"/>
    <w:rsid w:val="00DB20A7"/>
    <w:rsid w:val="00DB4232"/>
    <w:rsid w:val="00DB6AE9"/>
    <w:rsid w:val="00DB74CE"/>
    <w:rsid w:val="00DB7BD8"/>
    <w:rsid w:val="00DC00ED"/>
    <w:rsid w:val="00DC1930"/>
    <w:rsid w:val="00DC197C"/>
    <w:rsid w:val="00DC1F8C"/>
    <w:rsid w:val="00DC284E"/>
    <w:rsid w:val="00DC5BE1"/>
    <w:rsid w:val="00DC76B0"/>
    <w:rsid w:val="00DD04BA"/>
    <w:rsid w:val="00DD08E4"/>
    <w:rsid w:val="00DD3BB3"/>
    <w:rsid w:val="00DD6CAC"/>
    <w:rsid w:val="00DD6D22"/>
    <w:rsid w:val="00DD6ED6"/>
    <w:rsid w:val="00DD7218"/>
    <w:rsid w:val="00DE040B"/>
    <w:rsid w:val="00DE0D37"/>
    <w:rsid w:val="00DE10FF"/>
    <w:rsid w:val="00DE17A1"/>
    <w:rsid w:val="00DE40A1"/>
    <w:rsid w:val="00DE4B95"/>
    <w:rsid w:val="00DE55D9"/>
    <w:rsid w:val="00DE5FE0"/>
    <w:rsid w:val="00DE6ADC"/>
    <w:rsid w:val="00DE70C3"/>
    <w:rsid w:val="00DF166E"/>
    <w:rsid w:val="00DF1A23"/>
    <w:rsid w:val="00DF227A"/>
    <w:rsid w:val="00DF41DC"/>
    <w:rsid w:val="00DF573A"/>
    <w:rsid w:val="00DF66FC"/>
    <w:rsid w:val="00DF759A"/>
    <w:rsid w:val="00E01D2A"/>
    <w:rsid w:val="00E01DFA"/>
    <w:rsid w:val="00E033CB"/>
    <w:rsid w:val="00E03918"/>
    <w:rsid w:val="00E03E2E"/>
    <w:rsid w:val="00E0400D"/>
    <w:rsid w:val="00E05428"/>
    <w:rsid w:val="00E066B0"/>
    <w:rsid w:val="00E069C3"/>
    <w:rsid w:val="00E0726D"/>
    <w:rsid w:val="00E07F23"/>
    <w:rsid w:val="00E11F15"/>
    <w:rsid w:val="00E125B3"/>
    <w:rsid w:val="00E13127"/>
    <w:rsid w:val="00E135F3"/>
    <w:rsid w:val="00E140A0"/>
    <w:rsid w:val="00E156D9"/>
    <w:rsid w:val="00E16794"/>
    <w:rsid w:val="00E16A65"/>
    <w:rsid w:val="00E22669"/>
    <w:rsid w:val="00E233A5"/>
    <w:rsid w:val="00E23D8D"/>
    <w:rsid w:val="00E24244"/>
    <w:rsid w:val="00E2478B"/>
    <w:rsid w:val="00E24AC3"/>
    <w:rsid w:val="00E2637F"/>
    <w:rsid w:val="00E27362"/>
    <w:rsid w:val="00E310DD"/>
    <w:rsid w:val="00E31ADF"/>
    <w:rsid w:val="00E31D5A"/>
    <w:rsid w:val="00E32CE1"/>
    <w:rsid w:val="00E3410F"/>
    <w:rsid w:val="00E34429"/>
    <w:rsid w:val="00E34560"/>
    <w:rsid w:val="00E355C1"/>
    <w:rsid w:val="00E35958"/>
    <w:rsid w:val="00E374E2"/>
    <w:rsid w:val="00E37A7A"/>
    <w:rsid w:val="00E37CE7"/>
    <w:rsid w:val="00E37FD2"/>
    <w:rsid w:val="00E41404"/>
    <w:rsid w:val="00E4182B"/>
    <w:rsid w:val="00E41958"/>
    <w:rsid w:val="00E4447A"/>
    <w:rsid w:val="00E505A5"/>
    <w:rsid w:val="00E50D9B"/>
    <w:rsid w:val="00E54422"/>
    <w:rsid w:val="00E54AA0"/>
    <w:rsid w:val="00E54E24"/>
    <w:rsid w:val="00E55DFC"/>
    <w:rsid w:val="00E55EDD"/>
    <w:rsid w:val="00E56D6F"/>
    <w:rsid w:val="00E60777"/>
    <w:rsid w:val="00E61891"/>
    <w:rsid w:val="00E64AA4"/>
    <w:rsid w:val="00E64ACE"/>
    <w:rsid w:val="00E653CC"/>
    <w:rsid w:val="00E671A6"/>
    <w:rsid w:val="00E676AE"/>
    <w:rsid w:val="00E71F86"/>
    <w:rsid w:val="00E72832"/>
    <w:rsid w:val="00E75C15"/>
    <w:rsid w:val="00E76026"/>
    <w:rsid w:val="00E76105"/>
    <w:rsid w:val="00E7641A"/>
    <w:rsid w:val="00E76934"/>
    <w:rsid w:val="00E8190C"/>
    <w:rsid w:val="00E84157"/>
    <w:rsid w:val="00E84F56"/>
    <w:rsid w:val="00E8646B"/>
    <w:rsid w:val="00E8664A"/>
    <w:rsid w:val="00E877EB"/>
    <w:rsid w:val="00E92611"/>
    <w:rsid w:val="00E93950"/>
    <w:rsid w:val="00E95EB0"/>
    <w:rsid w:val="00E96AF9"/>
    <w:rsid w:val="00E96FCD"/>
    <w:rsid w:val="00EA0A87"/>
    <w:rsid w:val="00EA16C2"/>
    <w:rsid w:val="00EA2F54"/>
    <w:rsid w:val="00EA37DF"/>
    <w:rsid w:val="00EA3986"/>
    <w:rsid w:val="00EA4B11"/>
    <w:rsid w:val="00EA6649"/>
    <w:rsid w:val="00EA7AFF"/>
    <w:rsid w:val="00EB10A1"/>
    <w:rsid w:val="00EB17CB"/>
    <w:rsid w:val="00EB1991"/>
    <w:rsid w:val="00EB27E0"/>
    <w:rsid w:val="00EB4861"/>
    <w:rsid w:val="00EB4962"/>
    <w:rsid w:val="00EB5A1C"/>
    <w:rsid w:val="00EB5FFD"/>
    <w:rsid w:val="00EB60DC"/>
    <w:rsid w:val="00EB63F2"/>
    <w:rsid w:val="00EB706E"/>
    <w:rsid w:val="00EB7A67"/>
    <w:rsid w:val="00EB7AF1"/>
    <w:rsid w:val="00EC001D"/>
    <w:rsid w:val="00EC0F46"/>
    <w:rsid w:val="00EC2716"/>
    <w:rsid w:val="00EC2F22"/>
    <w:rsid w:val="00EC43BD"/>
    <w:rsid w:val="00EC4A49"/>
    <w:rsid w:val="00EC7A73"/>
    <w:rsid w:val="00ED2BB2"/>
    <w:rsid w:val="00ED2CC8"/>
    <w:rsid w:val="00ED2FBA"/>
    <w:rsid w:val="00ED48A2"/>
    <w:rsid w:val="00ED57B2"/>
    <w:rsid w:val="00ED611B"/>
    <w:rsid w:val="00ED65D9"/>
    <w:rsid w:val="00ED754F"/>
    <w:rsid w:val="00ED76CE"/>
    <w:rsid w:val="00ED7817"/>
    <w:rsid w:val="00ED7866"/>
    <w:rsid w:val="00EE1D4D"/>
    <w:rsid w:val="00EE334F"/>
    <w:rsid w:val="00EE474E"/>
    <w:rsid w:val="00EE4ADA"/>
    <w:rsid w:val="00EF0170"/>
    <w:rsid w:val="00EF1C1C"/>
    <w:rsid w:val="00EF32F4"/>
    <w:rsid w:val="00EF392B"/>
    <w:rsid w:val="00EF4664"/>
    <w:rsid w:val="00EF5E57"/>
    <w:rsid w:val="00EF637E"/>
    <w:rsid w:val="00EF6490"/>
    <w:rsid w:val="00EF7511"/>
    <w:rsid w:val="00F009B5"/>
    <w:rsid w:val="00F02070"/>
    <w:rsid w:val="00F0351E"/>
    <w:rsid w:val="00F036CF"/>
    <w:rsid w:val="00F03D29"/>
    <w:rsid w:val="00F03F8C"/>
    <w:rsid w:val="00F04023"/>
    <w:rsid w:val="00F04496"/>
    <w:rsid w:val="00F126B4"/>
    <w:rsid w:val="00F131F9"/>
    <w:rsid w:val="00F13E31"/>
    <w:rsid w:val="00F13E3F"/>
    <w:rsid w:val="00F14469"/>
    <w:rsid w:val="00F15FFB"/>
    <w:rsid w:val="00F16C26"/>
    <w:rsid w:val="00F2088D"/>
    <w:rsid w:val="00F212AF"/>
    <w:rsid w:val="00F230C5"/>
    <w:rsid w:val="00F23339"/>
    <w:rsid w:val="00F23C70"/>
    <w:rsid w:val="00F23D50"/>
    <w:rsid w:val="00F2497D"/>
    <w:rsid w:val="00F24F98"/>
    <w:rsid w:val="00F2672A"/>
    <w:rsid w:val="00F302F1"/>
    <w:rsid w:val="00F308A8"/>
    <w:rsid w:val="00F30B0E"/>
    <w:rsid w:val="00F31D6C"/>
    <w:rsid w:val="00F3472B"/>
    <w:rsid w:val="00F34907"/>
    <w:rsid w:val="00F35392"/>
    <w:rsid w:val="00F356D7"/>
    <w:rsid w:val="00F36FB8"/>
    <w:rsid w:val="00F40358"/>
    <w:rsid w:val="00F41270"/>
    <w:rsid w:val="00F44128"/>
    <w:rsid w:val="00F44243"/>
    <w:rsid w:val="00F4481F"/>
    <w:rsid w:val="00F44C7B"/>
    <w:rsid w:val="00F47204"/>
    <w:rsid w:val="00F50FDD"/>
    <w:rsid w:val="00F522E7"/>
    <w:rsid w:val="00F52342"/>
    <w:rsid w:val="00F52468"/>
    <w:rsid w:val="00F52AF2"/>
    <w:rsid w:val="00F52C14"/>
    <w:rsid w:val="00F550F0"/>
    <w:rsid w:val="00F554F4"/>
    <w:rsid w:val="00F55638"/>
    <w:rsid w:val="00F55654"/>
    <w:rsid w:val="00F556E5"/>
    <w:rsid w:val="00F563DA"/>
    <w:rsid w:val="00F570AF"/>
    <w:rsid w:val="00F60FBB"/>
    <w:rsid w:val="00F61CB6"/>
    <w:rsid w:val="00F622DA"/>
    <w:rsid w:val="00F62818"/>
    <w:rsid w:val="00F62F17"/>
    <w:rsid w:val="00F632C0"/>
    <w:rsid w:val="00F640AB"/>
    <w:rsid w:val="00F6418F"/>
    <w:rsid w:val="00F64728"/>
    <w:rsid w:val="00F64EC6"/>
    <w:rsid w:val="00F656A9"/>
    <w:rsid w:val="00F6629C"/>
    <w:rsid w:val="00F66FF8"/>
    <w:rsid w:val="00F70BC8"/>
    <w:rsid w:val="00F725DE"/>
    <w:rsid w:val="00F72EFC"/>
    <w:rsid w:val="00F736A6"/>
    <w:rsid w:val="00F76C91"/>
    <w:rsid w:val="00F76DA7"/>
    <w:rsid w:val="00F770F2"/>
    <w:rsid w:val="00F81CFA"/>
    <w:rsid w:val="00F8209A"/>
    <w:rsid w:val="00F82F39"/>
    <w:rsid w:val="00F8303A"/>
    <w:rsid w:val="00F83AAC"/>
    <w:rsid w:val="00F8475F"/>
    <w:rsid w:val="00F85814"/>
    <w:rsid w:val="00F90F4C"/>
    <w:rsid w:val="00F91E7F"/>
    <w:rsid w:val="00F91FA2"/>
    <w:rsid w:val="00F923F3"/>
    <w:rsid w:val="00F934E7"/>
    <w:rsid w:val="00F9379A"/>
    <w:rsid w:val="00F93E97"/>
    <w:rsid w:val="00F942C3"/>
    <w:rsid w:val="00F94A79"/>
    <w:rsid w:val="00F94EA7"/>
    <w:rsid w:val="00F95934"/>
    <w:rsid w:val="00F96B7B"/>
    <w:rsid w:val="00F96F25"/>
    <w:rsid w:val="00F97736"/>
    <w:rsid w:val="00FA1319"/>
    <w:rsid w:val="00FA1F5F"/>
    <w:rsid w:val="00FA1F75"/>
    <w:rsid w:val="00FA20D2"/>
    <w:rsid w:val="00FA21BA"/>
    <w:rsid w:val="00FA2B81"/>
    <w:rsid w:val="00FA4EA2"/>
    <w:rsid w:val="00FA5A26"/>
    <w:rsid w:val="00FA7BC0"/>
    <w:rsid w:val="00FB062B"/>
    <w:rsid w:val="00FB06D4"/>
    <w:rsid w:val="00FB0A06"/>
    <w:rsid w:val="00FB0E21"/>
    <w:rsid w:val="00FB1EFD"/>
    <w:rsid w:val="00FB3FEB"/>
    <w:rsid w:val="00FB51A7"/>
    <w:rsid w:val="00FB5B3F"/>
    <w:rsid w:val="00FC118F"/>
    <w:rsid w:val="00FC11C9"/>
    <w:rsid w:val="00FC15EC"/>
    <w:rsid w:val="00FC1C98"/>
    <w:rsid w:val="00FC37D3"/>
    <w:rsid w:val="00FC4346"/>
    <w:rsid w:val="00FC6F1C"/>
    <w:rsid w:val="00FD0AA6"/>
    <w:rsid w:val="00FD2313"/>
    <w:rsid w:val="00FD4B9A"/>
    <w:rsid w:val="00FD73D8"/>
    <w:rsid w:val="00FE045A"/>
    <w:rsid w:val="00FE0482"/>
    <w:rsid w:val="00FE0FF3"/>
    <w:rsid w:val="00FE1974"/>
    <w:rsid w:val="00FE1FBC"/>
    <w:rsid w:val="00FE239F"/>
    <w:rsid w:val="00FE2ED6"/>
    <w:rsid w:val="00FE376E"/>
    <w:rsid w:val="00FE3C0B"/>
    <w:rsid w:val="00FE3CB6"/>
    <w:rsid w:val="00FE40E3"/>
    <w:rsid w:val="00FE44D6"/>
    <w:rsid w:val="00FE5BF1"/>
    <w:rsid w:val="00FE5CF0"/>
    <w:rsid w:val="00FF2BE6"/>
    <w:rsid w:val="00FF3135"/>
    <w:rsid w:val="00FF3646"/>
    <w:rsid w:val="00FF3C4B"/>
    <w:rsid w:val="00FF3E63"/>
    <w:rsid w:val="00FF51B8"/>
    <w:rsid w:val="00FF52D8"/>
    <w:rsid w:val="00FF5916"/>
    <w:rsid w:val="00FF5A9B"/>
    <w:rsid w:val="00FF5BF0"/>
    <w:rsid w:val="00FF779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A754"/>
  <w15:docId w15:val="{D31B1A77-1739-400E-8B2F-44C7834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0F2"/>
  </w:style>
  <w:style w:type="paragraph" w:styleId="Nagwek1">
    <w:name w:val="heading 1"/>
    <w:basedOn w:val="Normalny"/>
    <w:next w:val="Normalny"/>
    <w:rsid w:val="00F770F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770F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770F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770F2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F770F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770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F770F2"/>
    <w:pPr>
      <w:ind w:left="1800"/>
      <w:jc w:val="center"/>
    </w:pPr>
    <w:rPr>
      <w:rFonts w:ascii="Arial Narrow" w:eastAsia="Arial Narrow" w:hAnsi="Arial Narrow" w:cs="Arial Narrow"/>
      <w:b/>
      <w:sz w:val="36"/>
      <w:szCs w:val="36"/>
    </w:rPr>
  </w:style>
  <w:style w:type="paragraph" w:styleId="Podtytu">
    <w:name w:val="Subtitle"/>
    <w:basedOn w:val="Normalny"/>
    <w:next w:val="Normalny"/>
    <w:rsid w:val="00F770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0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0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0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61CB6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E0D3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D37"/>
  </w:style>
  <w:style w:type="paragraph" w:styleId="Stopka">
    <w:name w:val="footer"/>
    <w:basedOn w:val="Normalny"/>
    <w:link w:val="StopkaZnak"/>
    <w:uiPriority w:val="99"/>
    <w:unhideWhenUsed/>
    <w:rsid w:val="00DE0D3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991"/>
    <w:rPr>
      <w:b/>
      <w:bCs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9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7652"/>
    <w:pPr>
      <w:widowControl/>
    </w:pPr>
  </w:style>
  <w:style w:type="paragraph" w:styleId="Akapitzlist">
    <w:name w:val="List Paragraph"/>
    <w:basedOn w:val="Normalny"/>
    <w:uiPriority w:val="34"/>
    <w:qFormat/>
    <w:rsid w:val="00F02070"/>
    <w:pPr>
      <w:ind w:left="720"/>
      <w:contextualSpacing/>
    </w:pPr>
  </w:style>
  <w:style w:type="character" w:customStyle="1" w:styleId="1">
    <w:name w:val="확인되지 않은 멘션1"/>
    <w:basedOn w:val="Domylnaczcionkaakapitu"/>
    <w:uiPriority w:val="99"/>
    <w:semiHidden/>
    <w:unhideWhenUsed/>
    <w:rsid w:val="005148F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B320D"/>
    <w:pPr>
      <w:widowControl/>
      <w:spacing w:before="100" w:beforeAutospacing="1" w:after="100" w:afterAutospacing="1"/>
    </w:pPr>
    <w:rPr>
      <w:rFonts w:ascii="Gulim" w:eastAsia="Gulim" w:hAnsi="Gulim" w:cs="Gulim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8C8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8C8"/>
  </w:style>
  <w:style w:type="character" w:styleId="Odwoanieprzypisudolnego">
    <w:name w:val="footnote reference"/>
    <w:basedOn w:val="Domylnaczcionkaakapitu"/>
    <w:uiPriority w:val="99"/>
    <w:semiHidden/>
    <w:unhideWhenUsed/>
    <w:rsid w:val="002708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6A3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6A3"/>
  </w:style>
  <w:style w:type="character" w:styleId="Odwoanieprzypisukocowego">
    <w:name w:val="endnote reference"/>
    <w:basedOn w:val="Domylnaczcionkaakapitu"/>
    <w:uiPriority w:val="99"/>
    <w:semiHidden/>
    <w:unhideWhenUsed/>
    <w:rsid w:val="003A66A3"/>
    <w:rPr>
      <w:vertAlign w:val="superscript"/>
    </w:rPr>
  </w:style>
  <w:style w:type="paragraph" w:customStyle="1" w:styleId="Default">
    <w:name w:val="Default"/>
    <w:rsid w:val="00AE700E"/>
    <w:pPr>
      <w:autoSpaceDE w:val="0"/>
      <w:autoSpaceDN w:val="0"/>
      <w:adjustRightInd w:val="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yperlink" Target="mailto:Ewa.Lis@lge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Orman@msl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A69C-908B-4287-B62A-FA47DF05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2275</Words>
  <Characters>13654</Characters>
  <Application>Microsoft Office Word</Application>
  <DocSecurity>0</DocSecurity>
  <Lines>113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TARYN BRUCIA/LGEUS Public Affairs &amp; Communication(taryn.brucia@lge.com)</dc:creator>
  <cp:lastModifiedBy>Karolina Orman</cp:lastModifiedBy>
  <cp:revision>3</cp:revision>
  <cp:lastPrinted>2017-08-29T03:53:00Z</cp:lastPrinted>
  <dcterms:created xsi:type="dcterms:W3CDTF">2017-08-30T21:40:00Z</dcterms:created>
  <dcterms:modified xsi:type="dcterms:W3CDTF">2017-08-30T21:40:00Z</dcterms:modified>
</cp:coreProperties>
</file>