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A138" w14:textId="3C96D983" w:rsidR="00241149" w:rsidRPr="00241149" w:rsidRDefault="00241149" w:rsidP="00241149">
      <w:pPr>
        <w:pStyle w:val="Pa0"/>
        <w:spacing w:before="320" w:line="360" w:lineRule="auto"/>
        <w:rPr>
          <w:rFonts w:ascii="Gotham Book" w:hAnsi="Gotham Book" w:cs="Verlag Bold"/>
          <w:color w:val="000000"/>
          <w:sz w:val="23"/>
          <w:szCs w:val="23"/>
        </w:rPr>
      </w:pPr>
      <w:r w:rsidRPr="00241149">
        <w:rPr>
          <w:rStyle w:val="A0"/>
          <w:rFonts w:ascii="Gotham Book" w:hAnsi="Gotham Book"/>
          <w:sz w:val="23"/>
          <w:szCs w:val="23"/>
        </w:rPr>
        <w:t>O PROJEKCIE</w:t>
      </w:r>
      <w:r>
        <w:rPr>
          <w:rStyle w:val="A0"/>
          <w:rFonts w:ascii="Gotham Book" w:hAnsi="Gotham Book"/>
          <w:sz w:val="23"/>
          <w:szCs w:val="23"/>
        </w:rPr>
        <w:t xml:space="preserve"> NATIONAL PHOTOGRAPHIC PHOTO ARK</w:t>
      </w:r>
    </w:p>
    <w:p w14:paraId="116BB664" w14:textId="1CB80154" w:rsidR="00241149" w:rsidRPr="00241149" w:rsidRDefault="00241149" w:rsidP="00241149">
      <w:pPr>
        <w:pStyle w:val="Pa0"/>
        <w:spacing w:before="320" w:line="360" w:lineRule="auto"/>
        <w:jc w:val="both"/>
        <w:rPr>
          <w:rFonts w:ascii="Gotham Book" w:hAnsi="Gotham Book" w:cs="Helvetica Neue"/>
          <w:color w:val="000000"/>
          <w:sz w:val="23"/>
          <w:szCs w:val="23"/>
        </w:rPr>
      </w:pPr>
      <w:r w:rsidRPr="00241149">
        <w:rPr>
          <w:rStyle w:val="A1"/>
          <w:rFonts w:ascii="Gotham Book" w:hAnsi="Gotham Book"/>
          <w:sz w:val="23"/>
          <w:szCs w:val="23"/>
        </w:rPr>
        <w:t xml:space="preserve">Związek między zwierzętami i ich naturalnym siedliskiem jest czynnikiem, który decyduje o równowadze naszej planety. </w:t>
      </w:r>
      <w:r>
        <w:rPr>
          <w:rStyle w:val="A1"/>
          <w:rFonts w:ascii="Gotham Book" w:hAnsi="Gotham Book"/>
          <w:sz w:val="23"/>
          <w:szCs w:val="23"/>
        </w:rPr>
        <w:t>Niestety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wielu gatunkom grozi wyginięcie. Jeśli zniknie choćby jeden z nich, konsekwencje odczuje każdy z nas.</w:t>
      </w:r>
    </w:p>
    <w:p w14:paraId="6C40D405" w14:textId="08E0E8D9" w:rsidR="00241149" w:rsidRPr="00241149" w:rsidRDefault="00241149" w:rsidP="00241149">
      <w:pPr>
        <w:pStyle w:val="Pa0"/>
        <w:spacing w:before="320" w:line="360" w:lineRule="auto"/>
        <w:jc w:val="both"/>
        <w:rPr>
          <w:rFonts w:ascii="Gotham Book" w:hAnsi="Gotham Book" w:cs="Helvetica Neue"/>
          <w:color w:val="000000"/>
          <w:sz w:val="23"/>
          <w:szCs w:val="23"/>
        </w:rPr>
      </w:pPr>
      <w:r w:rsidRPr="00241149">
        <w:rPr>
          <w:rStyle w:val="A1"/>
          <w:rFonts w:ascii="Gotham Book" w:hAnsi="Gotham Book"/>
          <w:sz w:val="23"/>
          <w:szCs w:val="23"/>
        </w:rPr>
        <w:t xml:space="preserve">National Geographic </w:t>
      </w:r>
      <w:r>
        <w:rPr>
          <w:rStyle w:val="A1"/>
          <w:rFonts w:ascii="Gotham Book" w:hAnsi="Gotham Book"/>
          <w:sz w:val="23"/>
          <w:szCs w:val="23"/>
        </w:rPr>
        <w:t xml:space="preserve">Photo Ark </w:t>
      </w:r>
      <w:r w:rsidRPr="00241149">
        <w:rPr>
          <w:rStyle w:val="A1"/>
          <w:rFonts w:ascii="Gotham Book" w:hAnsi="Gotham Book"/>
          <w:sz w:val="23"/>
          <w:szCs w:val="23"/>
        </w:rPr>
        <w:t xml:space="preserve">to wieloletni projekt realizowany, aby podnieść świadomość i opracować rozwiązania, które pomogą nam w rozwiązaniu najbardziej palących problemów dotyczących dziko żyjących zwierząt i ich naturalnych środowisk. Program działań realizowanych w ramach projektu </w:t>
      </w:r>
      <w:r>
        <w:rPr>
          <w:rStyle w:val="A1"/>
          <w:rFonts w:ascii="Gotham Book" w:hAnsi="Gotham Book"/>
          <w:sz w:val="23"/>
          <w:szCs w:val="23"/>
        </w:rPr>
        <w:t>Photo Ark</w:t>
      </w:r>
      <w:r w:rsidR="00754156">
        <w:rPr>
          <w:rStyle w:val="A1"/>
          <w:rFonts w:ascii="Gotham Book" w:hAnsi="Gotham Book"/>
          <w:sz w:val="23"/>
          <w:szCs w:val="23"/>
        </w:rPr>
        <w:t xml:space="preserve"> obejmuje trzy obszary i </w:t>
      </w:r>
      <w:r w:rsidRPr="00241149">
        <w:rPr>
          <w:rStyle w:val="A1"/>
          <w:rFonts w:ascii="Gotham Book" w:hAnsi="Gotham Book"/>
          <w:sz w:val="23"/>
          <w:szCs w:val="23"/>
        </w:rPr>
        <w:t>wykorzystuje siłę fotografii publikowanych na łamach magazynu National Geographic oraz odważne i nowatorskie pomysły naszych odkrywców. Celem projektu realizowanego przez fotografa Joela Sartore</w:t>
      </w:r>
      <w:r>
        <w:rPr>
          <w:rStyle w:val="A1"/>
          <w:rFonts w:ascii="Gotham Book" w:hAnsi="Gotham Book"/>
          <w:sz w:val="23"/>
          <w:szCs w:val="23"/>
        </w:rPr>
        <w:t>, członka Towarzystwa National Geographic,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jest stworzenie portretów wszystkich gatunków żyjących </w:t>
      </w:r>
      <w:r>
        <w:rPr>
          <w:rStyle w:val="A1"/>
          <w:rFonts w:ascii="Gotham Book" w:hAnsi="Gotham Book"/>
          <w:sz w:val="23"/>
          <w:szCs w:val="23"/>
        </w:rPr>
        <w:t>w hodowlach zachowawczych</w:t>
      </w:r>
      <w:r w:rsidRPr="00241149">
        <w:rPr>
          <w:rStyle w:val="A1"/>
          <w:rFonts w:ascii="Gotham Book" w:hAnsi="Gotham Book"/>
          <w:sz w:val="23"/>
          <w:szCs w:val="23"/>
        </w:rPr>
        <w:t>, inspirowanie działań przez edukację oraz ratowanie dzikich gatunków poprzez wspiera</w:t>
      </w:r>
      <w:r>
        <w:rPr>
          <w:rStyle w:val="A1"/>
          <w:rFonts w:ascii="Gotham Book" w:hAnsi="Gotham Book"/>
          <w:sz w:val="23"/>
          <w:szCs w:val="23"/>
        </w:rPr>
        <w:t>nie programów ochrony przyrody</w:t>
      </w:r>
      <w:r w:rsidRPr="00241149">
        <w:rPr>
          <w:rStyle w:val="A1"/>
          <w:rFonts w:ascii="Gotham Book" w:hAnsi="Gotham Book"/>
          <w:sz w:val="23"/>
          <w:szCs w:val="23"/>
        </w:rPr>
        <w:t>.</w:t>
      </w:r>
    </w:p>
    <w:p w14:paraId="0E12BEC7" w14:textId="77777777" w:rsidR="00241149" w:rsidRPr="00241149" w:rsidRDefault="00241149" w:rsidP="00241149">
      <w:pPr>
        <w:pStyle w:val="Pa0"/>
        <w:spacing w:before="320" w:line="360" w:lineRule="auto"/>
        <w:rPr>
          <w:rFonts w:ascii="Gotham Book" w:hAnsi="Gotham Book" w:cs="Verlag Bold"/>
          <w:color w:val="000000"/>
          <w:sz w:val="23"/>
          <w:szCs w:val="23"/>
        </w:rPr>
      </w:pPr>
      <w:r w:rsidRPr="00241149">
        <w:rPr>
          <w:rStyle w:val="A0"/>
          <w:rFonts w:ascii="Gotham Book" w:hAnsi="Gotham Book"/>
          <w:sz w:val="23"/>
          <w:szCs w:val="23"/>
        </w:rPr>
        <w:t>PORTRETY NADZIEI</w:t>
      </w:r>
    </w:p>
    <w:p w14:paraId="002D8E9F" w14:textId="22BE06A0" w:rsidR="00241149" w:rsidRPr="00241149" w:rsidRDefault="00241149" w:rsidP="00241149">
      <w:pPr>
        <w:pStyle w:val="Pa0"/>
        <w:spacing w:before="320" w:line="360" w:lineRule="auto"/>
        <w:jc w:val="both"/>
        <w:rPr>
          <w:rFonts w:ascii="Gotham Book" w:hAnsi="Gotham Book" w:cs="Helvetica Neue"/>
          <w:color w:val="000000"/>
          <w:sz w:val="23"/>
          <w:szCs w:val="23"/>
        </w:rPr>
      </w:pPr>
      <w:r>
        <w:rPr>
          <w:rStyle w:val="A1"/>
          <w:rFonts w:ascii="Gotham Book" w:hAnsi="Gotham Book"/>
          <w:sz w:val="23"/>
          <w:szCs w:val="23"/>
        </w:rPr>
        <w:t>Ponad 10 lat temu Sartore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rozpoczął realizację programu </w:t>
      </w:r>
      <w:r>
        <w:rPr>
          <w:rStyle w:val="A1"/>
          <w:rFonts w:ascii="Gotham Book" w:hAnsi="Gotham Book"/>
          <w:sz w:val="23"/>
          <w:szCs w:val="23"/>
        </w:rPr>
        <w:t>Photo Ark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w swoim rodzinnym mieście Lincoln w stanie Nebraska. Do chwili obecnej odwiedził z aparatem 40 krajów, aby stworzyć niecodzienne fotograficzne archiwum, w którym </w:t>
      </w:r>
      <w:r>
        <w:rPr>
          <w:rStyle w:val="A1"/>
          <w:rFonts w:ascii="Gotham Book" w:hAnsi="Gotham Book"/>
          <w:sz w:val="23"/>
          <w:szCs w:val="23"/>
        </w:rPr>
        <w:t xml:space="preserve">docelowo </w:t>
      </w:r>
      <w:r w:rsidRPr="00241149">
        <w:rPr>
          <w:rStyle w:val="A1"/>
          <w:rFonts w:ascii="Gotham Book" w:hAnsi="Gotham Book"/>
          <w:sz w:val="23"/>
          <w:szCs w:val="23"/>
        </w:rPr>
        <w:t xml:space="preserve">znajdą się portrety blisko 12 tys. </w:t>
      </w:r>
      <w:r>
        <w:rPr>
          <w:rStyle w:val="A1"/>
          <w:rFonts w:ascii="Gotham Book" w:hAnsi="Gotham Book"/>
          <w:sz w:val="23"/>
          <w:szCs w:val="23"/>
        </w:rPr>
        <w:t xml:space="preserve">zagrożonych </w:t>
      </w:r>
      <w:r w:rsidRPr="00241149">
        <w:rPr>
          <w:rStyle w:val="A1"/>
          <w:rFonts w:ascii="Gotham Book" w:hAnsi="Gotham Book"/>
          <w:sz w:val="23"/>
          <w:szCs w:val="23"/>
        </w:rPr>
        <w:t>gatunków ptakó</w:t>
      </w:r>
      <w:r w:rsidR="00754156">
        <w:rPr>
          <w:rStyle w:val="A1"/>
          <w:rFonts w:ascii="Gotham Book" w:hAnsi="Gotham Book"/>
          <w:sz w:val="23"/>
          <w:szCs w:val="23"/>
        </w:rPr>
        <w:t>w, ryb, ssaków, gadów, płazów i </w:t>
      </w:r>
      <w:r w:rsidRPr="00241149">
        <w:rPr>
          <w:rStyle w:val="A1"/>
          <w:rFonts w:ascii="Gotham Book" w:hAnsi="Gotham Book"/>
          <w:sz w:val="23"/>
          <w:szCs w:val="23"/>
        </w:rPr>
        <w:t xml:space="preserve">bezkręgowców. Po zakończeniu projektu </w:t>
      </w:r>
      <w:r>
        <w:rPr>
          <w:rStyle w:val="A1"/>
          <w:rFonts w:ascii="Gotham Book" w:hAnsi="Gotham Book"/>
          <w:sz w:val="23"/>
          <w:szCs w:val="23"/>
        </w:rPr>
        <w:t>Photo Ark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stanie się ważnym zapisem życia poszczególnych gatunków i argumentem podkreślającym znaczenie ich ochrony.  </w:t>
      </w:r>
    </w:p>
    <w:p w14:paraId="6EC51152" w14:textId="757BC622" w:rsidR="00241149" w:rsidRPr="00241149" w:rsidRDefault="00241149" w:rsidP="00241149">
      <w:pPr>
        <w:pStyle w:val="Pa0"/>
        <w:spacing w:before="320" w:line="360" w:lineRule="auto"/>
        <w:jc w:val="both"/>
        <w:rPr>
          <w:rFonts w:ascii="Gotham Book" w:hAnsi="Gotham Book" w:cs="Helvetica Neue"/>
          <w:color w:val="000000"/>
          <w:sz w:val="23"/>
          <w:szCs w:val="23"/>
        </w:rPr>
      </w:pPr>
      <w:r w:rsidRPr="00241149">
        <w:rPr>
          <w:rStyle w:val="A1"/>
          <w:rFonts w:ascii="Gotham Book" w:hAnsi="Gotham Book"/>
          <w:sz w:val="23"/>
          <w:szCs w:val="23"/>
        </w:rPr>
        <w:t>Dotychczas  fotografowi udało się uchwycić w ob</w:t>
      </w:r>
      <w:r w:rsidR="00754156">
        <w:rPr>
          <w:rStyle w:val="A1"/>
          <w:rFonts w:ascii="Gotham Book" w:hAnsi="Gotham Book"/>
          <w:sz w:val="23"/>
          <w:szCs w:val="23"/>
        </w:rPr>
        <w:t>iektywie przedstawicieli ponad 7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tys. gatunków. Sartore fotografuje zwierzęta duże i</w:t>
      </w:r>
      <w:r w:rsidR="00754156">
        <w:rPr>
          <w:rStyle w:val="A1"/>
          <w:rFonts w:ascii="Gotham Book" w:hAnsi="Gotham Book"/>
          <w:sz w:val="23"/>
          <w:szCs w:val="23"/>
        </w:rPr>
        <w:t xml:space="preserve"> małe z równym zaangażowaniem i </w:t>
      </w:r>
      <w:r w:rsidRPr="00241149">
        <w:rPr>
          <w:rStyle w:val="A1"/>
          <w:rFonts w:ascii="Gotham Book" w:hAnsi="Gotham Book"/>
          <w:sz w:val="23"/>
          <w:szCs w:val="23"/>
        </w:rPr>
        <w:t xml:space="preserve">szacunkiem. Efektem jego pracy są piękne, kameralne i przykuwające uwagę portrety. </w:t>
      </w:r>
    </w:p>
    <w:p w14:paraId="1525E7E5" w14:textId="77777777" w:rsidR="00241149" w:rsidRDefault="00241149" w:rsidP="00241149">
      <w:pPr>
        <w:pStyle w:val="Pa0"/>
        <w:spacing w:before="320" w:line="360" w:lineRule="auto"/>
        <w:rPr>
          <w:rStyle w:val="A0"/>
          <w:rFonts w:ascii="Gotham Book" w:hAnsi="Gotham Book"/>
          <w:sz w:val="23"/>
          <w:szCs w:val="23"/>
        </w:rPr>
      </w:pPr>
    </w:p>
    <w:p w14:paraId="6A3E08EA" w14:textId="77777777" w:rsidR="00241149" w:rsidRDefault="00241149" w:rsidP="00241149">
      <w:pPr>
        <w:pStyle w:val="Pa0"/>
        <w:spacing w:before="320" w:line="360" w:lineRule="auto"/>
        <w:rPr>
          <w:rStyle w:val="A0"/>
          <w:rFonts w:ascii="Gotham Book" w:hAnsi="Gotham Book"/>
          <w:sz w:val="23"/>
          <w:szCs w:val="23"/>
        </w:rPr>
      </w:pPr>
    </w:p>
    <w:p w14:paraId="286D0116" w14:textId="77777777" w:rsidR="00754156" w:rsidRDefault="00754156" w:rsidP="00241149">
      <w:pPr>
        <w:pStyle w:val="Pa0"/>
        <w:spacing w:before="320" w:line="360" w:lineRule="auto"/>
        <w:rPr>
          <w:rStyle w:val="A0"/>
          <w:rFonts w:ascii="Gotham Book" w:hAnsi="Gotham Book"/>
          <w:sz w:val="23"/>
          <w:szCs w:val="23"/>
        </w:rPr>
      </w:pPr>
    </w:p>
    <w:p w14:paraId="19367366" w14:textId="77777777" w:rsidR="00241149" w:rsidRPr="00241149" w:rsidRDefault="00241149" w:rsidP="00241149">
      <w:pPr>
        <w:pStyle w:val="Pa0"/>
        <w:spacing w:before="320" w:line="360" w:lineRule="auto"/>
        <w:rPr>
          <w:rFonts w:ascii="Gotham Book" w:hAnsi="Gotham Book" w:cs="Verlag Bold"/>
          <w:color w:val="000000"/>
          <w:sz w:val="23"/>
          <w:szCs w:val="23"/>
        </w:rPr>
      </w:pPr>
      <w:r w:rsidRPr="00241149">
        <w:rPr>
          <w:rStyle w:val="A0"/>
          <w:rFonts w:ascii="Gotham Book" w:hAnsi="Gotham Book"/>
          <w:sz w:val="23"/>
          <w:szCs w:val="23"/>
        </w:rPr>
        <w:t>PROMUJEMY EDUKACJĘ I KONKRETNE DZIAŁANIA</w:t>
      </w:r>
    </w:p>
    <w:p w14:paraId="58F5D49D" w14:textId="1BB792B9" w:rsidR="00241149" w:rsidRPr="00241149" w:rsidRDefault="00241149" w:rsidP="00241149">
      <w:pPr>
        <w:pStyle w:val="Pa0"/>
        <w:spacing w:before="320" w:line="360" w:lineRule="auto"/>
        <w:jc w:val="both"/>
        <w:rPr>
          <w:rFonts w:ascii="Gotham Book" w:hAnsi="Gotham Book" w:cs="Helvetica Neue"/>
          <w:color w:val="000000"/>
          <w:sz w:val="23"/>
          <w:szCs w:val="23"/>
        </w:rPr>
      </w:pPr>
      <w:r w:rsidRPr="00241149">
        <w:rPr>
          <w:rStyle w:val="A1"/>
          <w:rFonts w:ascii="Gotham Book" w:hAnsi="Gotham Book"/>
          <w:sz w:val="23"/>
          <w:szCs w:val="23"/>
        </w:rPr>
        <w:t>National Geographic</w:t>
      </w:r>
      <w:r>
        <w:rPr>
          <w:rStyle w:val="A1"/>
          <w:rFonts w:ascii="Gotham Book" w:hAnsi="Gotham Book"/>
          <w:sz w:val="23"/>
          <w:szCs w:val="23"/>
        </w:rPr>
        <w:t xml:space="preserve"> Photo Ark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to niezwykle skuteczne narzędzie w edukowaniu odbiorców </w:t>
      </w:r>
      <w:r>
        <w:rPr>
          <w:rStyle w:val="A1"/>
          <w:rFonts w:ascii="Gotham Book" w:hAnsi="Gotham Book"/>
          <w:sz w:val="23"/>
          <w:szCs w:val="23"/>
        </w:rPr>
        <w:t>w różnym wieku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na temat niezwykłej bioróżnorodności naszej planety, które wzmacnia także nasze więzi z jej dzikimi mieszkańcami. Przygotowane w ramach projektu materiały edukacyjne i </w:t>
      </w:r>
      <w:r w:rsidR="007D3DC2">
        <w:rPr>
          <w:rStyle w:val="A1"/>
          <w:rFonts w:ascii="Gotham Book" w:hAnsi="Gotham Book"/>
          <w:sz w:val="23"/>
          <w:szCs w:val="23"/>
        </w:rPr>
        <w:t>scenariusze lekcji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mogą być wykorzystywane w szkołach. Część z nich jest pokazywana na specjalnych wystawach, w </w:t>
      </w:r>
      <w:r w:rsidR="007D3DC2">
        <w:rPr>
          <w:rStyle w:val="A1"/>
          <w:rFonts w:ascii="Gotham Book" w:hAnsi="Gotham Book"/>
          <w:sz w:val="23"/>
          <w:szCs w:val="23"/>
        </w:rPr>
        <w:t>serii</w:t>
      </w:r>
      <w:r w:rsidRPr="00241149">
        <w:rPr>
          <w:rStyle w:val="A1"/>
          <w:rFonts w:ascii="Gotham Book" w:hAnsi="Gotham Book"/>
          <w:sz w:val="23"/>
          <w:szCs w:val="23"/>
        </w:rPr>
        <w:t xml:space="preserve"> telewizyjn</w:t>
      </w:r>
      <w:r w:rsidR="007D3DC2">
        <w:rPr>
          <w:rStyle w:val="A1"/>
          <w:rFonts w:ascii="Gotham Book" w:hAnsi="Gotham Book"/>
          <w:sz w:val="23"/>
          <w:szCs w:val="23"/>
        </w:rPr>
        <w:t>ej</w:t>
      </w:r>
      <w:r w:rsidRPr="00241149">
        <w:rPr>
          <w:rStyle w:val="A1"/>
          <w:rFonts w:ascii="Gotham Book" w:hAnsi="Gotham Book"/>
          <w:sz w:val="23"/>
          <w:szCs w:val="23"/>
        </w:rPr>
        <w:t>, publikowana w książkach i artykułach w magazynie National Geographic lub wykorzystywana podczas wydarzeń organizowanych na całym świecie. Dzięki interaktywnym, cyfrowym doświadczeniom, użytko</w:t>
      </w:r>
      <w:r w:rsidR="00754156">
        <w:rPr>
          <w:rStyle w:val="A1"/>
          <w:rFonts w:ascii="Gotham Book" w:hAnsi="Gotham Book"/>
          <w:sz w:val="23"/>
          <w:szCs w:val="23"/>
        </w:rPr>
        <w:t>wnicy mogą przeglądać zdjęcia z </w:t>
      </w:r>
      <w:r w:rsidRPr="00241149">
        <w:rPr>
          <w:rStyle w:val="A1"/>
          <w:rFonts w:ascii="Gotham Book" w:hAnsi="Gotham Book"/>
          <w:sz w:val="23"/>
          <w:szCs w:val="23"/>
        </w:rPr>
        <w:t xml:space="preserve">katalogu </w:t>
      </w:r>
      <w:r>
        <w:rPr>
          <w:rStyle w:val="A1"/>
          <w:rFonts w:ascii="Gotham Book" w:hAnsi="Gotham Book"/>
          <w:sz w:val="23"/>
          <w:szCs w:val="23"/>
        </w:rPr>
        <w:t>Photo Ark w internecie</w:t>
      </w:r>
      <w:r w:rsidRPr="00241149">
        <w:rPr>
          <w:rStyle w:val="A1"/>
          <w:rFonts w:ascii="Gotham Book" w:hAnsi="Gotham Book"/>
          <w:sz w:val="23"/>
          <w:szCs w:val="23"/>
        </w:rPr>
        <w:t>, poznawać prz</w:t>
      </w:r>
      <w:r w:rsidR="00754156">
        <w:rPr>
          <w:rStyle w:val="A1"/>
          <w:rFonts w:ascii="Gotham Book" w:hAnsi="Gotham Book"/>
          <w:sz w:val="23"/>
          <w:szCs w:val="23"/>
        </w:rPr>
        <w:t>edstawione w katalogu gatunki i </w:t>
      </w:r>
      <w:r w:rsidRPr="00241149">
        <w:rPr>
          <w:rStyle w:val="A1"/>
          <w:rFonts w:ascii="Gotham Book" w:hAnsi="Gotham Book"/>
          <w:sz w:val="23"/>
          <w:szCs w:val="23"/>
        </w:rPr>
        <w:t>wymieniać się informacjami na temat zagrożonych wyginięciem zwierząt w si</w:t>
      </w:r>
      <w:r>
        <w:rPr>
          <w:rStyle w:val="A1"/>
          <w:rFonts w:ascii="Gotham Book" w:hAnsi="Gotham Book"/>
          <w:sz w:val="23"/>
          <w:szCs w:val="23"/>
        </w:rPr>
        <w:t>eciach społecznościowych.</w:t>
      </w:r>
    </w:p>
    <w:p w14:paraId="69EA6C97" w14:textId="77777777" w:rsidR="00241149" w:rsidRPr="00241149" w:rsidRDefault="00241149" w:rsidP="00241149">
      <w:pPr>
        <w:pStyle w:val="Pa0"/>
        <w:spacing w:before="320" w:line="360" w:lineRule="auto"/>
        <w:rPr>
          <w:rFonts w:ascii="Gotham Book" w:hAnsi="Gotham Book" w:cs="Verlag Bold"/>
          <w:color w:val="000000"/>
          <w:sz w:val="23"/>
          <w:szCs w:val="23"/>
        </w:rPr>
      </w:pPr>
      <w:r w:rsidRPr="00241149">
        <w:rPr>
          <w:rStyle w:val="A0"/>
          <w:rFonts w:ascii="Gotham Book" w:hAnsi="Gotham Book"/>
          <w:sz w:val="23"/>
          <w:szCs w:val="23"/>
        </w:rPr>
        <w:t>CHRONIMY DZIKIE GATUNKI I EKOSYSTEMY</w:t>
      </w:r>
    </w:p>
    <w:p w14:paraId="6154C9B9" w14:textId="1B8DBD8A" w:rsidR="00241149" w:rsidRPr="00241149" w:rsidRDefault="00241149" w:rsidP="00241149">
      <w:pPr>
        <w:pStyle w:val="Pa0"/>
        <w:spacing w:before="320" w:line="360" w:lineRule="auto"/>
        <w:jc w:val="both"/>
        <w:rPr>
          <w:rFonts w:ascii="Gotham Book" w:hAnsi="Gotham Book" w:cs="Helvetica Neue"/>
          <w:color w:val="000000"/>
          <w:sz w:val="23"/>
          <w:szCs w:val="23"/>
        </w:rPr>
      </w:pPr>
      <w:r w:rsidRPr="00241149">
        <w:rPr>
          <w:rFonts w:ascii="Gotham Book" w:hAnsi="Gotham Book"/>
          <w:sz w:val="23"/>
          <w:szCs w:val="23"/>
        </w:rPr>
        <w:t xml:space="preserve">National Geographic podejmuje działania, by ratować zagrożone gatunki, których zdjęcia znajdą się w </w:t>
      </w:r>
      <w:r>
        <w:rPr>
          <w:rFonts w:ascii="Gotham Book" w:hAnsi="Gotham Book"/>
          <w:sz w:val="23"/>
          <w:szCs w:val="23"/>
        </w:rPr>
        <w:t>Photo Ark</w:t>
      </w:r>
      <w:r w:rsidRPr="00241149">
        <w:rPr>
          <w:rFonts w:ascii="Gotham Book" w:hAnsi="Gotham Book"/>
          <w:sz w:val="23"/>
          <w:szCs w:val="23"/>
        </w:rPr>
        <w:t>. Od 129 lat Towarzystwo</w:t>
      </w:r>
      <w:r w:rsidR="00754156">
        <w:rPr>
          <w:rFonts w:ascii="Gotham Book" w:hAnsi="Gotham Book"/>
          <w:sz w:val="23"/>
          <w:szCs w:val="23"/>
        </w:rPr>
        <w:t xml:space="preserve"> National Geograpic inwestuje w </w:t>
      </w:r>
      <w:r w:rsidRPr="00241149">
        <w:rPr>
          <w:rFonts w:ascii="Gotham Book" w:hAnsi="Gotham Book"/>
          <w:sz w:val="23"/>
          <w:szCs w:val="23"/>
        </w:rPr>
        <w:t xml:space="preserve">odważnych ludzi i koncepcje mogące zmienić świat. </w:t>
      </w:r>
      <w:r>
        <w:rPr>
          <w:rFonts w:ascii="Gotham Book" w:hAnsi="Gotham Book"/>
          <w:sz w:val="23"/>
          <w:szCs w:val="23"/>
        </w:rPr>
        <w:t>Photo Ark</w:t>
      </w:r>
      <w:r w:rsidRPr="00241149">
        <w:rPr>
          <w:rFonts w:ascii="Gotham Book" w:hAnsi="Gotham Book"/>
          <w:sz w:val="23"/>
          <w:szCs w:val="23"/>
        </w:rPr>
        <w:t xml:space="preserve"> kontynuuje te tradycje, wspierając nowatorskie projekty ochrony środowiska realizowane w terenie, których celem jest zminimalizowanie powstałych wskutek ludzkiej działalności zagrożeń dla dziko żyjących zwierząt, objęcie kluczowych siedlisk gatunkowych oc</w:t>
      </w:r>
      <w:r w:rsidR="00754156">
        <w:rPr>
          <w:rFonts w:ascii="Gotham Book" w:hAnsi="Gotham Book"/>
          <w:sz w:val="23"/>
          <w:szCs w:val="23"/>
        </w:rPr>
        <w:t>hroną i </w:t>
      </w:r>
      <w:r w:rsidRPr="00241149">
        <w:rPr>
          <w:rFonts w:ascii="Gotham Book" w:hAnsi="Gotham Book"/>
          <w:sz w:val="23"/>
          <w:szCs w:val="23"/>
        </w:rPr>
        <w:t xml:space="preserve">wprowadzenie trwałych zmian. Aby dowiedzieć się więcej na ten temat, </w:t>
      </w:r>
      <w:r w:rsidR="00144C98">
        <w:rPr>
          <w:rFonts w:ascii="Gotham Book" w:hAnsi="Gotham Book"/>
          <w:sz w:val="23"/>
          <w:szCs w:val="23"/>
        </w:rPr>
        <w:t xml:space="preserve">zapraszamy do odwiedzenia strony </w:t>
      </w:r>
      <w:bookmarkStart w:id="0" w:name="_GoBack"/>
      <w:r w:rsidR="007D3DC2" w:rsidRPr="004208BF">
        <w:rPr>
          <w:rFonts w:ascii="Gotham Book" w:hAnsi="Gotham Book"/>
          <w:b/>
          <w:sz w:val="23"/>
          <w:szCs w:val="23"/>
        </w:rPr>
        <w:t>PhotoArk.pl</w:t>
      </w:r>
      <w:bookmarkEnd w:id="0"/>
      <w:r w:rsidR="007D3DC2">
        <w:rPr>
          <w:rFonts w:ascii="Gotham Book" w:hAnsi="Gotham Book"/>
          <w:sz w:val="23"/>
          <w:szCs w:val="23"/>
        </w:rPr>
        <w:t xml:space="preserve">, </w:t>
      </w:r>
      <w:r w:rsidRPr="00241149">
        <w:rPr>
          <w:rStyle w:val="A1"/>
          <w:rFonts w:ascii="Gotham Book" w:hAnsi="Gotham Book" w:cs="Helvetica 55 Roman"/>
          <w:b/>
          <w:bCs/>
          <w:sz w:val="23"/>
          <w:szCs w:val="23"/>
        </w:rPr>
        <w:t>NatGeoPhotoArk.org</w:t>
      </w:r>
      <w:r w:rsidRPr="00241149">
        <w:rPr>
          <w:rStyle w:val="A1"/>
          <w:rFonts w:ascii="Gotham Book" w:hAnsi="Gotham Book"/>
          <w:sz w:val="23"/>
          <w:szCs w:val="23"/>
        </w:rPr>
        <w:t>.</w:t>
      </w:r>
    </w:p>
    <w:p w14:paraId="0CCBBB7E" w14:textId="33F3CFAA" w:rsidR="00241149" w:rsidRPr="00241149" w:rsidRDefault="00241149" w:rsidP="00241149">
      <w:pPr>
        <w:pStyle w:val="Default"/>
        <w:spacing w:before="320" w:line="360" w:lineRule="auto"/>
        <w:jc w:val="center"/>
        <w:rPr>
          <w:rFonts w:ascii="Gotham Book" w:hAnsi="Gotham Book" w:cs="Helvetica 55 Roman"/>
          <w:sz w:val="23"/>
          <w:szCs w:val="23"/>
        </w:rPr>
      </w:pPr>
      <w:r w:rsidRPr="00241149">
        <w:rPr>
          <w:rFonts w:ascii="Gotham Book" w:hAnsi="Gotham Book" w:cs="Helvetica 55 Roman"/>
          <w:b/>
          <w:bCs/>
          <w:sz w:val="23"/>
          <w:szCs w:val="23"/>
        </w:rPr>
        <w:t>#</w:t>
      </w:r>
      <w:r w:rsidR="00754156">
        <w:rPr>
          <w:rFonts w:ascii="Gotham Book" w:hAnsi="Gotham Book" w:cs="Helvetica 55 Roman"/>
          <w:b/>
          <w:bCs/>
          <w:sz w:val="23"/>
          <w:szCs w:val="23"/>
        </w:rPr>
        <w:t>RatujmyRazem</w:t>
      </w:r>
    </w:p>
    <w:p w14:paraId="7EE478DB" w14:textId="3CD32F0E" w:rsidR="00241149" w:rsidRPr="00754156" w:rsidRDefault="00241149" w:rsidP="00144C98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241149">
        <w:rPr>
          <w:rStyle w:val="A1"/>
          <w:rFonts w:ascii="Gotham Book" w:hAnsi="Gotham Book"/>
          <w:sz w:val="23"/>
          <w:szCs w:val="23"/>
          <w:lang w:val="pl-PL"/>
        </w:rPr>
        <w:t xml:space="preserve">Dołącz do nas i pomóż nam zmienić świat na lepsze dzieląc się informacjami, wspierając projekt i ratując ginące gatunki. </w:t>
      </w:r>
    </w:p>
    <w:p w14:paraId="39C40D85" w14:textId="77777777" w:rsidR="00A86013" w:rsidRDefault="00A86013" w:rsidP="00A4434F">
      <w:pPr>
        <w:spacing w:line="360" w:lineRule="auto"/>
        <w:jc w:val="center"/>
        <w:rPr>
          <w:rFonts w:ascii="Gotham Light" w:hAnsi="Gotham Light" w:cs="Arial"/>
          <w:sz w:val="23"/>
          <w:szCs w:val="23"/>
          <w:lang w:val="pl-PL"/>
        </w:rPr>
      </w:pPr>
    </w:p>
    <w:p w14:paraId="2B72718B" w14:textId="77777777" w:rsidR="00754156" w:rsidRDefault="00754156" w:rsidP="00A4434F">
      <w:pPr>
        <w:spacing w:line="360" w:lineRule="auto"/>
        <w:jc w:val="center"/>
        <w:rPr>
          <w:rFonts w:ascii="Gotham Light" w:hAnsi="Gotham Light" w:cs="Arial"/>
          <w:sz w:val="23"/>
          <w:szCs w:val="23"/>
          <w:lang w:val="pl-PL"/>
        </w:rPr>
      </w:pPr>
    </w:p>
    <w:p w14:paraId="607AB198" w14:textId="77777777" w:rsidR="00754156" w:rsidRDefault="00754156" w:rsidP="00A4434F">
      <w:pPr>
        <w:spacing w:line="360" w:lineRule="auto"/>
        <w:jc w:val="center"/>
        <w:rPr>
          <w:rFonts w:ascii="Gotham Light" w:hAnsi="Gotham Light" w:cs="Arial"/>
          <w:sz w:val="23"/>
          <w:szCs w:val="23"/>
          <w:lang w:val="pl-PL"/>
        </w:rPr>
      </w:pPr>
    </w:p>
    <w:p w14:paraId="5DFBF4BA" w14:textId="77777777" w:rsidR="00754156" w:rsidRDefault="00754156" w:rsidP="00A4434F">
      <w:pPr>
        <w:spacing w:line="360" w:lineRule="auto"/>
        <w:jc w:val="center"/>
        <w:rPr>
          <w:rFonts w:ascii="Gotham Light" w:hAnsi="Gotham Light" w:cs="Arial"/>
          <w:sz w:val="23"/>
          <w:szCs w:val="23"/>
          <w:lang w:val="pl-PL"/>
        </w:rPr>
      </w:pPr>
    </w:p>
    <w:p w14:paraId="25E85B9D" w14:textId="77777777" w:rsidR="00754156" w:rsidRDefault="00754156" w:rsidP="00A4434F">
      <w:pPr>
        <w:spacing w:line="360" w:lineRule="auto"/>
        <w:jc w:val="center"/>
        <w:rPr>
          <w:rFonts w:ascii="Gotham Light" w:hAnsi="Gotham Light" w:cs="Arial"/>
          <w:sz w:val="23"/>
          <w:szCs w:val="23"/>
          <w:lang w:val="pl-PL"/>
        </w:rPr>
      </w:pPr>
    </w:p>
    <w:p w14:paraId="6416A9CD" w14:textId="77777777" w:rsidR="00754156" w:rsidRDefault="00754156" w:rsidP="00754156">
      <w:pPr>
        <w:spacing w:line="360" w:lineRule="auto"/>
        <w:jc w:val="center"/>
        <w:rPr>
          <w:rFonts w:ascii="Gotham Light" w:hAnsi="Gotham Light" w:cs="Arial"/>
          <w:sz w:val="23"/>
          <w:szCs w:val="23"/>
          <w:lang w:val="pl-PL"/>
        </w:rPr>
      </w:pPr>
    </w:p>
    <w:p w14:paraId="547D173B" w14:textId="77777777" w:rsidR="00754156" w:rsidRPr="00751CD6" w:rsidRDefault="00754156" w:rsidP="00754156">
      <w:pPr>
        <w:jc w:val="center"/>
        <w:rPr>
          <w:sz w:val="20"/>
          <w:szCs w:val="20"/>
          <w:lang w:val="pl-PL"/>
        </w:rPr>
      </w:pPr>
      <w:r w:rsidRPr="00751CD6">
        <w:rPr>
          <w:sz w:val="20"/>
          <w:szCs w:val="20"/>
          <w:lang w:val="pl-PL"/>
        </w:rPr>
        <w:t># # #</w:t>
      </w:r>
    </w:p>
    <w:p w14:paraId="5DF112A4" w14:textId="77777777" w:rsidR="00754156" w:rsidRPr="00E40098" w:rsidRDefault="00754156" w:rsidP="00754156">
      <w:pPr>
        <w:jc w:val="both"/>
        <w:rPr>
          <w:rFonts w:ascii="Gotham Book" w:hAnsi="Gotham Book"/>
          <w:sz w:val="20"/>
          <w:szCs w:val="20"/>
          <w:lang w:val="pl-PL"/>
        </w:rPr>
      </w:pPr>
    </w:p>
    <w:p w14:paraId="0465001D" w14:textId="77777777" w:rsidR="00754156" w:rsidRPr="00E40098" w:rsidRDefault="00754156" w:rsidP="00754156">
      <w:pPr>
        <w:jc w:val="both"/>
        <w:rPr>
          <w:rFonts w:ascii="Gotham Book" w:hAnsi="Gotham Book" w:cs="Calibri"/>
          <w:b/>
          <w:bCs/>
          <w:sz w:val="20"/>
          <w:szCs w:val="20"/>
          <w:u w:val="single"/>
          <w:lang w:val="pl-PL"/>
        </w:rPr>
      </w:pPr>
      <w:r w:rsidRPr="00E40098">
        <w:rPr>
          <w:rFonts w:ascii="Gotham Book" w:hAnsi="Gotham Book"/>
          <w:b/>
          <w:bCs/>
          <w:sz w:val="20"/>
          <w:szCs w:val="20"/>
          <w:u w:val="single"/>
          <w:lang w:val="pl-PL"/>
        </w:rPr>
        <w:t>O National Geographic Partners</w:t>
      </w:r>
    </w:p>
    <w:p w14:paraId="31C2068B" w14:textId="77777777" w:rsidR="00754156" w:rsidRPr="00E40098" w:rsidRDefault="00754156" w:rsidP="00754156">
      <w:pPr>
        <w:jc w:val="both"/>
        <w:rPr>
          <w:rFonts w:ascii="Gotham Book" w:hAnsi="Gotham Book"/>
          <w:sz w:val="20"/>
          <w:szCs w:val="20"/>
          <w:lang w:val="pl-PL"/>
        </w:rPr>
      </w:pPr>
      <w:r w:rsidRPr="00E40098">
        <w:rPr>
          <w:rFonts w:ascii="Gotham Book" w:hAnsi="Gotham Book"/>
          <w:sz w:val="20"/>
          <w:szCs w:val="20"/>
          <w:lang w:val="pl-PL"/>
        </w:rPr>
        <w:t>National Geographic Partners LLC (NGP) to spółka joint venture założona przez Towarzystwo National Geographic i wytwórnię 21</w:t>
      </w:r>
      <w:r w:rsidRPr="00E40098">
        <w:rPr>
          <w:rFonts w:ascii="Gotham Book" w:hAnsi="Gotham Book"/>
          <w:sz w:val="20"/>
          <w:szCs w:val="20"/>
          <w:vertAlign w:val="superscript"/>
          <w:lang w:val="pl-PL"/>
        </w:rPr>
        <w:t>st</w:t>
      </w:r>
      <w:r w:rsidRPr="00E40098">
        <w:rPr>
          <w:rFonts w:ascii="Gotham Book" w:hAnsi="Gotham Book"/>
          <w:sz w:val="20"/>
          <w:szCs w:val="20"/>
          <w:lang w:val="pl-PL"/>
        </w:rPr>
        <w:t> Century Fox, która produkuje programy popularnonaukowe, przygodowe i podróżnicze oraz zarządza aktywami medialnymi. W portfolio NGP znajdują się międzynarodowe kanały National Geographic (National Geographic,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 Od 18 lat rozwój wiedzy i lepsze poznanie otaczającego nas świata jest misją Towarzystwa National Geographic, które nadal zgłębia nowe tematy, przesuwa granice i poszerza horyzonty swoich widzów i czytelników... docierając każdego miesiąca do ponad 730 milionów ludzi z 171 krajów świata z treściami dostępnymi w 45 wersjach językowych.  NGP przekazuje 27 procent zysków Towarzystwu National Geographic, które jest organizacją pożytku publicznego, aby finansować badania naukowe, nowe odkrycia, projekty dot. ochrony środowiska i edukacji. Więcej informacji na ten temat znajduje się na stronach natgeotv.com i nationalgeographic.com.</w:t>
      </w:r>
    </w:p>
    <w:p w14:paraId="7B81CA33" w14:textId="77777777" w:rsidR="00754156" w:rsidRPr="00A67081" w:rsidRDefault="00754156" w:rsidP="00754156">
      <w:pPr>
        <w:jc w:val="both"/>
        <w:outlineLvl w:val="0"/>
        <w:rPr>
          <w:rFonts w:ascii="Gotham Book" w:hAnsi="Gotham Book"/>
          <w:b/>
          <w:bCs/>
          <w:sz w:val="20"/>
          <w:szCs w:val="20"/>
          <w:lang w:val="pl-PL"/>
        </w:rPr>
      </w:pPr>
    </w:p>
    <w:p w14:paraId="3D370036" w14:textId="77777777" w:rsidR="00754156" w:rsidRDefault="00754156" w:rsidP="00754156">
      <w:pPr>
        <w:spacing w:line="36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020FF0DC" w14:textId="77777777" w:rsidR="00754156" w:rsidRPr="00D033B8" w:rsidRDefault="00754156" w:rsidP="00754156">
      <w:pPr>
        <w:pStyle w:val="NoSpacing"/>
        <w:spacing w:line="360" w:lineRule="auto"/>
        <w:rPr>
          <w:rFonts w:ascii="Gotham Book" w:hAnsi="Gotham Book"/>
          <w:b/>
          <w:sz w:val="18"/>
          <w:szCs w:val="18"/>
          <w:lang w:val="pl-PL"/>
        </w:rPr>
      </w:pPr>
      <w:r w:rsidRPr="00D033B8">
        <w:rPr>
          <w:rFonts w:ascii="Gotham Book" w:hAnsi="Gotham Book"/>
          <w:b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54156" w:rsidRPr="00555E8D" w14:paraId="2209112C" w14:textId="77777777" w:rsidTr="00F51A12">
        <w:tc>
          <w:tcPr>
            <w:tcW w:w="4750" w:type="dxa"/>
            <w:hideMark/>
          </w:tcPr>
          <w:p w14:paraId="3897E836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36B4339D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3A2CF044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14:paraId="690A3F8F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proofErr w:type="gramStart"/>
            <w:r>
              <w:rPr>
                <w:rFonts w:ascii="Gotham Book" w:hAnsi="Gotham Book"/>
                <w:sz w:val="18"/>
                <w:szCs w:val="18"/>
              </w:rPr>
              <w:t>tel.(</w:t>
            </w:r>
            <w:proofErr w:type="gramEnd"/>
            <w:r>
              <w:rPr>
                <w:rFonts w:ascii="Gotham Book" w:hAnsi="Gotham Book"/>
                <w:sz w:val="18"/>
                <w:szCs w:val="18"/>
              </w:rPr>
              <w:t xml:space="preserve">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49354F81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Gotham Book" w:hAnsi="Gotham Book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1D37D9B0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Izabela Knapek</w:t>
            </w:r>
          </w:p>
          <w:p w14:paraId="02A6F5E8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5A3464E6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+48 531 090 949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270FBE6D" w14:textId="77777777" w:rsidR="00754156" w:rsidRDefault="00754156" w:rsidP="00F51A12">
            <w:pPr>
              <w:pStyle w:val="NoSpacing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8" w:history="1">
              <w:r w:rsidRPr="003E4427">
                <w:rPr>
                  <w:rStyle w:val="Hyperlink"/>
                  <w:rFonts w:ascii="Gotham Book" w:hAnsi="Gotham Book"/>
                  <w:sz w:val="18"/>
                  <w:szCs w:val="18"/>
                </w:rPr>
                <w:t>i.knapek@twojacharyzma.pl</w:t>
              </w:r>
            </w:hyperlink>
            <w:r>
              <w:rPr>
                <w:rFonts w:ascii="Gotham Book" w:hAnsi="Gotham Book"/>
                <w:sz w:val="18"/>
                <w:szCs w:val="18"/>
              </w:rPr>
              <w:t xml:space="preserve"> </w:t>
            </w:r>
          </w:p>
        </w:tc>
      </w:tr>
    </w:tbl>
    <w:p w14:paraId="5E0F59EB" w14:textId="77777777" w:rsidR="00754156" w:rsidRPr="00754156" w:rsidRDefault="00754156" w:rsidP="00A4434F">
      <w:pPr>
        <w:spacing w:line="360" w:lineRule="auto"/>
        <w:jc w:val="center"/>
        <w:rPr>
          <w:rFonts w:ascii="Gotham Light" w:hAnsi="Gotham Light" w:cs="Arial"/>
          <w:sz w:val="23"/>
          <w:szCs w:val="23"/>
        </w:rPr>
      </w:pPr>
    </w:p>
    <w:sectPr w:rsidR="00754156" w:rsidRPr="00754156" w:rsidSect="00890ADF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3059" w14:textId="77777777" w:rsidR="00DF3041" w:rsidRDefault="00DF3041">
      <w:r>
        <w:separator/>
      </w:r>
    </w:p>
  </w:endnote>
  <w:endnote w:type="continuationSeparator" w:id="0">
    <w:p w14:paraId="424CAEE7" w14:textId="77777777" w:rsidR="00DF3041" w:rsidRDefault="00DF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lag Bold">
    <w:panose1 w:val="00000000000000000000"/>
    <w:charset w:val="00"/>
    <w:family w:val="auto"/>
    <w:pitch w:val="variable"/>
    <w:sig w:usb0="A00000FF" w:usb1="4000006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8BF0" w14:textId="77777777" w:rsidR="00DF3041" w:rsidRDefault="00DF3041">
      <w:r>
        <w:separator/>
      </w:r>
    </w:p>
  </w:footnote>
  <w:footnote w:type="continuationSeparator" w:id="0">
    <w:p w14:paraId="396151C4" w14:textId="77777777" w:rsidR="00DF3041" w:rsidRDefault="00DF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3DCB" w14:textId="77777777" w:rsidR="002F03C6" w:rsidRDefault="002F03C6">
    <w:pPr>
      <w:pStyle w:val="Header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Header"/>
    </w:pPr>
  </w:p>
  <w:p w14:paraId="43264C91" w14:textId="77777777" w:rsidR="002F03C6" w:rsidRDefault="002F0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D9F"/>
    <w:multiLevelType w:val="hybridMultilevel"/>
    <w:tmpl w:val="3AE2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1A0A"/>
    <w:multiLevelType w:val="hybridMultilevel"/>
    <w:tmpl w:val="4C6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112E7"/>
    <w:multiLevelType w:val="hybridMultilevel"/>
    <w:tmpl w:val="D218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259E"/>
    <w:rsid w:val="0002538C"/>
    <w:rsid w:val="00026C42"/>
    <w:rsid w:val="000409BC"/>
    <w:rsid w:val="00050A4D"/>
    <w:rsid w:val="0006363B"/>
    <w:rsid w:val="00076986"/>
    <w:rsid w:val="00076D0C"/>
    <w:rsid w:val="00080488"/>
    <w:rsid w:val="00083216"/>
    <w:rsid w:val="000A1D9D"/>
    <w:rsid w:val="000A384B"/>
    <w:rsid w:val="000A72B0"/>
    <w:rsid w:val="000B0B46"/>
    <w:rsid w:val="000B13F3"/>
    <w:rsid w:val="000B1F3F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0DC"/>
    <w:rsid w:val="00115195"/>
    <w:rsid w:val="001166C9"/>
    <w:rsid w:val="00122F6E"/>
    <w:rsid w:val="00125787"/>
    <w:rsid w:val="00125DFE"/>
    <w:rsid w:val="001375C1"/>
    <w:rsid w:val="00144713"/>
    <w:rsid w:val="00144C37"/>
    <w:rsid w:val="00144C98"/>
    <w:rsid w:val="001465A1"/>
    <w:rsid w:val="00153705"/>
    <w:rsid w:val="0015649E"/>
    <w:rsid w:val="001640F6"/>
    <w:rsid w:val="00165F97"/>
    <w:rsid w:val="00167036"/>
    <w:rsid w:val="0016706D"/>
    <w:rsid w:val="001720C6"/>
    <w:rsid w:val="001728A1"/>
    <w:rsid w:val="00176414"/>
    <w:rsid w:val="001942F7"/>
    <w:rsid w:val="001B050A"/>
    <w:rsid w:val="001B278C"/>
    <w:rsid w:val="001B5470"/>
    <w:rsid w:val="001C1C6D"/>
    <w:rsid w:val="001C2AEC"/>
    <w:rsid w:val="001C5CEF"/>
    <w:rsid w:val="001D01CC"/>
    <w:rsid w:val="001D13BB"/>
    <w:rsid w:val="001D303C"/>
    <w:rsid w:val="001D30CA"/>
    <w:rsid w:val="001D75A4"/>
    <w:rsid w:val="001E0557"/>
    <w:rsid w:val="001E3617"/>
    <w:rsid w:val="001F2CB6"/>
    <w:rsid w:val="0020568E"/>
    <w:rsid w:val="00210D4E"/>
    <w:rsid w:val="00212B47"/>
    <w:rsid w:val="00226826"/>
    <w:rsid w:val="00234398"/>
    <w:rsid w:val="0023439C"/>
    <w:rsid w:val="00241149"/>
    <w:rsid w:val="002435C6"/>
    <w:rsid w:val="00244BE0"/>
    <w:rsid w:val="00253E5B"/>
    <w:rsid w:val="0025569F"/>
    <w:rsid w:val="00255882"/>
    <w:rsid w:val="00261B94"/>
    <w:rsid w:val="00265C64"/>
    <w:rsid w:val="00270D75"/>
    <w:rsid w:val="00276158"/>
    <w:rsid w:val="00277FCD"/>
    <w:rsid w:val="0028079A"/>
    <w:rsid w:val="00282777"/>
    <w:rsid w:val="0028506E"/>
    <w:rsid w:val="0028773A"/>
    <w:rsid w:val="002901BD"/>
    <w:rsid w:val="00292BD1"/>
    <w:rsid w:val="002A6DD7"/>
    <w:rsid w:val="002B1706"/>
    <w:rsid w:val="002C471D"/>
    <w:rsid w:val="002C4B5E"/>
    <w:rsid w:val="002C516E"/>
    <w:rsid w:val="002C65F9"/>
    <w:rsid w:val="002D79F5"/>
    <w:rsid w:val="002E2005"/>
    <w:rsid w:val="002E7B41"/>
    <w:rsid w:val="002F03C6"/>
    <w:rsid w:val="002F58E8"/>
    <w:rsid w:val="002F6385"/>
    <w:rsid w:val="003170DD"/>
    <w:rsid w:val="00335DB3"/>
    <w:rsid w:val="00340358"/>
    <w:rsid w:val="00341E35"/>
    <w:rsid w:val="003546C8"/>
    <w:rsid w:val="00365CD5"/>
    <w:rsid w:val="00371482"/>
    <w:rsid w:val="00371912"/>
    <w:rsid w:val="003719CF"/>
    <w:rsid w:val="00374160"/>
    <w:rsid w:val="003759D5"/>
    <w:rsid w:val="003804F3"/>
    <w:rsid w:val="003808CF"/>
    <w:rsid w:val="003A30B3"/>
    <w:rsid w:val="003A5468"/>
    <w:rsid w:val="003A613C"/>
    <w:rsid w:val="003A6C14"/>
    <w:rsid w:val="003B21E9"/>
    <w:rsid w:val="003B3C24"/>
    <w:rsid w:val="003B5A73"/>
    <w:rsid w:val="003B7149"/>
    <w:rsid w:val="003C37CE"/>
    <w:rsid w:val="003C6DAA"/>
    <w:rsid w:val="003D1DE1"/>
    <w:rsid w:val="003D65C8"/>
    <w:rsid w:val="003D65E5"/>
    <w:rsid w:val="003D7572"/>
    <w:rsid w:val="003E2DEA"/>
    <w:rsid w:val="003F0ED2"/>
    <w:rsid w:val="003F3683"/>
    <w:rsid w:val="003F5BE1"/>
    <w:rsid w:val="003F6489"/>
    <w:rsid w:val="004031E9"/>
    <w:rsid w:val="00407FAA"/>
    <w:rsid w:val="00415C5F"/>
    <w:rsid w:val="004208BF"/>
    <w:rsid w:val="00424ECF"/>
    <w:rsid w:val="00425DF9"/>
    <w:rsid w:val="00451B53"/>
    <w:rsid w:val="004546B6"/>
    <w:rsid w:val="004732EA"/>
    <w:rsid w:val="00484789"/>
    <w:rsid w:val="004877F3"/>
    <w:rsid w:val="004934B2"/>
    <w:rsid w:val="00494DD1"/>
    <w:rsid w:val="004A5360"/>
    <w:rsid w:val="004A72F8"/>
    <w:rsid w:val="004B17EE"/>
    <w:rsid w:val="004D3634"/>
    <w:rsid w:val="004E1B44"/>
    <w:rsid w:val="004E56FA"/>
    <w:rsid w:val="004F19B4"/>
    <w:rsid w:val="004F2BCE"/>
    <w:rsid w:val="004F6A22"/>
    <w:rsid w:val="0050150D"/>
    <w:rsid w:val="00525C0E"/>
    <w:rsid w:val="005267D3"/>
    <w:rsid w:val="00527785"/>
    <w:rsid w:val="0053193A"/>
    <w:rsid w:val="00535EBD"/>
    <w:rsid w:val="0054096B"/>
    <w:rsid w:val="005424F3"/>
    <w:rsid w:val="005464F7"/>
    <w:rsid w:val="00547F86"/>
    <w:rsid w:val="0056615F"/>
    <w:rsid w:val="00566165"/>
    <w:rsid w:val="00566F58"/>
    <w:rsid w:val="0056729A"/>
    <w:rsid w:val="00570CA9"/>
    <w:rsid w:val="00585765"/>
    <w:rsid w:val="00585AB7"/>
    <w:rsid w:val="005A6CA4"/>
    <w:rsid w:val="005B2EBA"/>
    <w:rsid w:val="005C1116"/>
    <w:rsid w:val="005C408E"/>
    <w:rsid w:val="005D0F76"/>
    <w:rsid w:val="005D12D5"/>
    <w:rsid w:val="005D13A4"/>
    <w:rsid w:val="005D31AE"/>
    <w:rsid w:val="005D4CE7"/>
    <w:rsid w:val="005E07D1"/>
    <w:rsid w:val="005E3CCC"/>
    <w:rsid w:val="005E4930"/>
    <w:rsid w:val="005E69F4"/>
    <w:rsid w:val="005F31A1"/>
    <w:rsid w:val="005F4BDE"/>
    <w:rsid w:val="005F6935"/>
    <w:rsid w:val="005F7239"/>
    <w:rsid w:val="00600A8C"/>
    <w:rsid w:val="00601614"/>
    <w:rsid w:val="00611757"/>
    <w:rsid w:val="00615655"/>
    <w:rsid w:val="006162D0"/>
    <w:rsid w:val="0062231C"/>
    <w:rsid w:val="006226EB"/>
    <w:rsid w:val="00641D4D"/>
    <w:rsid w:val="00652C88"/>
    <w:rsid w:val="0065786E"/>
    <w:rsid w:val="00660AC0"/>
    <w:rsid w:val="00661FC4"/>
    <w:rsid w:val="006625AD"/>
    <w:rsid w:val="0066333E"/>
    <w:rsid w:val="006633B0"/>
    <w:rsid w:val="00665D0E"/>
    <w:rsid w:val="00666DF5"/>
    <w:rsid w:val="00672BE3"/>
    <w:rsid w:val="0068742D"/>
    <w:rsid w:val="00687938"/>
    <w:rsid w:val="00687DE0"/>
    <w:rsid w:val="006907B7"/>
    <w:rsid w:val="00696EB2"/>
    <w:rsid w:val="006B2C54"/>
    <w:rsid w:val="006B3498"/>
    <w:rsid w:val="006B5A6C"/>
    <w:rsid w:val="006C12A3"/>
    <w:rsid w:val="006D0139"/>
    <w:rsid w:val="006D458D"/>
    <w:rsid w:val="006D7054"/>
    <w:rsid w:val="006E4198"/>
    <w:rsid w:val="006E672D"/>
    <w:rsid w:val="006F0E1D"/>
    <w:rsid w:val="006F6FDF"/>
    <w:rsid w:val="007040E1"/>
    <w:rsid w:val="007119F5"/>
    <w:rsid w:val="00713B76"/>
    <w:rsid w:val="0072303F"/>
    <w:rsid w:val="0073063A"/>
    <w:rsid w:val="0073669B"/>
    <w:rsid w:val="00736B65"/>
    <w:rsid w:val="00746279"/>
    <w:rsid w:val="00750DA2"/>
    <w:rsid w:val="00754156"/>
    <w:rsid w:val="0075487E"/>
    <w:rsid w:val="0077381E"/>
    <w:rsid w:val="00775FE7"/>
    <w:rsid w:val="00780775"/>
    <w:rsid w:val="007824C5"/>
    <w:rsid w:val="00786C92"/>
    <w:rsid w:val="00790A29"/>
    <w:rsid w:val="00794DA9"/>
    <w:rsid w:val="007A5B31"/>
    <w:rsid w:val="007A65BB"/>
    <w:rsid w:val="007A7822"/>
    <w:rsid w:val="007A7CBB"/>
    <w:rsid w:val="007B6AD9"/>
    <w:rsid w:val="007C0BFC"/>
    <w:rsid w:val="007C1F4F"/>
    <w:rsid w:val="007C2BBB"/>
    <w:rsid w:val="007C37D8"/>
    <w:rsid w:val="007C5C01"/>
    <w:rsid w:val="007D39A5"/>
    <w:rsid w:val="007D3DC2"/>
    <w:rsid w:val="007D4BAE"/>
    <w:rsid w:val="007D7C34"/>
    <w:rsid w:val="007E1929"/>
    <w:rsid w:val="007F190C"/>
    <w:rsid w:val="007F232D"/>
    <w:rsid w:val="007F2BBD"/>
    <w:rsid w:val="00801F07"/>
    <w:rsid w:val="008119E4"/>
    <w:rsid w:val="00815287"/>
    <w:rsid w:val="00825C0A"/>
    <w:rsid w:val="008336F8"/>
    <w:rsid w:val="00841698"/>
    <w:rsid w:val="00841B58"/>
    <w:rsid w:val="00843ADD"/>
    <w:rsid w:val="00845F3D"/>
    <w:rsid w:val="00846B1F"/>
    <w:rsid w:val="008525FD"/>
    <w:rsid w:val="00853E3D"/>
    <w:rsid w:val="0086429D"/>
    <w:rsid w:val="0086547A"/>
    <w:rsid w:val="00871697"/>
    <w:rsid w:val="00883667"/>
    <w:rsid w:val="008902DD"/>
    <w:rsid w:val="00890ADF"/>
    <w:rsid w:val="00891B0E"/>
    <w:rsid w:val="008A7F25"/>
    <w:rsid w:val="008B1E31"/>
    <w:rsid w:val="008D3CD1"/>
    <w:rsid w:val="008D4D19"/>
    <w:rsid w:val="008D595F"/>
    <w:rsid w:val="008D5D1B"/>
    <w:rsid w:val="008D7836"/>
    <w:rsid w:val="008D7FAE"/>
    <w:rsid w:val="008E18A4"/>
    <w:rsid w:val="008E60E6"/>
    <w:rsid w:val="008E64BA"/>
    <w:rsid w:val="008F1096"/>
    <w:rsid w:val="008F632A"/>
    <w:rsid w:val="00903D07"/>
    <w:rsid w:val="00904AC1"/>
    <w:rsid w:val="00905810"/>
    <w:rsid w:val="00910AD0"/>
    <w:rsid w:val="0092119B"/>
    <w:rsid w:val="00924973"/>
    <w:rsid w:val="00926A38"/>
    <w:rsid w:val="00927390"/>
    <w:rsid w:val="009310C6"/>
    <w:rsid w:val="00933CE4"/>
    <w:rsid w:val="009341F0"/>
    <w:rsid w:val="00936A0E"/>
    <w:rsid w:val="00945F88"/>
    <w:rsid w:val="009470B0"/>
    <w:rsid w:val="00957DF2"/>
    <w:rsid w:val="00961AA6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C15C5"/>
    <w:rsid w:val="009D4AA3"/>
    <w:rsid w:val="009D52B7"/>
    <w:rsid w:val="009E785A"/>
    <w:rsid w:val="009F5A23"/>
    <w:rsid w:val="00A0149E"/>
    <w:rsid w:val="00A0662C"/>
    <w:rsid w:val="00A066B7"/>
    <w:rsid w:val="00A06843"/>
    <w:rsid w:val="00A073E7"/>
    <w:rsid w:val="00A11DE0"/>
    <w:rsid w:val="00A37454"/>
    <w:rsid w:val="00A414AD"/>
    <w:rsid w:val="00A43157"/>
    <w:rsid w:val="00A4434F"/>
    <w:rsid w:val="00A5375E"/>
    <w:rsid w:val="00A57D24"/>
    <w:rsid w:val="00A6726E"/>
    <w:rsid w:val="00A70C7C"/>
    <w:rsid w:val="00A77DA2"/>
    <w:rsid w:val="00A8084F"/>
    <w:rsid w:val="00A80ABF"/>
    <w:rsid w:val="00A86013"/>
    <w:rsid w:val="00A90EA1"/>
    <w:rsid w:val="00A92028"/>
    <w:rsid w:val="00A94FF8"/>
    <w:rsid w:val="00A956B4"/>
    <w:rsid w:val="00A96336"/>
    <w:rsid w:val="00AA6330"/>
    <w:rsid w:val="00AB442F"/>
    <w:rsid w:val="00AB7ADD"/>
    <w:rsid w:val="00AC147B"/>
    <w:rsid w:val="00AC246D"/>
    <w:rsid w:val="00AC3653"/>
    <w:rsid w:val="00AC6903"/>
    <w:rsid w:val="00AD222F"/>
    <w:rsid w:val="00AE25C8"/>
    <w:rsid w:val="00B029A6"/>
    <w:rsid w:val="00B03337"/>
    <w:rsid w:val="00B07880"/>
    <w:rsid w:val="00B10C3B"/>
    <w:rsid w:val="00B155B1"/>
    <w:rsid w:val="00B15A22"/>
    <w:rsid w:val="00B15AF2"/>
    <w:rsid w:val="00B20FD7"/>
    <w:rsid w:val="00B23A89"/>
    <w:rsid w:val="00B23F35"/>
    <w:rsid w:val="00B255C5"/>
    <w:rsid w:val="00B305CD"/>
    <w:rsid w:val="00B35307"/>
    <w:rsid w:val="00B35CFE"/>
    <w:rsid w:val="00B40DEA"/>
    <w:rsid w:val="00B448C9"/>
    <w:rsid w:val="00B51AA8"/>
    <w:rsid w:val="00B528A9"/>
    <w:rsid w:val="00B60240"/>
    <w:rsid w:val="00B617CB"/>
    <w:rsid w:val="00B85016"/>
    <w:rsid w:val="00B90401"/>
    <w:rsid w:val="00B9433D"/>
    <w:rsid w:val="00B95B44"/>
    <w:rsid w:val="00B97F91"/>
    <w:rsid w:val="00BA144E"/>
    <w:rsid w:val="00BA2E1E"/>
    <w:rsid w:val="00BA60D8"/>
    <w:rsid w:val="00BA6364"/>
    <w:rsid w:val="00BB1F9A"/>
    <w:rsid w:val="00BB2FC9"/>
    <w:rsid w:val="00BB62F3"/>
    <w:rsid w:val="00BC521C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2807"/>
    <w:rsid w:val="00C14C2B"/>
    <w:rsid w:val="00C40321"/>
    <w:rsid w:val="00C40E2B"/>
    <w:rsid w:val="00C41019"/>
    <w:rsid w:val="00C41110"/>
    <w:rsid w:val="00C52A8B"/>
    <w:rsid w:val="00C70FE7"/>
    <w:rsid w:val="00C72165"/>
    <w:rsid w:val="00C7396E"/>
    <w:rsid w:val="00C92DA2"/>
    <w:rsid w:val="00C96949"/>
    <w:rsid w:val="00C9731B"/>
    <w:rsid w:val="00C97920"/>
    <w:rsid w:val="00CA3652"/>
    <w:rsid w:val="00CA4108"/>
    <w:rsid w:val="00CA586B"/>
    <w:rsid w:val="00CB0E91"/>
    <w:rsid w:val="00CB2902"/>
    <w:rsid w:val="00CB4425"/>
    <w:rsid w:val="00CB4D11"/>
    <w:rsid w:val="00CB5B2E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3D8E"/>
    <w:rsid w:val="00D45CCC"/>
    <w:rsid w:val="00D5200D"/>
    <w:rsid w:val="00D53DF3"/>
    <w:rsid w:val="00D567C6"/>
    <w:rsid w:val="00D67B6F"/>
    <w:rsid w:val="00D709E5"/>
    <w:rsid w:val="00D83C6D"/>
    <w:rsid w:val="00D8474B"/>
    <w:rsid w:val="00D85204"/>
    <w:rsid w:val="00D95B8B"/>
    <w:rsid w:val="00D96319"/>
    <w:rsid w:val="00D96BDF"/>
    <w:rsid w:val="00DA4E18"/>
    <w:rsid w:val="00DA636F"/>
    <w:rsid w:val="00DB4D74"/>
    <w:rsid w:val="00DC3548"/>
    <w:rsid w:val="00DC7154"/>
    <w:rsid w:val="00DC7768"/>
    <w:rsid w:val="00DD3582"/>
    <w:rsid w:val="00DE2F3D"/>
    <w:rsid w:val="00DE3989"/>
    <w:rsid w:val="00DE7504"/>
    <w:rsid w:val="00DF0755"/>
    <w:rsid w:val="00DF3041"/>
    <w:rsid w:val="00DF76FF"/>
    <w:rsid w:val="00DF7FF5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A52C1"/>
    <w:rsid w:val="00EC09AB"/>
    <w:rsid w:val="00EC545D"/>
    <w:rsid w:val="00ED32B8"/>
    <w:rsid w:val="00ED798F"/>
    <w:rsid w:val="00EE4413"/>
    <w:rsid w:val="00EE5FC9"/>
    <w:rsid w:val="00EE72DE"/>
    <w:rsid w:val="00EF2A94"/>
    <w:rsid w:val="00F062FD"/>
    <w:rsid w:val="00F16B18"/>
    <w:rsid w:val="00F306E1"/>
    <w:rsid w:val="00F36212"/>
    <w:rsid w:val="00F52444"/>
    <w:rsid w:val="00F553EE"/>
    <w:rsid w:val="00F66731"/>
    <w:rsid w:val="00F87749"/>
    <w:rsid w:val="00F95315"/>
    <w:rsid w:val="00F97C20"/>
    <w:rsid w:val="00FA7275"/>
    <w:rsid w:val="00FB6E4F"/>
    <w:rsid w:val="00FC03DF"/>
    <w:rsid w:val="00FC0523"/>
    <w:rsid w:val="00FC2FFE"/>
    <w:rsid w:val="00FC673B"/>
    <w:rsid w:val="00FD2FCF"/>
    <w:rsid w:val="00FD65DB"/>
    <w:rsid w:val="00FD6FCF"/>
    <w:rsid w:val="00FF0221"/>
    <w:rsid w:val="00FF2D46"/>
    <w:rsid w:val="00FF2D6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A257DF"/>
  <w15:docId w15:val="{3B786746-60B8-48B5-904D-23E3D0EC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06D"/>
    <w:rPr>
      <w:color w:val="0000FF"/>
      <w:u w:val="single"/>
    </w:rPr>
  </w:style>
  <w:style w:type="paragraph" w:styleId="Header">
    <w:name w:val="header"/>
    <w:basedOn w:val="Normal"/>
    <w:link w:val="HeaderChar"/>
    <w:rsid w:val="00167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06D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15195"/>
  </w:style>
  <w:style w:type="paragraph" w:styleId="NoSpacing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efaultParagraphFont"/>
    <w:rsid w:val="0023439C"/>
  </w:style>
  <w:style w:type="paragraph" w:styleId="Title">
    <w:name w:val="Title"/>
    <w:basedOn w:val="Normal"/>
    <w:link w:val="TitleChar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Web">
    <w:name w:val="Normal (Web)"/>
    <w:basedOn w:val="Normal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  <w:style w:type="paragraph" w:customStyle="1" w:styleId="Default">
    <w:name w:val="Default"/>
    <w:rsid w:val="00241149"/>
    <w:pPr>
      <w:autoSpaceDE w:val="0"/>
      <w:autoSpaceDN w:val="0"/>
      <w:adjustRightInd w:val="0"/>
      <w:spacing w:after="0" w:line="240" w:lineRule="auto"/>
    </w:pPr>
    <w:rPr>
      <w:rFonts w:ascii="Verlag Bold" w:hAnsi="Verlag Bold" w:cs="Verlag Bold"/>
      <w:color w:val="000000"/>
      <w:sz w:val="24"/>
      <w:szCs w:val="24"/>
      <w:lang w:val="pl-PL"/>
    </w:rPr>
  </w:style>
  <w:style w:type="paragraph" w:customStyle="1" w:styleId="Pa0">
    <w:name w:val="Pa0"/>
    <w:basedOn w:val="Default"/>
    <w:next w:val="Default"/>
    <w:uiPriority w:val="99"/>
    <w:rsid w:val="0024114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41149"/>
    <w:rPr>
      <w:rFonts w:cs="Verlag Bold"/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241149"/>
    <w:rPr>
      <w:rFonts w:ascii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napek@twojacharyzm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Izabella Siurdyna</cp:lastModifiedBy>
  <cp:revision>6</cp:revision>
  <cp:lastPrinted>2017-09-01T09:24:00Z</cp:lastPrinted>
  <dcterms:created xsi:type="dcterms:W3CDTF">2017-10-20T07:52:00Z</dcterms:created>
  <dcterms:modified xsi:type="dcterms:W3CDTF">2017-10-20T12:59:00Z</dcterms:modified>
</cp:coreProperties>
</file>