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703B41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040D06">
        <w:t>2</w:t>
      </w:r>
      <w:r w:rsidR="006564B0">
        <w:t>6</w:t>
      </w:r>
      <w:r w:rsidR="00040D06">
        <w:t xml:space="preserve"> października </w:t>
      </w:r>
      <w:r>
        <w:t>2017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040D06" w:rsidP="003F2BD8">
      <w:pPr>
        <w:rPr>
          <w:rFonts w:hAnsiTheme="minorHAnsi"/>
        </w:rPr>
      </w:pPr>
      <w:r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0732AF" w:rsidRPr="00E72EFA" w:rsidRDefault="006564B0" w:rsidP="000732AF">
      <w:proofErr w:type="spellStart"/>
      <w:r>
        <w:rPr>
          <w:b/>
          <w:sz w:val="28"/>
          <w:szCs w:val="28"/>
        </w:rPr>
        <w:t>MakoLab</w:t>
      </w:r>
      <w:proofErr w:type="spellEnd"/>
      <w:r>
        <w:rPr>
          <w:b/>
          <w:sz w:val="28"/>
          <w:szCs w:val="28"/>
        </w:rPr>
        <w:t xml:space="preserve"> otw</w:t>
      </w:r>
      <w:r w:rsidR="001C08E2">
        <w:rPr>
          <w:b/>
          <w:sz w:val="28"/>
          <w:szCs w:val="28"/>
        </w:rPr>
        <w:t>orzył</w:t>
      </w:r>
      <w:r>
        <w:rPr>
          <w:b/>
          <w:sz w:val="28"/>
          <w:szCs w:val="28"/>
        </w:rPr>
        <w:t xml:space="preserve"> nowy oddział w Lublinie</w:t>
      </w:r>
    </w:p>
    <w:p w:rsidR="003F2BD8" w:rsidRDefault="003F2BD8" w:rsidP="003F2BD8">
      <w:pPr>
        <w:rPr>
          <w:rFonts w:hAnsiTheme="minorHAnsi"/>
          <w:b/>
        </w:rPr>
      </w:pPr>
    </w:p>
    <w:p w:rsidR="00024151" w:rsidRDefault="00024151" w:rsidP="00793CFF">
      <w:pPr>
        <w:rPr>
          <w:b/>
        </w:rPr>
      </w:pPr>
      <w:r>
        <w:rPr>
          <w:b/>
        </w:rPr>
        <w:t xml:space="preserve">23 października 2017 roku w Lublinie zostało otwarte </w:t>
      </w:r>
      <w:proofErr w:type="spellStart"/>
      <w:r w:rsidRPr="00024151">
        <w:rPr>
          <w:b/>
        </w:rPr>
        <w:t>MakoLab</w:t>
      </w:r>
      <w:proofErr w:type="spellEnd"/>
      <w:r w:rsidRPr="00024151">
        <w:rPr>
          <w:b/>
        </w:rPr>
        <w:t xml:space="preserve"> Delivery Center (MDC), które działa we współpracy z Katolickim Uniwersytetem Lubelskim Jana Pawła II</w:t>
      </w:r>
      <w:r>
        <w:rPr>
          <w:b/>
        </w:rPr>
        <w:t xml:space="preserve">. </w:t>
      </w:r>
      <w:r w:rsidRPr="00024151">
        <w:rPr>
          <w:b/>
        </w:rPr>
        <w:t xml:space="preserve">To formalne przypieczętowanie współpracy </w:t>
      </w:r>
      <w:proofErr w:type="spellStart"/>
      <w:r w:rsidRPr="00024151">
        <w:rPr>
          <w:b/>
        </w:rPr>
        <w:t>MakoLabu</w:t>
      </w:r>
      <w:proofErr w:type="spellEnd"/>
      <w:r w:rsidRPr="00024151">
        <w:rPr>
          <w:b/>
        </w:rPr>
        <w:t xml:space="preserve"> </w:t>
      </w:r>
      <w:r>
        <w:rPr>
          <w:b/>
        </w:rPr>
        <w:t>z uczelnią</w:t>
      </w:r>
      <w:r w:rsidR="00A53885">
        <w:rPr>
          <w:b/>
        </w:rPr>
        <w:t xml:space="preserve"> i </w:t>
      </w:r>
      <w:r w:rsidR="003364B1">
        <w:rPr>
          <w:b/>
        </w:rPr>
        <w:t xml:space="preserve">dalszy </w:t>
      </w:r>
      <w:r w:rsidR="00A53885">
        <w:rPr>
          <w:b/>
        </w:rPr>
        <w:t xml:space="preserve">rozwój </w:t>
      </w:r>
      <w:r w:rsidR="00250EAC">
        <w:rPr>
          <w:b/>
        </w:rPr>
        <w:t>obszaru</w:t>
      </w:r>
      <w:r w:rsidR="00A53885">
        <w:rPr>
          <w:b/>
        </w:rPr>
        <w:t xml:space="preserve"> R&amp;D</w:t>
      </w:r>
      <w:r>
        <w:rPr>
          <w:b/>
        </w:rPr>
        <w:t xml:space="preserve">. </w:t>
      </w:r>
    </w:p>
    <w:p w:rsidR="00255571" w:rsidRPr="00A56E76" w:rsidRDefault="00815854" w:rsidP="00815854">
      <w:pPr>
        <w:jc w:val="both"/>
      </w:pPr>
      <w:r>
        <w:t xml:space="preserve">Tworząc </w:t>
      </w:r>
      <w:proofErr w:type="spellStart"/>
      <w:r>
        <w:t>MakoLab</w:t>
      </w:r>
      <w:proofErr w:type="spellEnd"/>
      <w:r>
        <w:t xml:space="preserve"> Delivery Center fi</w:t>
      </w:r>
      <w:r w:rsidR="00840068">
        <w:t>r</w:t>
      </w:r>
      <w:r>
        <w:t>ma otwiera się na jeszcze większy transfer wiedzy ze świata nauki do biznesu</w:t>
      </w:r>
      <w:r w:rsidR="003364B1">
        <w:t xml:space="preserve">. </w:t>
      </w:r>
      <w:r w:rsidR="003364B1" w:rsidRPr="00A56E76">
        <w:rPr>
          <w:i/>
        </w:rPr>
        <w:t>W ten sposób poszukuje</w:t>
      </w:r>
      <w:r w:rsidR="00A56E76" w:rsidRPr="00A56E76">
        <w:rPr>
          <w:i/>
        </w:rPr>
        <w:t>my</w:t>
      </w:r>
      <w:r w:rsidR="00255571" w:rsidRPr="00A56E76">
        <w:rPr>
          <w:i/>
        </w:rPr>
        <w:t xml:space="preserve"> innowacyjnych pomysłów i szuka</w:t>
      </w:r>
      <w:r w:rsidR="00A56E76" w:rsidRPr="00A56E76">
        <w:rPr>
          <w:i/>
        </w:rPr>
        <w:t>my</w:t>
      </w:r>
      <w:r w:rsidR="00255571" w:rsidRPr="00A56E76">
        <w:rPr>
          <w:i/>
        </w:rPr>
        <w:t xml:space="preserve"> sposobów na ich wdrożenie w życie</w:t>
      </w:r>
      <w:r w:rsidR="00840068">
        <w:rPr>
          <w:i/>
        </w:rPr>
        <w:t>,</w:t>
      </w:r>
      <w:r w:rsidR="00255571" w:rsidRPr="00A56E76">
        <w:rPr>
          <w:i/>
        </w:rPr>
        <w:t xml:space="preserve"> wykorzystując zarówno praktyczną, jak i teoretyczną wiedzę. </w:t>
      </w:r>
      <w:r w:rsidR="00A56E76" w:rsidRPr="00A56E76">
        <w:rPr>
          <w:i/>
        </w:rPr>
        <w:t>J</w:t>
      </w:r>
      <w:r w:rsidR="00255571" w:rsidRPr="00A56E76">
        <w:rPr>
          <w:i/>
        </w:rPr>
        <w:t>est</w:t>
      </w:r>
      <w:r w:rsidR="00A56E76" w:rsidRPr="00A56E76">
        <w:rPr>
          <w:i/>
        </w:rPr>
        <w:t>eśmy</w:t>
      </w:r>
      <w:r w:rsidR="00255571" w:rsidRPr="00A56E76">
        <w:rPr>
          <w:i/>
        </w:rPr>
        <w:t xml:space="preserve"> otwar</w:t>
      </w:r>
      <w:r w:rsidR="00A56E76" w:rsidRPr="00A56E76">
        <w:rPr>
          <w:i/>
        </w:rPr>
        <w:t>ci</w:t>
      </w:r>
      <w:r w:rsidR="00255571" w:rsidRPr="00A56E76">
        <w:rPr>
          <w:i/>
        </w:rPr>
        <w:t xml:space="preserve"> </w:t>
      </w:r>
      <w:r w:rsidRPr="00A56E76">
        <w:rPr>
          <w:i/>
        </w:rPr>
        <w:t xml:space="preserve">na kontakty z pomysłowymi naukowcami szukającymi możliwości wdrożenia swoich nowatorskich pomysłów. </w:t>
      </w:r>
      <w:r w:rsidR="00A56E76">
        <w:rPr>
          <w:i/>
        </w:rPr>
        <w:t xml:space="preserve">– </w:t>
      </w:r>
      <w:r w:rsidR="00A56E76">
        <w:t xml:space="preserve">mówi </w:t>
      </w:r>
      <w:r w:rsidR="00250EAC">
        <w:t xml:space="preserve">dr Mirosław Sopek, wiceprezes i założyciel </w:t>
      </w:r>
      <w:proofErr w:type="spellStart"/>
      <w:r w:rsidR="00250EAC">
        <w:t>MakoLab</w:t>
      </w:r>
      <w:proofErr w:type="spellEnd"/>
      <w:r w:rsidR="001776E5">
        <w:t>.</w:t>
      </w:r>
    </w:p>
    <w:p w:rsidR="00815854" w:rsidRDefault="00250EAC" w:rsidP="00815854">
      <w:pPr>
        <w:jc w:val="both"/>
      </w:pPr>
      <w:r>
        <w:t>L</w:t>
      </w:r>
      <w:r w:rsidR="00815854">
        <w:t xml:space="preserve">ubelski dział R&amp;D </w:t>
      </w:r>
      <w:r>
        <w:t xml:space="preserve">jest zaangażowany w prace nad </w:t>
      </w:r>
      <w:r w:rsidR="00815854">
        <w:t>rozwiąza</w:t>
      </w:r>
      <w:r>
        <w:t>niami</w:t>
      </w:r>
      <w:r w:rsidR="00815854">
        <w:t xml:space="preserve"> </w:t>
      </w:r>
      <w:proofErr w:type="spellStart"/>
      <w:r w:rsidR="00815854">
        <w:t>digital</w:t>
      </w:r>
      <w:proofErr w:type="spellEnd"/>
      <w:r w:rsidR="00815854">
        <w:t xml:space="preserve"> dla branży motoryzacyjnej i finansowej, rozwija </w:t>
      </w:r>
      <w:r>
        <w:t xml:space="preserve">wykorzystanie </w:t>
      </w:r>
      <w:r w:rsidR="00815854">
        <w:t>sztucznej inteligencji oraz sieci semantycznych</w:t>
      </w:r>
      <w:r w:rsidR="00AA639C">
        <w:t>,</w:t>
      </w:r>
      <w:r w:rsidR="00815854">
        <w:t xml:space="preserve"> </w:t>
      </w:r>
      <w:r>
        <w:t xml:space="preserve">jak również </w:t>
      </w:r>
      <w:r w:rsidR="00815854">
        <w:t>zastosowani</w:t>
      </w:r>
      <w:r>
        <w:t>e</w:t>
      </w:r>
      <w:r w:rsidR="00815854">
        <w:t xml:space="preserve"> technologii </w:t>
      </w:r>
      <w:proofErr w:type="spellStart"/>
      <w:r w:rsidR="00815854">
        <w:t>Blockchain</w:t>
      </w:r>
      <w:proofErr w:type="spellEnd"/>
      <w:r w:rsidR="00815854">
        <w:t xml:space="preserve">. Jeszcze w tym miesiącu rozpocznie we współpracy z KUL realizację jednego z kluczowych projektów </w:t>
      </w:r>
      <w:proofErr w:type="spellStart"/>
      <w:r w:rsidR="00A56E76">
        <w:t>MakoLab</w:t>
      </w:r>
      <w:proofErr w:type="spellEnd"/>
      <w:r w:rsidR="00A56E76">
        <w:t xml:space="preserve"> </w:t>
      </w:r>
      <w:r w:rsidR="00815854">
        <w:t xml:space="preserve">z obszaru sztucznej inteligencji – systemu inteligentnego wyszukiwania </w:t>
      </w:r>
      <w:proofErr w:type="spellStart"/>
      <w:r w:rsidR="00815854">
        <w:t>Search</w:t>
      </w:r>
      <w:proofErr w:type="spellEnd"/>
      <w:r w:rsidR="00815854">
        <w:t xml:space="preserve"> </w:t>
      </w:r>
      <w:proofErr w:type="spellStart"/>
      <w:r w:rsidR="00815854">
        <w:t>Insights</w:t>
      </w:r>
      <w:proofErr w:type="spellEnd"/>
      <w:r w:rsidR="00815854">
        <w:t xml:space="preserve"> (SI). Projekt jest w </w:t>
      </w:r>
      <w:r>
        <w:t>współ</w:t>
      </w:r>
      <w:r w:rsidR="00815854">
        <w:t xml:space="preserve">finansowany </w:t>
      </w:r>
      <w:r>
        <w:t>z programu</w:t>
      </w:r>
      <w:r w:rsidR="00840068">
        <w:t xml:space="preserve"> PARP</w:t>
      </w:r>
      <w:r w:rsidR="00815854">
        <w:t xml:space="preserve">. </w:t>
      </w:r>
    </w:p>
    <w:p w:rsidR="00815854" w:rsidRDefault="00815854" w:rsidP="00815854">
      <w:pPr>
        <w:jc w:val="both"/>
      </w:pPr>
      <w:proofErr w:type="spellStart"/>
      <w:r>
        <w:t>MakoLab</w:t>
      </w:r>
      <w:proofErr w:type="spellEnd"/>
      <w:r>
        <w:t xml:space="preserve"> chce także umożliwić ambitnym studentom praktyczne sprawdzenie swoich umiejętności w szerokiej gamie technologii informatycznych </w:t>
      </w:r>
      <w:r w:rsidR="00250EAC">
        <w:t xml:space="preserve">wykorzystywanych </w:t>
      </w:r>
      <w:r>
        <w:t xml:space="preserve">w </w:t>
      </w:r>
      <w:proofErr w:type="spellStart"/>
      <w:r>
        <w:t>MakoLabie</w:t>
      </w:r>
      <w:proofErr w:type="spellEnd"/>
      <w:r>
        <w:t>.</w:t>
      </w:r>
      <w:r w:rsidRPr="00815854">
        <w:rPr>
          <w:i/>
        </w:rPr>
        <w:t xml:space="preserve"> To zarówno dla nas jak i dla studentów szansa na rozwój</w:t>
      </w:r>
      <w:r w:rsidR="00840068">
        <w:rPr>
          <w:i/>
        </w:rPr>
        <w:t>.</w:t>
      </w:r>
      <w:r w:rsidRPr="00815854">
        <w:rPr>
          <w:i/>
        </w:rPr>
        <w:t xml:space="preserve"> W tym roku praktyki w </w:t>
      </w:r>
      <w:proofErr w:type="spellStart"/>
      <w:r w:rsidRPr="00815854">
        <w:rPr>
          <w:i/>
        </w:rPr>
        <w:t>MakoLabie</w:t>
      </w:r>
      <w:proofErr w:type="spellEnd"/>
      <w:r w:rsidRPr="00815854">
        <w:rPr>
          <w:i/>
        </w:rPr>
        <w:t xml:space="preserve"> podjęło siedmioro studentów KUL. Kilkoro z nich zostało zaproszonych do Łodzi, do głównej siedziby firmy, gdzie mogli szlifować swoje umiejętności w zakresie tworzenia interfejsów użytkownika w aplikacjach internetowych. Pozostali mieli możliwość praktykowania w Lublinie pod okiem naszego działu R&amp;D zapoznając się z tajnikami SEO i sposobami tworzenia znaczników w aplikacjach internetowych z wykorzystaniem słownika schema.org.</w:t>
      </w:r>
      <w:r>
        <w:rPr>
          <w:i/>
        </w:rPr>
        <w:t>-</w:t>
      </w:r>
      <w:r w:rsidR="00757330">
        <w:rPr>
          <w:i/>
        </w:rPr>
        <w:t xml:space="preserve"> </w:t>
      </w:r>
      <w:r w:rsidR="00250EAC">
        <w:t>dodaje</w:t>
      </w:r>
      <w:r w:rsidR="00250EAC" w:rsidRPr="00815854">
        <w:t xml:space="preserve"> </w:t>
      </w:r>
      <w:r w:rsidRPr="00815854">
        <w:t>Mir</w:t>
      </w:r>
      <w:r w:rsidR="003364B1">
        <w:t>osław</w:t>
      </w:r>
      <w:r w:rsidRPr="00815854">
        <w:t xml:space="preserve"> Sopek</w:t>
      </w:r>
      <w:r w:rsidR="00250EAC">
        <w:t>.</w:t>
      </w:r>
      <w:r w:rsidRPr="00815854">
        <w:t xml:space="preserve"> </w:t>
      </w:r>
    </w:p>
    <w:p w:rsidR="00815854" w:rsidRDefault="007E2DBC" w:rsidP="00815854">
      <w:pPr>
        <w:jc w:val="both"/>
      </w:pPr>
      <w:proofErr w:type="spellStart"/>
      <w:r>
        <w:t>MakoLab</w:t>
      </w:r>
      <w:proofErr w:type="spellEnd"/>
      <w:r>
        <w:t xml:space="preserve"> Delivery Center ma także stać się trampoliną zarówno </w:t>
      </w:r>
      <w:r w:rsidR="00815854">
        <w:t>dla średnio</w:t>
      </w:r>
      <w:r>
        <w:t>, jak</w:t>
      </w:r>
      <w:r w:rsidR="00815854">
        <w:t xml:space="preserve"> i bardz</w:t>
      </w:r>
      <w:r>
        <w:t>iej</w:t>
      </w:r>
      <w:r w:rsidR="00815854">
        <w:t xml:space="preserve"> doświadczonych informatyków, którzy chcieliby doskonalić swoje umiejętności w </w:t>
      </w:r>
      <w:r w:rsidR="00250EAC">
        <w:t xml:space="preserve">dynamicznie </w:t>
      </w:r>
      <w:r w:rsidR="00815854">
        <w:t>rozwijającej się firmie informatycznej. Poza człon</w:t>
      </w:r>
      <w:r w:rsidR="00A56E76">
        <w:t>k</w:t>
      </w:r>
      <w:r w:rsidR="00815854">
        <w:t xml:space="preserve">ami zespołu R&amp;D, </w:t>
      </w:r>
      <w:proofErr w:type="spellStart"/>
      <w:r w:rsidR="00815854">
        <w:t>M</w:t>
      </w:r>
      <w:r w:rsidR="00A56E76">
        <w:t>akoLab</w:t>
      </w:r>
      <w:proofErr w:type="spellEnd"/>
      <w:r w:rsidR="00A56E76">
        <w:t xml:space="preserve"> </w:t>
      </w:r>
      <w:r w:rsidR="00815854">
        <w:t>D</w:t>
      </w:r>
      <w:r w:rsidR="00A56E76">
        <w:t xml:space="preserve">elivery </w:t>
      </w:r>
      <w:r w:rsidR="00815854">
        <w:t>C</w:t>
      </w:r>
      <w:r w:rsidR="00A56E76">
        <w:t>enter</w:t>
      </w:r>
      <w:r w:rsidR="00815854">
        <w:t xml:space="preserve"> zatrudnia </w:t>
      </w:r>
      <w:r w:rsidR="00250EAC">
        <w:t xml:space="preserve">również </w:t>
      </w:r>
      <w:r w:rsidR="00815854">
        <w:t>specjalistów z obszarów front-end oraz .NET.</w:t>
      </w:r>
    </w:p>
    <w:p w:rsidR="00815854" w:rsidRDefault="00815854" w:rsidP="00815854">
      <w:pPr>
        <w:jc w:val="both"/>
      </w:pPr>
      <w:r>
        <w:lastRenderedPageBreak/>
        <w:t xml:space="preserve">Zapraszamy wszystkie osoby zainteresowane współpracą z </w:t>
      </w:r>
      <w:proofErr w:type="spellStart"/>
      <w:r>
        <w:t>M</w:t>
      </w:r>
      <w:r w:rsidR="007E2DBC">
        <w:t>akoLab</w:t>
      </w:r>
      <w:proofErr w:type="spellEnd"/>
      <w:r w:rsidR="007E2DBC">
        <w:t xml:space="preserve"> </w:t>
      </w:r>
      <w:r>
        <w:t>D</w:t>
      </w:r>
      <w:r w:rsidR="007E2DBC">
        <w:t xml:space="preserve">elivery </w:t>
      </w:r>
      <w:r>
        <w:t>C</w:t>
      </w:r>
      <w:r w:rsidR="007E2DBC">
        <w:t>enter</w:t>
      </w:r>
      <w:r>
        <w:t xml:space="preserve"> do kontaktu (</w:t>
      </w:r>
      <w:r w:rsidRPr="60F0E569">
        <w:rPr>
          <w:rFonts w:ascii="Calibri" w:eastAsia="Calibri" w:hAnsi="Calibri" w:cs="Calibri"/>
        </w:rPr>
        <w:t xml:space="preserve">tel. </w:t>
      </w:r>
      <w:r w:rsidR="003C0142" w:rsidRPr="003C0142">
        <w:rPr>
          <w:rFonts w:ascii="Calibri" w:eastAsia="Calibri" w:hAnsi="Calibri" w:cs="Calibri"/>
        </w:rPr>
        <w:t>+48 42 2392850</w:t>
      </w:r>
      <w:r w:rsidRPr="60F0E569">
        <w:rPr>
          <w:rFonts w:ascii="Calibri" w:eastAsia="Calibri" w:hAnsi="Calibri" w:cs="Calibri"/>
        </w:rPr>
        <w:t xml:space="preserve">, e-mail: </w:t>
      </w:r>
      <w:hyperlink r:id="rId8">
        <w:r w:rsidRPr="60F0E569">
          <w:rPr>
            <w:rStyle w:val="Hipercze"/>
            <w:rFonts w:ascii="Calibri" w:eastAsia="Calibri" w:hAnsi="Calibri" w:cs="Calibri"/>
          </w:rPr>
          <w:t>office@makolab.com</w:t>
        </w:r>
      </w:hyperlink>
      <w:r>
        <w:t>).</w:t>
      </w:r>
    </w:p>
    <w:p w:rsidR="00CB1C53" w:rsidRDefault="00CB1C53" w:rsidP="003F2BD8">
      <w:pPr>
        <w:rPr>
          <w:rFonts w:hAnsiTheme="minorHAnsi"/>
        </w:rPr>
      </w:pPr>
    </w:p>
    <w:p w:rsidR="00250EAC" w:rsidRDefault="00250EAC" w:rsidP="003F2BD8">
      <w:pPr>
        <w:rPr>
          <w:rFonts w:hAnsiTheme="minorHAnsi"/>
        </w:rPr>
      </w:pPr>
      <w:r>
        <w:rPr>
          <w:rFonts w:hAnsiTheme="minorHAnsi"/>
        </w:rPr>
        <w:t>Kontakt dla mediów: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F02484" w:rsidP="003F2BD8">
      <w:pPr>
        <w:rPr>
          <w:rFonts w:hAnsiTheme="minorHAnsi"/>
        </w:rPr>
      </w:pPr>
      <w:hyperlink r:id="rId9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9D457B" w:rsidRPr="009D457B" w:rsidRDefault="009D457B" w:rsidP="003F2BD8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250EAC" w:rsidRPr="00CE0E23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</w:rPr>
      </w:pPr>
      <w:r w:rsidRPr="00CE0E23">
        <w:rPr>
          <w:rFonts w:eastAsiaTheme="majorEastAsia"/>
          <w:bCs/>
          <w:noProof/>
        </w:rPr>
        <w:t>Kontakt w sprawach marketingowych</w:t>
      </w:r>
    </w:p>
    <w:p w:rsidR="00250EAC" w:rsidRPr="00CE0E23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</w:rPr>
      </w:pPr>
      <w:r w:rsidRPr="00CE0E23">
        <w:rPr>
          <w:rFonts w:eastAsiaTheme="majorEastAsia"/>
          <w:bCs/>
          <w:noProof/>
        </w:rPr>
        <w:t>Michał Hertel</w:t>
      </w:r>
    </w:p>
    <w:p w:rsidR="00250EAC" w:rsidRPr="00CE0E23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</w:rPr>
      </w:pPr>
      <w:r w:rsidRPr="00CE0E23">
        <w:rPr>
          <w:rFonts w:eastAsiaTheme="majorEastAsia"/>
          <w:bCs/>
          <w:noProof/>
        </w:rPr>
        <w:t>Dyrektor marketingu</w:t>
      </w:r>
    </w:p>
    <w:p w:rsidR="00250EAC" w:rsidRDefault="00CA40BD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</w:rPr>
      </w:pPr>
      <w:r w:rsidRPr="00CA40BD">
        <w:rPr>
          <w:rFonts w:eastAsiaTheme="majorEastAsia"/>
          <w:noProof/>
        </w:rPr>
        <w:t>m</w:t>
      </w:r>
      <w:r w:rsidR="00250EAC" w:rsidRPr="00CA40BD">
        <w:rPr>
          <w:rFonts w:eastAsiaTheme="majorEastAsia"/>
          <w:noProof/>
        </w:rPr>
        <w:t>ichal.hertel@makolab.co</w:t>
      </w:r>
      <w:r w:rsidR="003265E6" w:rsidRPr="00CE0E23">
        <w:rPr>
          <w:rFonts w:eastAsiaTheme="majorEastAsia"/>
          <w:bCs/>
          <w:noProof/>
        </w:rPr>
        <w:t>m</w:t>
      </w:r>
    </w:p>
    <w:p w:rsidR="00250EAC" w:rsidRPr="00CE0E23" w:rsidRDefault="00250EA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</w:rPr>
      </w:pPr>
      <w:bookmarkStart w:id="1" w:name="_GoBack"/>
      <w:bookmarkEnd w:id="1"/>
      <w:r w:rsidRPr="00CE0E23">
        <w:rPr>
          <w:rFonts w:eastAsiaTheme="majorEastAsia"/>
          <w:bCs/>
          <w:noProof/>
        </w:rPr>
        <w:t>+48 604 176 276</w:t>
      </w:r>
    </w:p>
    <w:p w:rsidR="003F2BD8" w:rsidRPr="003C0142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CE0E23" w:rsidRPr="00CE0E23" w:rsidRDefault="00CE0E23" w:rsidP="00CE0E23">
      <w:pPr>
        <w:rPr>
          <w:rFonts w:asciiTheme="minorHAnsi" w:hAnsiTheme="minorHAnsi" w:cstheme="minorHAnsi"/>
          <w:b/>
          <w:sz w:val="20"/>
          <w:szCs w:val="20"/>
        </w:rPr>
      </w:pPr>
      <w:r w:rsidRPr="00CE0E23"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 w:rsidRPr="00CE0E23"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3C52BB" w:rsidRPr="00CE0E23" w:rsidRDefault="00CE0E23" w:rsidP="00CE0E23">
      <w:pPr>
        <w:rPr>
          <w:rFonts w:asciiTheme="minorHAnsi" w:hAnsiTheme="minorHAnsi" w:cstheme="minorHAnsi"/>
          <w:sz w:val="20"/>
          <w:szCs w:val="20"/>
        </w:rPr>
      </w:pPr>
      <w:r w:rsidRPr="00CE0E23"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 w:rsidRPr="00CE0E23"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 w:rsidRPr="00CE0E23"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 w:rsidRPr="00CE0E23">
        <w:rPr>
          <w:rFonts w:asciiTheme="minorHAnsi" w:hAnsiTheme="minorHAnsi" w:cstheme="minorHAnsi"/>
          <w:sz w:val="20"/>
          <w:szCs w:val="20"/>
        </w:rPr>
        <w:t>user</w:t>
      </w:r>
      <w:proofErr w:type="spellEnd"/>
      <w:r w:rsidRPr="00CE0E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E0E23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Pr="00CE0E23"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 w:rsidRPr="00CE0E23"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 w:rsidRPr="00CE0E23"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klientów.</w:t>
      </w: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84" w:rsidRDefault="00F02484">
      <w:r>
        <w:separator/>
      </w:r>
    </w:p>
  </w:endnote>
  <w:endnote w:type="continuationSeparator" w:id="0">
    <w:p w:rsidR="00F02484" w:rsidRDefault="00F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A40BD">
      <w:t>2</w:t>
    </w:r>
    <w:r w:rsidRPr="003F6F2B">
      <w:fldChar w:fldCharType="end"/>
    </w:r>
    <w:r w:rsidRPr="003F6F2B">
      <w:t xml:space="preserve"> z </w:t>
    </w:r>
    <w:fldSimple w:instr="NUMPAGES  \* Arabic  \* MERGEFORMAT">
      <w:r w:rsidR="00CA40BD">
        <w:t>2</w:t>
      </w:r>
    </w:fldSimple>
  </w:p>
  <w:p w:rsidR="00757330" w:rsidRDefault="00757330" w:rsidP="00757330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A40BD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CA40BD">
        <w:t>2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84" w:rsidRDefault="00F02484">
      <w:r>
        <w:separator/>
      </w:r>
    </w:p>
  </w:footnote>
  <w:footnote w:type="continuationSeparator" w:id="0">
    <w:p w:rsidR="00F02484" w:rsidRDefault="00F0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65602"/>
    <w:multiLevelType w:val="multilevel"/>
    <w:tmpl w:val="399A2308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5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6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151"/>
    <w:rsid w:val="00024B2C"/>
    <w:rsid w:val="00026626"/>
    <w:rsid w:val="00032049"/>
    <w:rsid w:val="00034831"/>
    <w:rsid w:val="00040590"/>
    <w:rsid w:val="00040D06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65700"/>
    <w:rsid w:val="00070FE8"/>
    <w:rsid w:val="000732AF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776E5"/>
    <w:rsid w:val="001906E0"/>
    <w:rsid w:val="00192815"/>
    <w:rsid w:val="00197C40"/>
    <w:rsid w:val="001A18ED"/>
    <w:rsid w:val="001A5465"/>
    <w:rsid w:val="001A70BD"/>
    <w:rsid w:val="001B060D"/>
    <w:rsid w:val="001C08E2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0EAC"/>
    <w:rsid w:val="002545ED"/>
    <w:rsid w:val="00255571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16B8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265E6"/>
    <w:rsid w:val="0033409E"/>
    <w:rsid w:val="00334BCB"/>
    <w:rsid w:val="003354B0"/>
    <w:rsid w:val="00335BD5"/>
    <w:rsid w:val="003364B1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142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564B0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107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03B41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57330"/>
    <w:rsid w:val="00763E18"/>
    <w:rsid w:val="007662D9"/>
    <w:rsid w:val="00767C32"/>
    <w:rsid w:val="00773278"/>
    <w:rsid w:val="00792383"/>
    <w:rsid w:val="00793CFF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2DBC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15854"/>
    <w:rsid w:val="008251FC"/>
    <w:rsid w:val="008260E9"/>
    <w:rsid w:val="00826702"/>
    <w:rsid w:val="00831436"/>
    <w:rsid w:val="008359CE"/>
    <w:rsid w:val="00840068"/>
    <w:rsid w:val="008401DD"/>
    <w:rsid w:val="00840AEA"/>
    <w:rsid w:val="00840EF3"/>
    <w:rsid w:val="008430AD"/>
    <w:rsid w:val="00843B65"/>
    <w:rsid w:val="00846018"/>
    <w:rsid w:val="00847FF2"/>
    <w:rsid w:val="00850DCD"/>
    <w:rsid w:val="00861B66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8613D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53885"/>
    <w:rsid w:val="00A56E76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A639C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5792B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1014"/>
    <w:rsid w:val="00C3392A"/>
    <w:rsid w:val="00C3774B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A40BD"/>
    <w:rsid w:val="00CB1C53"/>
    <w:rsid w:val="00CC45B2"/>
    <w:rsid w:val="00CE02F3"/>
    <w:rsid w:val="00CE0E2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0CE2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692E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02484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694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1A2C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5C004FCF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5526"/>
    <w:rPr>
      <w:sz w:val="16"/>
      <w:szCs w:val="16"/>
    </w:rPr>
  </w:style>
  <w:style w:type="paragraph" w:styleId="Tekstkomentarza">
    <w:name w:val="annotation text"/>
    <w:basedOn w:val="Normalny"/>
    <w:uiPriority w:val="99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uiPriority w:val="99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kola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6BE1-98F0-441F-BD3B-AFE0DF2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183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Elektroniczne dokumenty firmowe</vt:lpstr>
      <vt:lpstr>Elektroniczne dokumenty firmowe</vt:lpstr>
    </vt:vector>
  </TitlesOfParts>
  <Manager>Wojciech Zieliński</Manager>
  <Company>MakoLab</Company>
  <LinksUpToDate>false</LinksUpToDate>
  <CharactersWithSpaces>3600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27</cp:revision>
  <cp:lastPrinted>2017-07-25T13:23:00Z</cp:lastPrinted>
  <dcterms:created xsi:type="dcterms:W3CDTF">2017-10-11T07:01:00Z</dcterms:created>
  <dcterms:modified xsi:type="dcterms:W3CDTF">2017-10-27T08:35:00Z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