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0C" w:rsidRPr="00C736C6" w:rsidRDefault="00C736C6" w:rsidP="00C736C6">
      <w:pPr>
        <w:widowControl w:val="0"/>
        <w:suppressAutoHyphens/>
        <w:jc w:val="center"/>
        <w:rPr>
          <w:rFonts w:eastAsiaTheme="minorEastAsia"/>
          <w:b/>
          <w:bCs/>
          <w:sz w:val="28"/>
          <w:szCs w:val="28"/>
          <w:lang w:val="pl-PL" w:eastAsia="ko-KR"/>
        </w:rPr>
      </w:pPr>
      <w:r>
        <w:rPr>
          <w:b/>
          <w:sz w:val="28"/>
          <w:lang w:val="pl-PL"/>
        </w:rPr>
        <w:t>L</w:t>
      </w:r>
      <w:r w:rsidR="00DD6CF7">
        <w:rPr>
          <w:b/>
          <w:sz w:val="28"/>
          <w:lang w:val="pl-PL"/>
        </w:rPr>
        <w:t xml:space="preserve">G ELECTRONICS </w:t>
      </w:r>
      <w:r>
        <w:rPr>
          <w:b/>
          <w:sz w:val="28"/>
          <w:lang w:val="pl-PL"/>
        </w:rPr>
        <w:t>BIJE KOLEJNE REKORDY -</w:t>
      </w:r>
    </w:p>
    <w:p w:rsidR="00577788" w:rsidRPr="00C736C6" w:rsidRDefault="00DD6CF7" w:rsidP="00C736C6">
      <w:pPr>
        <w:widowControl w:val="0"/>
        <w:suppressAutoHyphens/>
        <w:jc w:val="center"/>
        <w:rPr>
          <w:rFonts w:eastAsiaTheme="minorEastAsia"/>
          <w:b/>
          <w:bCs/>
          <w:sz w:val="28"/>
          <w:szCs w:val="28"/>
          <w:lang w:val="pl-PL" w:eastAsia="ko-KR"/>
        </w:rPr>
      </w:pPr>
      <w:r>
        <w:rPr>
          <w:b/>
          <w:sz w:val="28"/>
          <w:lang w:val="pl-PL"/>
        </w:rPr>
        <w:t xml:space="preserve">WYNIKI FINANSOWE ZA </w:t>
      </w:r>
      <w:r w:rsidR="00821DE3">
        <w:rPr>
          <w:b/>
          <w:sz w:val="28"/>
          <w:lang w:val="pl-PL"/>
        </w:rPr>
        <w:t xml:space="preserve">TRZECI KWARTAŁ </w:t>
      </w:r>
      <w:r>
        <w:rPr>
          <w:b/>
          <w:sz w:val="28"/>
          <w:lang w:val="pl-PL"/>
        </w:rPr>
        <w:t>2017 ROKU</w:t>
      </w:r>
    </w:p>
    <w:p w:rsidR="00A9249D" w:rsidRPr="00C736C6" w:rsidRDefault="00A9249D" w:rsidP="00C736C6">
      <w:pPr>
        <w:widowControl w:val="0"/>
        <w:suppressAutoHyphens/>
        <w:jc w:val="center"/>
        <w:rPr>
          <w:rFonts w:eastAsia="Times New Roman"/>
          <w:bCs/>
          <w:i/>
          <w:sz w:val="6"/>
          <w:szCs w:val="6"/>
          <w:lang w:val="pl-PL" w:eastAsia="ko-KR"/>
        </w:rPr>
      </w:pPr>
    </w:p>
    <w:p w:rsidR="007A42A4" w:rsidRPr="00C736C6" w:rsidRDefault="00C736C6" w:rsidP="00C736C6">
      <w:pPr>
        <w:widowControl w:val="0"/>
        <w:suppressAutoHyphens/>
        <w:kinsoku w:val="0"/>
        <w:overflowPunct w:val="0"/>
        <w:ind w:rightChars="-40" w:right="-96"/>
        <w:jc w:val="center"/>
        <w:rPr>
          <w:rFonts w:eastAsiaTheme="minorEastAsia"/>
          <w:bCs/>
          <w:i/>
          <w:spacing w:val="-6"/>
          <w:lang w:val="pl-PL" w:eastAsia="ko-KR"/>
        </w:rPr>
      </w:pPr>
      <w:r>
        <w:rPr>
          <w:i/>
          <w:spacing w:val="-6"/>
          <w:lang w:val="pl-PL"/>
        </w:rPr>
        <w:t>Rentowność działów Home Entertainment oraz</w:t>
      </w:r>
      <w:r>
        <w:rPr>
          <w:rFonts w:eastAsiaTheme="minorEastAsia"/>
          <w:bCs/>
          <w:i/>
          <w:spacing w:val="-6"/>
          <w:lang w:val="pl-PL" w:eastAsia="ko-KR"/>
        </w:rPr>
        <w:t xml:space="preserve"> </w:t>
      </w:r>
      <w:r w:rsidR="00DD6CF7">
        <w:rPr>
          <w:i/>
          <w:spacing w:val="-6"/>
          <w:lang w:val="pl-PL"/>
        </w:rPr>
        <w:t xml:space="preserve">Home Appliance w trzecim kwartale </w:t>
      </w:r>
      <w:r>
        <w:rPr>
          <w:i/>
          <w:spacing w:val="-6"/>
          <w:lang w:val="pl-PL"/>
        </w:rPr>
        <w:t>osiągnęła historyczny poziom</w:t>
      </w:r>
      <w:r w:rsidR="00821DE3">
        <w:rPr>
          <w:i/>
          <w:spacing w:val="-6"/>
          <w:lang w:val="pl-PL"/>
        </w:rPr>
        <w:t>.</w:t>
      </w:r>
    </w:p>
    <w:p w:rsidR="00A9249D" w:rsidRPr="00C736C6" w:rsidRDefault="00A9249D" w:rsidP="00C736C6">
      <w:pPr>
        <w:widowControl w:val="0"/>
        <w:suppressAutoHyphens/>
        <w:kinsoku w:val="0"/>
        <w:overflowPunct w:val="0"/>
        <w:ind w:rightChars="-40" w:right="-96"/>
        <w:jc w:val="both"/>
        <w:rPr>
          <w:rFonts w:eastAsia="Times New Roman"/>
          <w:bCs/>
          <w:sz w:val="28"/>
          <w:szCs w:val="36"/>
          <w:lang w:val="pl-PL" w:eastAsia="ko-KR"/>
        </w:rPr>
      </w:pPr>
    </w:p>
    <w:p w:rsidR="00BF2ED7" w:rsidRPr="00BF2ED7" w:rsidRDefault="00DD6CF7" w:rsidP="00C736C6">
      <w:pPr>
        <w:widowControl w:val="0"/>
        <w:suppressAutoHyphens/>
        <w:kinsoku w:val="0"/>
        <w:overflowPunct w:val="0"/>
        <w:spacing w:line="360" w:lineRule="atLeast"/>
        <w:ind w:right="-96"/>
        <w:jc w:val="both"/>
        <w:rPr>
          <w:rFonts w:eastAsiaTheme="minorEastAsia"/>
          <w:bCs/>
          <w:color w:val="111111"/>
          <w:lang w:val="pl-PL" w:eastAsia="ko-KR" w:bidi="mni-IN"/>
        </w:rPr>
      </w:pPr>
      <w:r>
        <w:rPr>
          <w:color w:val="111111"/>
          <w:lang w:val="pl-PL"/>
        </w:rPr>
        <w:t xml:space="preserve">Spółka LG Electronics Inc. ogłosiła dzisiaj skonsolidowane przychody za trzeci kwartał 2017 r. na poziomie 15,22 bilionów KRW (13,44 miliardów USD), co oznacza wzrost o 15% w porównaniu z </w:t>
      </w:r>
      <w:r w:rsidR="00C736C6">
        <w:rPr>
          <w:color w:val="111111"/>
          <w:lang w:val="pl-PL"/>
        </w:rPr>
        <w:t>Q3</w:t>
      </w:r>
      <w:r>
        <w:rPr>
          <w:color w:val="111111"/>
          <w:lang w:val="pl-PL"/>
        </w:rPr>
        <w:t xml:space="preserve"> ubiegłego roku.</w:t>
      </w:r>
      <w:r w:rsidR="00A34414" w:rsidRPr="00C736C6">
        <w:rPr>
          <w:rFonts w:eastAsiaTheme="minorEastAsia"/>
          <w:bCs/>
          <w:color w:val="111111"/>
          <w:lang w:val="pl-PL" w:eastAsia="ko-KR" w:bidi="mni-IN"/>
        </w:rPr>
        <w:t xml:space="preserve"> </w:t>
      </w:r>
      <w:r>
        <w:rPr>
          <w:color w:val="111111"/>
          <w:lang w:val="pl-PL"/>
        </w:rPr>
        <w:t xml:space="preserve">Wszystkie cztery </w:t>
      </w:r>
      <w:r w:rsidR="00821DE3">
        <w:rPr>
          <w:color w:val="111111"/>
          <w:lang w:val="pl-PL"/>
        </w:rPr>
        <w:t xml:space="preserve">główne działy </w:t>
      </w:r>
      <w:r>
        <w:rPr>
          <w:color w:val="111111"/>
          <w:lang w:val="pl-PL"/>
        </w:rPr>
        <w:t>LG odnotowały wyższe obroty.</w:t>
      </w:r>
      <w:r w:rsidR="008E00B1" w:rsidRPr="00C736C6">
        <w:rPr>
          <w:rFonts w:eastAsiaTheme="minorEastAsia"/>
          <w:bCs/>
          <w:color w:val="111111"/>
          <w:lang w:val="pl-PL" w:eastAsia="ko-KR" w:bidi="mni-IN"/>
        </w:rPr>
        <w:t xml:space="preserve"> </w:t>
      </w:r>
      <w:r w:rsidR="00C736C6">
        <w:rPr>
          <w:color w:val="111111"/>
          <w:lang w:val="pl-PL"/>
        </w:rPr>
        <w:t xml:space="preserve">Kwartalny zysk operacyjny </w:t>
      </w:r>
      <w:r w:rsidR="000D7308">
        <w:rPr>
          <w:color w:val="111111"/>
          <w:lang w:val="pl-PL"/>
        </w:rPr>
        <w:t xml:space="preserve">niemal dwukrotnie </w:t>
      </w:r>
      <w:r w:rsidR="00C736C6">
        <w:rPr>
          <w:color w:val="111111"/>
          <w:lang w:val="pl-PL"/>
        </w:rPr>
        <w:t>się zwiększył, osiągając 516,1 miliardów KRW (455,7 milionów USD)</w:t>
      </w:r>
      <w:r w:rsidR="00BB31D1">
        <w:rPr>
          <w:color w:val="111111"/>
          <w:lang w:val="pl-PL"/>
        </w:rPr>
        <w:t xml:space="preserve">. </w:t>
      </w:r>
      <w:r w:rsidR="00BF2ED7">
        <w:rPr>
          <w:color w:val="111111"/>
          <w:lang w:val="pl-PL"/>
        </w:rPr>
        <w:t>Pomimo nieprzyjaznego otoczenia biznesowego, pozostającego pod wypływem narastających problemów w handlu międzynarodowym</w:t>
      </w:r>
      <w:r w:rsidR="00BF2ED7">
        <w:rPr>
          <w:rFonts w:eastAsiaTheme="minorEastAsia"/>
          <w:bCs/>
          <w:color w:val="111111"/>
          <w:lang w:val="pl-PL" w:eastAsia="ko-KR" w:bidi="mni-IN"/>
        </w:rPr>
        <w:t xml:space="preserve">, najnowsze </w:t>
      </w:r>
      <w:r w:rsidR="00BF2ED7">
        <w:rPr>
          <w:color w:val="111111"/>
          <w:lang w:val="pl-PL"/>
        </w:rPr>
        <w:t>w</w:t>
      </w:r>
      <w:r w:rsidR="00BB31D1">
        <w:rPr>
          <w:color w:val="111111"/>
          <w:lang w:val="pl-PL"/>
        </w:rPr>
        <w:t>yniki</w:t>
      </w:r>
      <w:r w:rsidR="00BF2ED7">
        <w:rPr>
          <w:color w:val="111111"/>
          <w:lang w:val="pl-PL"/>
        </w:rPr>
        <w:t xml:space="preserve"> firmy LG</w:t>
      </w:r>
      <w:r w:rsidR="00BB31D1">
        <w:rPr>
          <w:color w:val="111111"/>
          <w:lang w:val="pl-PL"/>
        </w:rPr>
        <w:t xml:space="preserve"> obrazują dużą rentowność</w:t>
      </w:r>
      <w:r w:rsidR="00BF2ED7">
        <w:rPr>
          <w:color w:val="111111"/>
          <w:lang w:val="pl-PL"/>
        </w:rPr>
        <w:t xml:space="preserve"> </w:t>
      </w:r>
      <w:r w:rsidR="000D7308">
        <w:rPr>
          <w:color w:val="111111"/>
          <w:lang w:val="pl-PL"/>
        </w:rPr>
        <w:t xml:space="preserve">w sektorze urządzeń </w:t>
      </w:r>
      <w:r w:rsidR="00BB31D1" w:rsidRPr="00BB31D1">
        <w:rPr>
          <w:color w:val="111111"/>
          <w:lang w:val="pl-PL"/>
        </w:rPr>
        <w:t xml:space="preserve">domowej </w:t>
      </w:r>
      <w:r w:rsidR="000D7308">
        <w:rPr>
          <w:color w:val="111111"/>
          <w:lang w:val="pl-PL"/>
        </w:rPr>
        <w:t xml:space="preserve">rozrywki </w:t>
      </w:r>
      <w:r w:rsidR="00BF2ED7">
        <w:rPr>
          <w:color w:val="111111"/>
          <w:lang w:val="pl-PL"/>
        </w:rPr>
        <w:t>i sprzętu gospodarstwa domowego.</w:t>
      </w:r>
      <w:r w:rsidR="000D7308">
        <w:rPr>
          <w:color w:val="111111"/>
          <w:lang w:val="pl-PL"/>
        </w:rPr>
        <w:t xml:space="preserve"> </w:t>
      </w:r>
    </w:p>
    <w:p w:rsidR="00BF2ED7" w:rsidRDefault="00BF2ED7" w:rsidP="00C736C6">
      <w:pPr>
        <w:widowControl w:val="0"/>
        <w:suppressAutoHyphens/>
        <w:kinsoku w:val="0"/>
        <w:overflowPunct w:val="0"/>
        <w:spacing w:line="360" w:lineRule="atLeast"/>
        <w:ind w:right="-96"/>
        <w:jc w:val="both"/>
        <w:rPr>
          <w:color w:val="111111"/>
          <w:lang w:val="pl-PL"/>
        </w:rPr>
      </w:pPr>
    </w:p>
    <w:p w:rsidR="00F21896" w:rsidRPr="00C736C6" w:rsidRDefault="00BF2ED7" w:rsidP="00C736C6">
      <w:pPr>
        <w:widowControl w:val="0"/>
        <w:suppressAutoHyphens/>
        <w:kinsoku w:val="0"/>
        <w:overflowPunct w:val="0"/>
        <w:spacing w:line="360" w:lineRule="atLeast"/>
        <w:ind w:right="-96"/>
        <w:jc w:val="both"/>
        <w:rPr>
          <w:rFonts w:eastAsiaTheme="minorEastAsia"/>
          <w:lang w:val="pl-PL" w:eastAsia="ko-KR" w:bidi="mni-IN"/>
        </w:rPr>
      </w:pPr>
      <w:r>
        <w:rPr>
          <w:lang w:val="pl-PL"/>
        </w:rPr>
        <w:t>P</w:t>
      </w:r>
      <w:r w:rsidR="00F74DED">
        <w:rPr>
          <w:lang w:val="pl-PL"/>
        </w:rPr>
        <w:t>o raz kolejny</w:t>
      </w:r>
      <w:r>
        <w:rPr>
          <w:lang w:val="pl-PL"/>
        </w:rPr>
        <w:t xml:space="preserve"> do osiągniętych w tym kwartale obrotów </w:t>
      </w:r>
      <w:r w:rsidR="00F74DED">
        <w:rPr>
          <w:lang w:val="pl-PL"/>
        </w:rPr>
        <w:t xml:space="preserve">w największym stopniu przyczyniła się </w:t>
      </w:r>
      <w:r>
        <w:rPr>
          <w:lang w:val="pl-PL"/>
        </w:rPr>
        <w:t>s</w:t>
      </w:r>
      <w:r w:rsidRPr="00F74DED">
        <w:rPr>
          <w:lang w:val="pl-PL"/>
        </w:rPr>
        <w:t xml:space="preserve">półka </w:t>
      </w:r>
      <w:r>
        <w:rPr>
          <w:i/>
          <w:lang w:val="pl-PL"/>
        </w:rPr>
        <w:t xml:space="preserve">LG Home Appliance &amp; Air Solution Company. </w:t>
      </w:r>
      <w:r w:rsidRPr="00BF2ED7">
        <w:rPr>
          <w:lang w:val="pl-PL"/>
        </w:rPr>
        <w:t>Dział odnotował</w:t>
      </w:r>
      <w:r>
        <w:rPr>
          <w:lang w:val="pl-PL"/>
        </w:rPr>
        <w:t xml:space="preserve"> </w:t>
      </w:r>
      <w:r w:rsidR="00F74DED">
        <w:rPr>
          <w:lang w:val="pl-PL"/>
        </w:rPr>
        <w:t>sprzedaż na poziomie 4,98 bilionów KRW (4,4</w:t>
      </w:r>
      <w:r>
        <w:rPr>
          <w:lang w:val="pl-PL"/>
        </w:rPr>
        <w:t xml:space="preserve"> miliardów USD ), co oznacza 16% </w:t>
      </w:r>
      <w:r w:rsidR="00F74DED">
        <w:rPr>
          <w:lang w:val="pl-PL"/>
        </w:rPr>
        <w:t>wzrost</w:t>
      </w:r>
      <w:r>
        <w:rPr>
          <w:lang w:val="pl-PL"/>
        </w:rPr>
        <w:t>u</w:t>
      </w:r>
      <w:r w:rsidR="00F74DED">
        <w:rPr>
          <w:lang w:val="pl-PL"/>
        </w:rPr>
        <w:t xml:space="preserve"> w porównaniu do tego samego okresu w ubiegłym roku</w:t>
      </w:r>
      <w:r>
        <w:rPr>
          <w:lang w:val="pl-PL"/>
        </w:rPr>
        <w:t>. To wynik</w:t>
      </w:r>
      <w:r w:rsidR="00F74DED">
        <w:rPr>
          <w:lang w:val="pl-PL"/>
        </w:rPr>
        <w:t xml:space="preserve"> </w:t>
      </w:r>
      <w:r w:rsidR="00BC3E84">
        <w:rPr>
          <w:lang w:val="pl-PL"/>
        </w:rPr>
        <w:t>wysokich wpływów</w:t>
      </w:r>
      <w:r>
        <w:rPr>
          <w:lang w:val="pl-PL"/>
        </w:rPr>
        <w:t xml:space="preserve"> </w:t>
      </w:r>
      <w:r w:rsidR="00BC3E84">
        <w:rPr>
          <w:lang w:val="pl-PL"/>
        </w:rPr>
        <w:t xml:space="preserve">z </w:t>
      </w:r>
      <w:r w:rsidR="00F74DED">
        <w:rPr>
          <w:lang w:val="pl-PL"/>
        </w:rPr>
        <w:t>Amery</w:t>
      </w:r>
      <w:r w:rsidR="00BC3E84">
        <w:rPr>
          <w:lang w:val="pl-PL"/>
        </w:rPr>
        <w:t>ki Północnej, Europy</w:t>
      </w:r>
      <w:r w:rsidR="00F74DED">
        <w:rPr>
          <w:lang w:val="pl-PL"/>
        </w:rPr>
        <w:t xml:space="preserve"> i Azji, w tym szczególnie na rynku krajowym.</w:t>
      </w:r>
      <w:r w:rsidR="00272619" w:rsidRPr="00C736C6">
        <w:rPr>
          <w:rFonts w:eastAsiaTheme="minorEastAsia"/>
          <w:lang w:val="pl-PL" w:eastAsia="ko-KR" w:bidi="mni-IN"/>
        </w:rPr>
        <w:t xml:space="preserve"> </w:t>
      </w:r>
      <w:r w:rsidR="00F74DED">
        <w:rPr>
          <w:lang w:val="pl-PL"/>
        </w:rPr>
        <w:t>Zysk operacyjny wyniósł 424,9 miliardów KRW (</w:t>
      </w:r>
      <w:r w:rsidR="00BC3E84">
        <w:rPr>
          <w:lang w:val="pl-PL"/>
        </w:rPr>
        <w:t xml:space="preserve">375,16 milionów USD) i był o 26% </w:t>
      </w:r>
      <w:r w:rsidR="00F74DED">
        <w:rPr>
          <w:lang w:val="pl-PL"/>
        </w:rPr>
        <w:t>wyższy w ujęciu rok do roku.</w:t>
      </w:r>
      <w:r w:rsidR="00863A3A" w:rsidRPr="00C736C6">
        <w:rPr>
          <w:rFonts w:eastAsiaTheme="minorEastAsia"/>
          <w:lang w:val="pl-PL" w:eastAsia="ko-KR" w:bidi="mni-IN"/>
        </w:rPr>
        <w:t xml:space="preserve"> </w:t>
      </w:r>
      <w:r w:rsidR="00BC3E84">
        <w:rPr>
          <w:lang w:val="pl-PL"/>
        </w:rPr>
        <w:t xml:space="preserve">Według prognoz </w:t>
      </w:r>
      <w:r w:rsidR="00F74DED">
        <w:rPr>
          <w:lang w:val="pl-PL"/>
        </w:rPr>
        <w:t xml:space="preserve">w </w:t>
      </w:r>
      <w:r w:rsidR="00BC3E84">
        <w:rPr>
          <w:lang w:val="pl-PL"/>
        </w:rPr>
        <w:t>Q4 2017</w:t>
      </w:r>
      <w:r w:rsidR="00F74DED">
        <w:rPr>
          <w:lang w:val="pl-PL"/>
        </w:rPr>
        <w:t xml:space="preserve"> popyt na urządzenia klasy premium w Europie, Ameryce Łacińskiej i Azji, szczególnie na rynku koreańskim, utrzyma się na wysokim poziomie.</w:t>
      </w:r>
    </w:p>
    <w:p w:rsidR="005D3AAD" w:rsidRPr="00C736C6" w:rsidRDefault="005D3AAD" w:rsidP="00C736C6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bCs/>
          <w:color w:val="111111"/>
          <w:lang w:val="pl-PL" w:bidi="mni-IN"/>
        </w:rPr>
      </w:pPr>
    </w:p>
    <w:p w:rsidR="00432CE0" w:rsidRDefault="00BC3E84" w:rsidP="00C736C6">
      <w:pPr>
        <w:widowControl w:val="0"/>
        <w:suppressAutoHyphens/>
        <w:kinsoku w:val="0"/>
        <w:overflowPunct w:val="0"/>
        <w:spacing w:line="360" w:lineRule="atLeast"/>
        <w:ind w:right="-96"/>
        <w:jc w:val="both"/>
        <w:rPr>
          <w:lang w:val="pl-PL"/>
        </w:rPr>
      </w:pPr>
      <w:r>
        <w:rPr>
          <w:lang w:val="pl-PL"/>
        </w:rPr>
        <w:t>Popyt na n</w:t>
      </w:r>
      <w:r w:rsidR="00821DE3">
        <w:rPr>
          <w:lang w:val="pl-PL"/>
        </w:rPr>
        <w:t>ajwyższej klasy produkty w obu A</w:t>
      </w:r>
      <w:r>
        <w:rPr>
          <w:lang w:val="pl-PL"/>
        </w:rPr>
        <w:t>merykach oraz krajach azjatyckich, sprawił, że także spółka</w:t>
      </w:r>
      <w:r w:rsidR="00F74DED">
        <w:rPr>
          <w:lang w:val="pl-PL"/>
        </w:rPr>
        <w:t xml:space="preserve"> </w:t>
      </w:r>
      <w:r w:rsidR="00F74DED">
        <w:rPr>
          <w:i/>
          <w:lang w:val="pl-PL"/>
        </w:rPr>
        <w:t>LG Home Entertainment Company</w:t>
      </w:r>
      <w:r w:rsidR="00F74DED">
        <w:rPr>
          <w:lang w:val="pl-PL"/>
        </w:rPr>
        <w:t xml:space="preserve"> odnotowała najwyższy w historii kwartalny zysk operacyjny w wysokości 458 miliardów KRW (40</w:t>
      </w:r>
      <w:r>
        <w:rPr>
          <w:lang w:val="pl-PL"/>
        </w:rPr>
        <w:t xml:space="preserve">4,39 milionów USD ) i rekordową </w:t>
      </w:r>
      <w:r w:rsidR="00F74DED">
        <w:rPr>
          <w:lang w:val="pl-PL"/>
        </w:rPr>
        <w:t>m</w:t>
      </w:r>
      <w:r>
        <w:rPr>
          <w:lang w:val="pl-PL"/>
        </w:rPr>
        <w:t>arżę operacyjną na poziomie 9,9%.</w:t>
      </w:r>
      <w:r w:rsidR="00F74DED">
        <w:rPr>
          <w:lang w:val="pl-PL"/>
        </w:rPr>
        <w:t xml:space="preserve"> W porównaniu do tego samego okresu </w:t>
      </w:r>
      <w:r>
        <w:rPr>
          <w:lang w:val="pl-PL"/>
        </w:rPr>
        <w:t xml:space="preserve">w 2016 r. sprzedaż wzrosła o 12% </w:t>
      </w:r>
      <w:r w:rsidR="00F74DED">
        <w:rPr>
          <w:lang w:val="pl-PL"/>
        </w:rPr>
        <w:t>i osiągnęła 4,46 bilionów KRW (4,09 miliardów USD).</w:t>
      </w:r>
      <w:r w:rsidR="00D8473F" w:rsidRPr="00C736C6">
        <w:rPr>
          <w:rFonts w:eastAsiaTheme="minorEastAsia"/>
          <w:lang w:val="pl-PL" w:eastAsia="ko-KR" w:bidi="mni-IN"/>
        </w:rPr>
        <w:t xml:space="preserve"> </w:t>
      </w:r>
      <w:r w:rsidR="00D15A9C">
        <w:rPr>
          <w:lang w:val="pl-PL"/>
        </w:rPr>
        <w:t xml:space="preserve">LG z powodzeniem realizuje swoją strategię, która zmierza to do wyprzedzenia konkurencji poprzez rozszerzenie </w:t>
      </w:r>
      <w:r>
        <w:rPr>
          <w:lang w:val="pl-PL"/>
        </w:rPr>
        <w:t xml:space="preserve">oferty urządzeń domowej rozrywki klasy premium </w:t>
      </w:r>
      <w:r w:rsidR="00D15A9C">
        <w:rPr>
          <w:lang w:val="pl-PL"/>
        </w:rPr>
        <w:t xml:space="preserve">i </w:t>
      </w:r>
      <w:r>
        <w:rPr>
          <w:lang w:val="pl-PL"/>
        </w:rPr>
        <w:t>koncentrację</w:t>
      </w:r>
      <w:r w:rsidR="00D15A9C">
        <w:rPr>
          <w:lang w:val="pl-PL"/>
        </w:rPr>
        <w:t xml:space="preserve"> na telewizorach OLED i Ultra HD.</w:t>
      </w:r>
      <w:r w:rsidR="0085039B" w:rsidRPr="00C736C6">
        <w:rPr>
          <w:rFonts w:eastAsiaTheme="minorEastAsia"/>
          <w:lang w:val="pl-PL" w:eastAsia="ko-KR" w:bidi="mni-IN"/>
        </w:rPr>
        <w:t xml:space="preserve"> </w:t>
      </w:r>
      <w:r w:rsidR="00D15A9C">
        <w:rPr>
          <w:lang w:val="pl-PL"/>
        </w:rPr>
        <w:t xml:space="preserve">Wyniki sprzedaży urządzeń OLED na koniec trzeciego kwartału były identyczne </w:t>
      </w:r>
      <w:r>
        <w:rPr>
          <w:lang w:val="pl-PL"/>
        </w:rPr>
        <w:t>jak te</w:t>
      </w:r>
      <w:r w:rsidR="00D15A9C">
        <w:rPr>
          <w:lang w:val="pl-PL"/>
        </w:rPr>
        <w:t xml:space="preserve"> osiągnięt</w:t>
      </w:r>
      <w:r>
        <w:rPr>
          <w:lang w:val="pl-PL"/>
        </w:rPr>
        <w:t>e</w:t>
      </w:r>
      <w:r w:rsidR="00D15A9C">
        <w:rPr>
          <w:lang w:val="pl-PL"/>
        </w:rPr>
        <w:t xml:space="preserve"> w całym roku 2016 i ponad dwukrotnie wyższe niż </w:t>
      </w:r>
      <w:r>
        <w:rPr>
          <w:lang w:val="pl-PL"/>
        </w:rPr>
        <w:t xml:space="preserve">efekty </w:t>
      </w:r>
      <w:r w:rsidR="00D15A9C">
        <w:rPr>
          <w:lang w:val="pl-PL"/>
        </w:rPr>
        <w:t>odnotowane w 2015 r.</w:t>
      </w:r>
    </w:p>
    <w:p w:rsidR="008E5E80" w:rsidRPr="00C736C6" w:rsidRDefault="008E5E80" w:rsidP="00C736C6">
      <w:pPr>
        <w:widowControl w:val="0"/>
        <w:suppressAutoHyphens/>
        <w:kinsoku w:val="0"/>
        <w:overflowPunct w:val="0"/>
        <w:spacing w:line="360" w:lineRule="atLeast"/>
        <w:ind w:right="-96"/>
        <w:jc w:val="both"/>
        <w:rPr>
          <w:rFonts w:eastAsiaTheme="minorEastAsia"/>
          <w:lang w:val="pl-PL" w:eastAsia="ko-KR" w:bidi="mni-IN"/>
        </w:rPr>
      </w:pPr>
    </w:p>
    <w:p w:rsidR="008E5E80" w:rsidRPr="00C736C6" w:rsidRDefault="008E5E80" w:rsidP="00C736C6">
      <w:pPr>
        <w:keepNext/>
        <w:keepLines/>
        <w:suppressAutoHyphens/>
        <w:kinsoku w:val="0"/>
        <w:overflowPunct w:val="0"/>
        <w:spacing w:line="360" w:lineRule="atLeast"/>
        <w:ind w:right="-96"/>
        <w:jc w:val="both"/>
        <w:rPr>
          <w:rFonts w:eastAsiaTheme="minorEastAsia"/>
          <w:lang w:val="pl-PL" w:eastAsia="ko-KR" w:bidi="mni-IN"/>
        </w:rPr>
      </w:pPr>
      <w:r>
        <w:rPr>
          <w:lang w:val="pl-PL"/>
        </w:rPr>
        <w:lastRenderedPageBreak/>
        <w:t xml:space="preserve">Spółka </w:t>
      </w:r>
      <w:r w:rsidRPr="008E5E80">
        <w:rPr>
          <w:i/>
          <w:lang w:val="pl-PL"/>
        </w:rPr>
        <w:t>LG Mobile Communications Company</w:t>
      </w:r>
      <w:r>
        <w:rPr>
          <w:lang w:val="pl-PL"/>
        </w:rPr>
        <w:t xml:space="preserve"> </w:t>
      </w:r>
      <w:r w:rsidR="00BC3E84">
        <w:rPr>
          <w:lang w:val="pl-PL"/>
        </w:rPr>
        <w:t>zaraportowała</w:t>
      </w:r>
      <w:r>
        <w:rPr>
          <w:lang w:val="pl-PL"/>
        </w:rPr>
        <w:t xml:space="preserve"> przychody sięgające 2,81 biliona KRW (2,48 milia</w:t>
      </w:r>
      <w:r w:rsidR="00027FA6">
        <w:rPr>
          <w:lang w:val="pl-PL"/>
        </w:rPr>
        <w:t xml:space="preserve">rda USD), co oznacza wzrost o 8% </w:t>
      </w:r>
      <w:r>
        <w:rPr>
          <w:lang w:val="pl-PL"/>
        </w:rPr>
        <w:t>w porównaniu z rokiem ubiegłym oraz o 4</w:t>
      </w:r>
      <w:r w:rsidR="00027FA6">
        <w:rPr>
          <w:lang w:val="pl-PL"/>
        </w:rPr>
        <w:t>%</w:t>
      </w:r>
      <w:r>
        <w:rPr>
          <w:lang w:val="pl-PL"/>
        </w:rPr>
        <w:t xml:space="preserve"> w stosunku do poprzedniego kwartału. Spółka zawdzięcza </w:t>
      </w:r>
      <w:r w:rsidR="00027FA6">
        <w:rPr>
          <w:lang w:val="pl-PL"/>
        </w:rPr>
        <w:t xml:space="preserve">postęp dobrej </w:t>
      </w:r>
      <w:r>
        <w:rPr>
          <w:lang w:val="pl-PL"/>
        </w:rPr>
        <w:t>sprzedaży sztandarowego</w:t>
      </w:r>
      <w:r w:rsidR="00027FA6">
        <w:rPr>
          <w:lang w:val="pl-PL"/>
        </w:rPr>
        <w:t xml:space="preserve"> smartfonu G6 oraz produkowanym</w:t>
      </w:r>
      <w:r>
        <w:rPr>
          <w:lang w:val="pl-PL"/>
        </w:rPr>
        <w:t xml:space="preserve"> masowo urządzeniom z serii Q i K.</w:t>
      </w:r>
      <w:r w:rsidRPr="00C736C6">
        <w:rPr>
          <w:rFonts w:eastAsiaTheme="minorEastAsia"/>
          <w:lang w:val="pl-PL" w:eastAsia="ko-KR" w:bidi="mni-IN"/>
        </w:rPr>
        <w:t xml:space="preserve"> </w:t>
      </w:r>
      <w:r>
        <w:rPr>
          <w:lang w:val="pl-PL"/>
        </w:rPr>
        <w:t>Strata 375,3 miliarda KRW (331,37 miliona USD) z działalności operacyjne</w:t>
      </w:r>
      <w:r w:rsidR="00027FA6">
        <w:rPr>
          <w:lang w:val="pl-PL"/>
        </w:rPr>
        <w:t>j</w:t>
      </w:r>
      <w:r>
        <w:rPr>
          <w:lang w:val="pl-PL"/>
        </w:rPr>
        <w:t xml:space="preserve"> daje wynik o 13</w:t>
      </w:r>
      <w:r w:rsidR="00027FA6">
        <w:rPr>
          <w:lang w:val="pl-PL"/>
        </w:rPr>
        <w:t>%</w:t>
      </w:r>
      <w:r>
        <w:rPr>
          <w:lang w:val="pl-PL"/>
        </w:rPr>
        <w:t xml:space="preserve"> lepszy niż w </w:t>
      </w:r>
      <w:r w:rsidR="00027FA6">
        <w:rPr>
          <w:lang w:val="pl-PL"/>
        </w:rPr>
        <w:t>Q3</w:t>
      </w:r>
      <w:r>
        <w:rPr>
          <w:lang w:val="pl-PL"/>
        </w:rPr>
        <w:t xml:space="preserve"> 2016 roku.</w:t>
      </w:r>
      <w:r w:rsidRPr="00C736C6">
        <w:rPr>
          <w:rFonts w:eastAsiaTheme="minorEastAsia"/>
          <w:lang w:val="pl-PL" w:eastAsia="ko-KR" w:bidi="mni-IN"/>
        </w:rPr>
        <w:t xml:space="preserve"> </w:t>
      </w:r>
      <w:r>
        <w:rPr>
          <w:lang w:val="pl-PL"/>
        </w:rPr>
        <w:t>W porównaniu z drugim kwartałem liczba sm</w:t>
      </w:r>
      <w:r w:rsidR="00027FA6">
        <w:rPr>
          <w:lang w:val="pl-PL"/>
        </w:rPr>
        <w:t>artfonów dostarczonych na rynek krajowy</w:t>
      </w:r>
      <w:r>
        <w:rPr>
          <w:lang w:val="pl-PL"/>
        </w:rPr>
        <w:t>, czyli 13,7 miliona sztuk wzrosła o 44</w:t>
      </w:r>
      <w:r w:rsidR="00027FA6">
        <w:rPr>
          <w:lang w:val="pl-PL"/>
        </w:rPr>
        <w:t>%</w:t>
      </w:r>
      <w:r>
        <w:rPr>
          <w:lang w:val="pl-PL"/>
        </w:rPr>
        <w:t>. Z kolei w Ameryce Północnej odnotowano poprawę wyniku o 9</w:t>
      </w:r>
      <w:r w:rsidR="00027FA6">
        <w:rPr>
          <w:lang w:val="pl-PL"/>
        </w:rPr>
        <w:t>%</w:t>
      </w:r>
      <w:r>
        <w:rPr>
          <w:lang w:val="pl-PL"/>
        </w:rPr>
        <w:t>.</w:t>
      </w:r>
      <w:r w:rsidR="00027FA6">
        <w:rPr>
          <w:rFonts w:eastAsiaTheme="minorEastAsia"/>
          <w:lang w:val="pl-PL" w:eastAsia="ko-KR" w:bidi="mni-IN"/>
        </w:rPr>
        <w:t xml:space="preserve"> Dział ma zamiar</w:t>
      </w:r>
      <w:r>
        <w:rPr>
          <w:lang w:val="pl-PL"/>
        </w:rPr>
        <w:t xml:space="preserve"> koncentrować się na zwiększeniu sprzedaży dobrze ocenianego m</w:t>
      </w:r>
      <w:r w:rsidR="00027FA6">
        <w:rPr>
          <w:lang w:val="pl-PL"/>
        </w:rPr>
        <w:t>odelu V30 oraz kontynuować prace</w:t>
      </w:r>
      <w:r>
        <w:rPr>
          <w:lang w:val="pl-PL"/>
        </w:rPr>
        <w:t xml:space="preserve"> nad poprawą konkurencyjności kosztowej w ostatnim kwartale roku.</w:t>
      </w:r>
    </w:p>
    <w:p w:rsidR="008E5E80" w:rsidRPr="00C736C6" w:rsidRDefault="008E5E80" w:rsidP="00C736C6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bCs/>
          <w:color w:val="111111"/>
          <w:lang w:val="pl-PL" w:bidi="mni-IN"/>
        </w:rPr>
      </w:pPr>
    </w:p>
    <w:p w:rsidR="008E5E80" w:rsidRPr="00C736C6" w:rsidRDefault="008E5E80" w:rsidP="00C736C6">
      <w:pPr>
        <w:widowControl w:val="0"/>
        <w:suppressAutoHyphens/>
        <w:kinsoku w:val="0"/>
        <w:overflowPunct w:val="0"/>
        <w:spacing w:line="360" w:lineRule="atLeast"/>
        <w:ind w:right="-96"/>
        <w:jc w:val="both"/>
        <w:rPr>
          <w:rFonts w:eastAsiaTheme="minorEastAsia"/>
          <w:lang w:val="pl-PL" w:eastAsia="ko-KR" w:bidi="mni-IN"/>
        </w:rPr>
      </w:pPr>
      <w:r>
        <w:rPr>
          <w:lang w:val="pl-PL"/>
        </w:rPr>
        <w:t xml:space="preserve">Spółka </w:t>
      </w:r>
      <w:r w:rsidRPr="008E5E80">
        <w:rPr>
          <w:i/>
          <w:lang w:val="pl-PL"/>
        </w:rPr>
        <w:t>LG Vehicle Components Company</w:t>
      </w:r>
      <w:r>
        <w:rPr>
          <w:lang w:val="pl-PL"/>
        </w:rPr>
        <w:t xml:space="preserve"> osiągnęła świetne wyniki sprzedaży, co przyniosło 873,4 miliarda K</w:t>
      </w:r>
      <w:r w:rsidR="00027FA6">
        <w:rPr>
          <w:lang w:val="pl-PL"/>
        </w:rPr>
        <w:t xml:space="preserve">RW (771,2 miliona USD). To o 29% </w:t>
      </w:r>
      <w:r>
        <w:rPr>
          <w:lang w:val="pl-PL"/>
        </w:rPr>
        <w:t xml:space="preserve">więcej niż w trzecim kwartale 2016 roku. </w:t>
      </w:r>
      <w:r w:rsidR="00027FA6">
        <w:rPr>
          <w:lang w:val="pl-PL"/>
        </w:rPr>
        <w:t>Straty spółki</w:t>
      </w:r>
      <w:r>
        <w:rPr>
          <w:lang w:val="pl-PL"/>
        </w:rPr>
        <w:t xml:space="preserve"> na działalności operacyjnej </w:t>
      </w:r>
      <w:r w:rsidR="00027FA6">
        <w:rPr>
          <w:lang w:val="pl-PL"/>
        </w:rPr>
        <w:t>w tym samym okresie zatrzymały się na</w:t>
      </w:r>
      <w:r>
        <w:rPr>
          <w:lang w:val="pl-PL"/>
        </w:rPr>
        <w:t xml:space="preserve"> kwocie 29 </w:t>
      </w:r>
      <w:r w:rsidR="00027FA6">
        <w:rPr>
          <w:lang w:val="pl-PL"/>
        </w:rPr>
        <w:t xml:space="preserve">miliardów KRW (25 milionów USD). Ich głównym powodem były </w:t>
      </w:r>
      <w:r>
        <w:rPr>
          <w:lang w:val="pl-PL"/>
        </w:rPr>
        <w:t>inwestycje w projekty badawczo-rozwojowe oraz rozwój działalności.</w:t>
      </w:r>
      <w:r w:rsidRPr="00C736C6">
        <w:rPr>
          <w:rFonts w:eastAsiaTheme="minorEastAsia"/>
          <w:lang w:val="pl-PL" w:eastAsia="ko-KR" w:bidi="mni-IN"/>
        </w:rPr>
        <w:t xml:space="preserve"> </w:t>
      </w:r>
      <w:r w:rsidR="00104810">
        <w:rPr>
          <w:lang w:val="pl-PL"/>
        </w:rPr>
        <w:t>Zainteresowanie</w:t>
      </w:r>
      <w:r w:rsidRPr="00B96B3E">
        <w:rPr>
          <w:lang w:val="pl-PL"/>
        </w:rPr>
        <w:t xml:space="preserve"> produkt</w:t>
      </w:r>
      <w:r w:rsidR="00104810">
        <w:rPr>
          <w:lang w:val="pl-PL"/>
        </w:rPr>
        <w:t>ami</w:t>
      </w:r>
      <w:r w:rsidRPr="00B96B3E">
        <w:rPr>
          <w:lang w:val="pl-PL"/>
        </w:rPr>
        <w:t xml:space="preserve"> informacyjno-rozrywkowy</w:t>
      </w:r>
      <w:r w:rsidR="00104810">
        <w:rPr>
          <w:lang w:val="pl-PL"/>
        </w:rPr>
        <w:t>mi</w:t>
      </w:r>
      <w:r w:rsidRPr="00B96B3E">
        <w:rPr>
          <w:lang w:val="pl-PL"/>
        </w:rPr>
        <w:t xml:space="preserve"> oraz części</w:t>
      </w:r>
      <w:r w:rsidR="00104810">
        <w:rPr>
          <w:lang w:val="pl-PL"/>
        </w:rPr>
        <w:t>ami</w:t>
      </w:r>
      <w:r w:rsidRPr="00B96B3E">
        <w:rPr>
          <w:lang w:val="pl-PL"/>
        </w:rPr>
        <w:t xml:space="preserve"> do pojazdów elektrycznych w dalszym ciągu utrzym</w:t>
      </w:r>
      <w:r w:rsidR="00104810">
        <w:rPr>
          <w:lang w:val="pl-PL"/>
        </w:rPr>
        <w:t>uje</w:t>
      </w:r>
      <w:r w:rsidRPr="00B96B3E">
        <w:rPr>
          <w:lang w:val="pl-PL"/>
        </w:rPr>
        <w:t xml:space="preserve"> się na dobrym poziomie, jednak globalne spowolnienie sprzedaży samochodów </w:t>
      </w:r>
      <w:r>
        <w:rPr>
          <w:lang w:val="pl-PL"/>
        </w:rPr>
        <w:t xml:space="preserve">negatywnie </w:t>
      </w:r>
      <w:r w:rsidRPr="00B96B3E">
        <w:rPr>
          <w:lang w:val="pl-PL"/>
        </w:rPr>
        <w:t xml:space="preserve">wpłynęło na rozwój </w:t>
      </w:r>
      <w:r>
        <w:rPr>
          <w:lang w:val="pl-PL"/>
        </w:rPr>
        <w:t xml:space="preserve">tej </w:t>
      </w:r>
      <w:r w:rsidRPr="00B96B3E">
        <w:rPr>
          <w:lang w:val="pl-PL"/>
        </w:rPr>
        <w:t>jednostki biznesowej.</w:t>
      </w:r>
      <w:r w:rsidRPr="00C736C6">
        <w:rPr>
          <w:rFonts w:eastAsiaTheme="minorEastAsia"/>
          <w:lang w:val="pl-PL" w:eastAsia="ko-KR" w:bidi="mni-IN"/>
        </w:rPr>
        <w:t xml:space="preserve"> </w:t>
      </w:r>
      <w:r w:rsidR="00104810">
        <w:rPr>
          <w:lang w:val="pl-PL"/>
        </w:rPr>
        <w:t>Z</w:t>
      </w:r>
      <w:r>
        <w:rPr>
          <w:lang w:val="pl-PL"/>
        </w:rPr>
        <w:t xml:space="preserve">większenie produkcji pojazdów elektrycznych przez duże koncerny motoryzacyjne </w:t>
      </w:r>
      <w:r w:rsidR="00104810">
        <w:rPr>
          <w:lang w:val="pl-PL"/>
        </w:rPr>
        <w:t>będzie oznaczało</w:t>
      </w:r>
      <w:r w:rsidR="00A955FA">
        <w:rPr>
          <w:lang w:val="pl-PL"/>
        </w:rPr>
        <w:t xml:space="preserve"> lepsze perspektywy dla</w:t>
      </w:r>
      <w:r>
        <w:rPr>
          <w:lang w:val="pl-PL"/>
        </w:rPr>
        <w:t xml:space="preserve"> działalności związanej z częściami samochodowymi.</w:t>
      </w:r>
    </w:p>
    <w:p w:rsidR="008E5E80" w:rsidRPr="00C736C6" w:rsidRDefault="008E5E80" w:rsidP="00C736C6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lang w:val="pl-PL" w:eastAsia="ko-KR" w:bidi="mni-IN"/>
        </w:rPr>
      </w:pPr>
    </w:p>
    <w:p w:rsidR="008E5E80" w:rsidRPr="00C736C6" w:rsidRDefault="008E5E80" w:rsidP="00C736C6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lang w:val="pl-PL" w:eastAsia="ko-KR" w:bidi="mni-IN"/>
        </w:rPr>
      </w:pPr>
      <w:bookmarkStart w:id="0" w:name="_GoBack"/>
      <w:r w:rsidRPr="00B96B3E">
        <w:rPr>
          <w:b/>
          <w:i/>
          <w:lang w:val="pl-PL"/>
        </w:rPr>
        <w:t>Omówienie kursów wymiany walut w drugim kwartale 2017 roku</w:t>
      </w:r>
      <w:r w:rsidRPr="00C736C6">
        <w:rPr>
          <w:rFonts w:eastAsia="Malgun Gothic"/>
          <w:b/>
          <w:bCs/>
          <w:i/>
          <w:iCs/>
          <w:lang w:val="pl-PL" w:eastAsia="ko-KR"/>
        </w:rPr>
        <w:t xml:space="preserve"> </w:t>
      </w:r>
    </w:p>
    <w:p w:rsidR="008E5E80" w:rsidRPr="00C736C6" w:rsidRDefault="008E5E80" w:rsidP="00C736C6">
      <w:pPr>
        <w:widowControl w:val="0"/>
        <w:suppressAutoHyphens/>
        <w:spacing w:line="360" w:lineRule="auto"/>
        <w:jc w:val="both"/>
        <w:rPr>
          <w:rFonts w:eastAsia="Malgun Gothic"/>
          <w:lang w:val="pl-PL" w:eastAsia="ko-KR"/>
        </w:rPr>
      </w:pPr>
      <w:r>
        <w:rPr>
          <w:lang w:val="pl-PL"/>
        </w:rPr>
        <w:t>Niezbadane kwartalne wyniki finansowe LG Electronics oparto na MSSF (Międzynarodowych Standardach Sprawozdawczości Finansowej). Dotyczą one okresu trzech miesięcy zakończonego z dniem 30 września 2017 roku. Kwoty podane w koreańskich wonach (KRW) są przeliczane na dolary amerykańskie (USD) według średniego kursu określonego dla trzech miesięcy porównywalnego kwartału – 1132,57 KRW za 1 USD.</w:t>
      </w:r>
    </w:p>
    <w:bookmarkEnd w:id="0"/>
    <w:p w:rsidR="008E5E80" w:rsidRPr="00C736C6" w:rsidRDefault="008E5E80" w:rsidP="00C736C6">
      <w:pPr>
        <w:widowControl w:val="0"/>
        <w:suppressAutoHyphens/>
        <w:kinsoku w:val="0"/>
        <w:overflowPunct w:val="0"/>
        <w:ind w:rightChars="-40" w:right="-96"/>
        <w:jc w:val="both"/>
        <w:rPr>
          <w:rFonts w:eastAsia="Malgun Gothic"/>
          <w:bCs/>
          <w:lang w:val="pl-PL" w:eastAsia="ko-KR" w:bidi="mni-IN"/>
        </w:rPr>
      </w:pPr>
    </w:p>
    <w:p w:rsidR="008E5E80" w:rsidRPr="00821DE3" w:rsidRDefault="008E5E80" w:rsidP="00C736C6">
      <w:pPr>
        <w:widowControl w:val="0"/>
        <w:suppressAutoHyphens/>
        <w:kinsoku w:val="0"/>
        <w:overflowPunct w:val="0"/>
        <w:ind w:rightChars="-40" w:right="-96"/>
        <w:jc w:val="center"/>
        <w:rPr>
          <w:rFonts w:eastAsia="Times New Roman"/>
          <w:lang w:val="pl-PL" w:eastAsia="ko-KR"/>
        </w:rPr>
      </w:pPr>
      <w:r w:rsidRPr="00821DE3">
        <w:rPr>
          <w:rFonts w:eastAsia="Times New Roman"/>
          <w:lang w:val="pl-PL" w:eastAsia="ko-KR"/>
        </w:rPr>
        <w:t># # #</w:t>
      </w:r>
    </w:p>
    <w:p w:rsidR="00C736C6" w:rsidRPr="00C736C6" w:rsidRDefault="00C736C6" w:rsidP="00C736C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C736C6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C736C6" w:rsidRPr="008C25A6" w:rsidRDefault="00C736C6" w:rsidP="00C736C6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 xml:space="preserve">Firma LG Electronics Inc. jest jednym z głównych światowych producentów oferujących innowacyjne technologie w dziedzinie elektroniki </w:t>
      </w:r>
      <w:r w:rsidRPr="004A4A1C">
        <w:rPr>
          <w:color w:val="auto"/>
          <w:sz w:val="16"/>
          <w:szCs w:val="18"/>
          <w:lang w:val="pl-PL"/>
        </w:rPr>
        <w:lastRenderedPageBreak/>
        <w:t>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C736C6">
        <w:rPr>
          <w:color w:val="auto"/>
          <w:sz w:val="16"/>
          <w:szCs w:val="18"/>
          <w:lang w:val="pl-PL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Year. Więcej informacji pod adresem </w:t>
      </w:r>
      <w:hyperlink r:id="rId8" w:history="1">
        <w:r w:rsidRPr="00ED201C">
          <w:rPr>
            <w:rStyle w:val="Hyperlink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9" w:history="1">
        <w:r w:rsidRPr="008C25A6">
          <w:rPr>
            <w:rStyle w:val="Hyperlink"/>
            <w:sz w:val="16"/>
            <w:szCs w:val="18"/>
            <w:lang w:val="pl-PL"/>
          </w:rPr>
          <w:t>www.lge.pl</w:t>
        </w:r>
      </w:hyperlink>
      <w:r>
        <w:rPr>
          <w:rStyle w:val="Hyperlink"/>
          <w:b/>
          <w:color w:val="auto"/>
          <w:sz w:val="16"/>
          <w:szCs w:val="18"/>
          <w:lang w:val="pl-PL"/>
        </w:rPr>
        <w:t>.</w:t>
      </w:r>
    </w:p>
    <w:p w:rsidR="00C736C6" w:rsidRDefault="00C736C6" w:rsidP="00C736C6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val="pl-PL"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C736C6" w:rsidRPr="00C736C6" w:rsidTr="00BB3144">
        <w:trPr>
          <w:trHeight w:val="524"/>
        </w:trPr>
        <w:tc>
          <w:tcPr>
            <w:tcW w:w="4361" w:type="dxa"/>
          </w:tcPr>
          <w:p w:rsidR="00C736C6" w:rsidRPr="00896B15" w:rsidRDefault="00C736C6" w:rsidP="00C736C6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  <w:lang w:val="pl-PL" w:eastAsia="pl-PL"/>
              </w:rPr>
            </w:pPr>
            <w:r w:rsidRPr="00896B15">
              <w:rPr>
                <w:b/>
                <w:bCs/>
                <w:sz w:val="20"/>
                <w:szCs w:val="18"/>
                <w:lang w:val="pl-PL"/>
              </w:rPr>
              <w:t>Kontakt prasowy:</w:t>
            </w:r>
          </w:p>
          <w:p w:rsidR="00C736C6" w:rsidRPr="00C736C6" w:rsidRDefault="00C736C6" w:rsidP="00C736C6">
            <w:pPr>
              <w:suppressAutoHyphens/>
              <w:jc w:val="both"/>
              <w:rPr>
                <w:sz w:val="20"/>
                <w:lang w:val="nb-NO"/>
              </w:rPr>
            </w:pPr>
          </w:p>
          <w:p w:rsidR="00C736C6" w:rsidRPr="00C736C6" w:rsidRDefault="00C736C6" w:rsidP="00C736C6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C736C6">
              <w:rPr>
                <w:b/>
                <w:sz w:val="20"/>
                <w:lang w:val="nb-NO"/>
              </w:rPr>
              <w:t>Karolina Orman</w:t>
            </w:r>
          </w:p>
          <w:p w:rsidR="00C736C6" w:rsidRPr="00C736C6" w:rsidRDefault="00C736C6" w:rsidP="00C736C6">
            <w:pPr>
              <w:suppressAutoHyphens/>
              <w:jc w:val="both"/>
              <w:rPr>
                <w:sz w:val="20"/>
                <w:lang w:val="nb-NO"/>
              </w:rPr>
            </w:pPr>
            <w:r w:rsidRPr="00C736C6">
              <w:rPr>
                <w:sz w:val="20"/>
                <w:lang w:val="nb-NO"/>
              </w:rPr>
              <w:t>MSLGROUP</w:t>
            </w:r>
          </w:p>
          <w:p w:rsidR="00C736C6" w:rsidRPr="00C736C6" w:rsidRDefault="00C736C6" w:rsidP="00C736C6">
            <w:pPr>
              <w:suppressAutoHyphens/>
              <w:jc w:val="both"/>
              <w:rPr>
                <w:sz w:val="20"/>
                <w:lang w:val="nb-NO"/>
              </w:rPr>
            </w:pPr>
            <w:r w:rsidRPr="00C736C6">
              <w:rPr>
                <w:sz w:val="20"/>
                <w:lang w:val="nb-NO"/>
              </w:rPr>
              <w:t>Tel. 22 278 38 26</w:t>
            </w:r>
          </w:p>
          <w:p w:rsidR="00C736C6" w:rsidRPr="00C736C6" w:rsidRDefault="00C736C6" w:rsidP="00C736C6">
            <w:pPr>
              <w:suppressAutoHyphens/>
              <w:jc w:val="both"/>
              <w:rPr>
                <w:sz w:val="20"/>
                <w:lang w:val="nb-NO"/>
              </w:rPr>
            </w:pPr>
            <w:r w:rsidRPr="00C736C6">
              <w:rPr>
                <w:sz w:val="20"/>
                <w:lang w:val="nb-NO"/>
              </w:rPr>
              <w:t>Kom: + 48 533 050 425</w:t>
            </w:r>
          </w:p>
          <w:p w:rsidR="00C736C6" w:rsidRPr="00896B15" w:rsidRDefault="00C736C6" w:rsidP="00C736C6">
            <w:pPr>
              <w:suppressAutoHyphens/>
              <w:jc w:val="both"/>
              <w:rPr>
                <w:sz w:val="20"/>
                <w:lang w:val="pl-PL"/>
              </w:rPr>
            </w:pPr>
            <w:r w:rsidRPr="00896B15">
              <w:rPr>
                <w:sz w:val="20"/>
              </w:rPr>
              <w:t xml:space="preserve">Email: </w:t>
            </w:r>
            <w:hyperlink r:id="rId10" w:history="1">
              <w:r w:rsidRPr="00896B15">
                <w:rPr>
                  <w:rStyle w:val="Hyperlink"/>
                  <w:b/>
                </w:rPr>
                <w:t>Karolina.Orman@mslgroup.com</w:t>
              </w:r>
            </w:hyperlink>
          </w:p>
          <w:p w:rsidR="00C736C6" w:rsidRPr="00896B15" w:rsidRDefault="00C736C6" w:rsidP="00C736C6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C736C6" w:rsidRPr="00896B15" w:rsidRDefault="00C736C6" w:rsidP="00C736C6">
            <w:pPr>
              <w:suppressAutoHyphens/>
              <w:jc w:val="both"/>
              <w:rPr>
                <w:b/>
                <w:bCs/>
                <w:sz w:val="20"/>
              </w:rPr>
            </w:pPr>
          </w:p>
          <w:p w:rsidR="00C736C6" w:rsidRPr="00896B15" w:rsidRDefault="00C736C6" w:rsidP="00C736C6">
            <w:pPr>
              <w:suppressAutoHyphens/>
              <w:jc w:val="both"/>
              <w:rPr>
                <w:b/>
                <w:bCs/>
                <w:sz w:val="20"/>
              </w:rPr>
            </w:pPr>
          </w:p>
          <w:p w:rsidR="00C736C6" w:rsidRPr="00896B15" w:rsidRDefault="00C736C6" w:rsidP="00C736C6">
            <w:pPr>
              <w:suppressAutoHyphens/>
              <w:jc w:val="both"/>
              <w:rPr>
                <w:b/>
                <w:bCs/>
                <w:sz w:val="20"/>
              </w:rPr>
            </w:pPr>
            <w:r w:rsidRPr="00896B15">
              <w:rPr>
                <w:b/>
                <w:bCs/>
                <w:sz w:val="20"/>
              </w:rPr>
              <w:t>Ewa Lis</w:t>
            </w:r>
          </w:p>
          <w:p w:rsidR="00C736C6" w:rsidRPr="00896B15" w:rsidRDefault="00C736C6" w:rsidP="00C736C6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PR Manager </w:t>
            </w:r>
          </w:p>
          <w:p w:rsidR="00C736C6" w:rsidRPr="00896B15" w:rsidRDefault="00C736C6" w:rsidP="00C736C6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LG Electronics Polska Sp. z o.o.</w:t>
            </w:r>
          </w:p>
          <w:p w:rsidR="00C736C6" w:rsidRPr="00C736C6" w:rsidRDefault="00C736C6" w:rsidP="00C736C6">
            <w:pPr>
              <w:suppressAutoHyphens/>
              <w:jc w:val="both"/>
              <w:rPr>
                <w:sz w:val="20"/>
                <w:lang w:val="pt-PT"/>
              </w:rPr>
            </w:pPr>
            <w:r w:rsidRPr="00C736C6">
              <w:rPr>
                <w:sz w:val="20"/>
                <w:lang w:val="pt-PT"/>
              </w:rPr>
              <w:t>Tel: +48 22 48 17 607</w:t>
            </w:r>
          </w:p>
          <w:p w:rsidR="00C736C6" w:rsidRPr="00C736C6" w:rsidRDefault="00C736C6" w:rsidP="00C736C6">
            <w:pPr>
              <w:suppressAutoHyphens/>
              <w:jc w:val="both"/>
              <w:rPr>
                <w:color w:val="0000FF"/>
                <w:u w:val="single"/>
                <w:lang w:val="pt-PT"/>
              </w:rPr>
            </w:pPr>
            <w:r w:rsidRPr="00C736C6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C736C6">
                <w:rPr>
                  <w:rStyle w:val="Hyperlink"/>
                  <w:b/>
                  <w:lang w:val="pt-PT"/>
                </w:rPr>
                <w:t>Ewa.Lis@lge.com</w:t>
              </w:r>
            </w:hyperlink>
          </w:p>
        </w:tc>
      </w:tr>
    </w:tbl>
    <w:p w:rsidR="008E5E80" w:rsidRPr="00C736C6" w:rsidRDefault="008E5E80" w:rsidP="00C736C6">
      <w:pPr>
        <w:widowControl w:val="0"/>
        <w:suppressAutoHyphens/>
        <w:kinsoku w:val="0"/>
        <w:overflowPunct w:val="0"/>
        <w:spacing w:line="360" w:lineRule="atLeast"/>
        <w:ind w:right="-96"/>
        <w:jc w:val="both"/>
        <w:rPr>
          <w:rFonts w:eastAsiaTheme="minorEastAsia"/>
          <w:lang w:val="fr-FR" w:eastAsia="ko-KR" w:bidi="mni-IN"/>
        </w:rPr>
      </w:pPr>
    </w:p>
    <w:sectPr w:rsidR="008E5E80" w:rsidRPr="00C736C6" w:rsidSect="00366CFA">
      <w:headerReference w:type="default" r:id="rId12"/>
      <w:footerReference w:type="even" r:id="rId13"/>
      <w:footerReference w:type="default" r:id="rId14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11" w:rsidRDefault="004F1C11" w:rsidP="00130C82">
      <w:r>
        <w:separator/>
      </w:r>
    </w:p>
  </w:endnote>
  <w:endnote w:type="continuationSeparator" w:id="0">
    <w:p w:rsidR="004F1C11" w:rsidRDefault="004F1C11" w:rsidP="001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¸ĽŔş °íµń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42" w:rsidRDefault="00A93D42" w:rsidP="00142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D42" w:rsidRDefault="00A93D42" w:rsidP="00C1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42" w:rsidRDefault="00A93D42" w:rsidP="00055B56">
    <w:pPr>
      <w:pStyle w:val="Footer"/>
      <w:framePr w:h="364" w:hRule="exact" w:wrap="around" w:vAnchor="text" w:hAnchor="margin" w:xAlign="right" w:y="-35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3F8">
      <w:rPr>
        <w:rStyle w:val="PageNumber"/>
        <w:noProof/>
      </w:rPr>
      <w:t>1</w:t>
    </w:r>
    <w:r>
      <w:rPr>
        <w:rStyle w:val="PageNumber"/>
      </w:rPr>
      <w:fldChar w:fldCharType="end"/>
    </w:r>
  </w:p>
  <w:p w:rsidR="00A93D42" w:rsidRDefault="00A93D42" w:rsidP="00C114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11" w:rsidRDefault="004F1C11" w:rsidP="00130C82">
      <w:r>
        <w:separator/>
      </w:r>
    </w:p>
  </w:footnote>
  <w:footnote w:type="continuationSeparator" w:id="0">
    <w:p w:rsidR="004F1C11" w:rsidRDefault="004F1C11" w:rsidP="0013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42" w:rsidRDefault="000248CD" w:rsidP="00C1143E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D42" w:rsidRPr="005E0366" w:rsidRDefault="00C736C6" w:rsidP="00366CFA">
    <w:pPr>
      <w:pStyle w:val="Header"/>
      <w:ind w:right="-142"/>
      <w:jc w:val="right"/>
      <w:rPr>
        <w:rFonts w:ascii="Trebuchet MS" w:hAnsi="Trebuchet MS"/>
        <w:color w:val="808080"/>
        <w:sz w:val="18"/>
        <w:szCs w:val="18"/>
      </w:rPr>
    </w:pPr>
    <w:r>
      <w:rPr>
        <w:rFonts w:ascii="Trebuchet MS" w:hAnsi="Trebuchet MS"/>
        <w:color w:val="808080"/>
        <w:sz w:val="18"/>
        <w:szCs w:val="18"/>
      </w:rPr>
      <w:t>Informacja prasowa, 27 października 2017</w:t>
    </w:r>
  </w:p>
  <w:p w:rsidR="00A93D42" w:rsidRDefault="00A93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F80"/>
    <w:multiLevelType w:val="hybridMultilevel"/>
    <w:tmpl w:val="17686B26"/>
    <w:lvl w:ilvl="0" w:tplc="A7F052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E0756AF"/>
    <w:multiLevelType w:val="hybridMultilevel"/>
    <w:tmpl w:val="8CF644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autoHyphenation/>
  <w:hyphenationZone w:val="284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5"/>
    <w:rsid w:val="000012C1"/>
    <w:rsid w:val="00001A31"/>
    <w:rsid w:val="00002799"/>
    <w:rsid w:val="000037AA"/>
    <w:rsid w:val="0000426C"/>
    <w:rsid w:val="000048DD"/>
    <w:rsid w:val="00004B2C"/>
    <w:rsid w:val="00004BBF"/>
    <w:rsid w:val="00005436"/>
    <w:rsid w:val="00005E84"/>
    <w:rsid w:val="00006105"/>
    <w:rsid w:val="000105B8"/>
    <w:rsid w:val="00011976"/>
    <w:rsid w:val="000123AF"/>
    <w:rsid w:val="00014944"/>
    <w:rsid w:val="00015980"/>
    <w:rsid w:val="00015F14"/>
    <w:rsid w:val="00015FF1"/>
    <w:rsid w:val="0002033E"/>
    <w:rsid w:val="00021000"/>
    <w:rsid w:val="000227B1"/>
    <w:rsid w:val="00024871"/>
    <w:rsid w:val="000248CD"/>
    <w:rsid w:val="00024C8E"/>
    <w:rsid w:val="00025251"/>
    <w:rsid w:val="00026233"/>
    <w:rsid w:val="000267E5"/>
    <w:rsid w:val="00026C6C"/>
    <w:rsid w:val="00026FF9"/>
    <w:rsid w:val="00027FA6"/>
    <w:rsid w:val="0003276D"/>
    <w:rsid w:val="0003282A"/>
    <w:rsid w:val="00032887"/>
    <w:rsid w:val="00035606"/>
    <w:rsid w:val="0004029F"/>
    <w:rsid w:val="00042230"/>
    <w:rsid w:val="00045120"/>
    <w:rsid w:val="000477E2"/>
    <w:rsid w:val="00047F57"/>
    <w:rsid w:val="0005011F"/>
    <w:rsid w:val="000504E1"/>
    <w:rsid w:val="000505B5"/>
    <w:rsid w:val="00050FED"/>
    <w:rsid w:val="0005174D"/>
    <w:rsid w:val="00051D9B"/>
    <w:rsid w:val="00054314"/>
    <w:rsid w:val="00054FF1"/>
    <w:rsid w:val="00055AD3"/>
    <w:rsid w:val="00055B56"/>
    <w:rsid w:val="000563C3"/>
    <w:rsid w:val="00056CC9"/>
    <w:rsid w:val="00056F71"/>
    <w:rsid w:val="00060CE6"/>
    <w:rsid w:val="000615C4"/>
    <w:rsid w:val="00062033"/>
    <w:rsid w:val="00063408"/>
    <w:rsid w:val="00063742"/>
    <w:rsid w:val="000638ED"/>
    <w:rsid w:val="000650BB"/>
    <w:rsid w:val="00067627"/>
    <w:rsid w:val="00070E89"/>
    <w:rsid w:val="000712FD"/>
    <w:rsid w:val="00071ABF"/>
    <w:rsid w:val="00072997"/>
    <w:rsid w:val="00073A69"/>
    <w:rsid w:val="0007460D"/>
    <w:rsid w:val="00074B91"/>
    <w:rsid w:val="00075690"/>
    <w:rsid w:val="00075DF1"/>
    <w:rsid w:val="00076C98"/>
    <w:rsid w:val="00076D1B"/>
    <w:rsid w:val="00076E36"/>
    <w:rsid w:val="00077871"/>
    <w:rsid w:val="0007790D"/>
    <w:rsid w:val="00080505"/>
    <w:rsid w:val="000820A0"/>
    <w:rsid w:val="000820DF"/>
    <w:rsid w:val="00083A73"/>
    <w:rsid w:val="00083F1E"/>
    <w:rsid w:val="0008523C"/>
    <w:rsid w:val="00085336"/>
    <w:rsid w:val="000877F7"/>
    <w:rsid w:val="00090730"/>
    <w:rsid w:val="00090DF6"/>
    <w:rsid w:val="00091853"/>
    <w:rsid w:val="00092800"/>
    <w:rsid w:val="00093852"/>
    <w:rsid w:val="00093D63"/>
    <w:rsid w:val="000945ED"/>
    <w:rsid w:val="00096B3D"/>
    <w:rsid w:val="00096C72"/>
    <w:rsid w:val="00097644"/>
    <w:rsid w:val="000A0633"/>
    <w:rsid w:val="000A1136"/>
    <w:rsid w:val="000A1FDC"/>
    <w:rsid w:val="000A2366"/>
    <w:rsid w:val="000A413E"/>
    <w:rsid w:val="000A4ACD"/>
    <w:rsid w:val="000A5FCA"/>
    <w:rsid w:val="000A6952"/>
    <w:rsid w:val="000A7882"/>
    <w:rsid w:val="000B070F"/>
    <w:rsid w:val="000B1D86"/>
    <w:rsid w:val="000B310C"/>
    <w:rsid w:val="000B314F"/>
    <w:rsid w:val="000B4315"/>
    <w:rsid w:val="000B4AC8"/>
    <w:rsid w:val="000B6F27"/>
    <w:rsid w:val="000B74C5"/>
    <w:rsid w:val="000C007B"/>
    <w:rsid w:val="000C0F5E"/>
    <w:rsid w:val="000C1245"/>
    <w:rsid w:val="000C1337"/>
    <w:rsid w:val="000C271E"/>
    <w:rsid w:val="000C3309"/>
    <w:rsid w:val="000C3E98"/>
    <w:rsid w:val="000C4F23"/>
    <w:rsid w:val="000C518E"/>
    <w:rsid w:val="000C5E75"/>
    <w:rsid w:val="000C65C1"/>
    <w:rsid w:val="000C6E43"/>
    <w:rsid w:val="000C7225"/>
    <w:rsid w:val="000C7421"/>
    <w:rsid w:val="000C763F"/>
    <w:rsid w:val="000D284F"/>
    <w:rsid w:val="000D3D14"/>
    <w:rsid w:val="000D3FB1"/>
    <w:rsid w:val="000D44E5"/>
    <w:rsid w:val="000D509D"/>
    <w:rsid w:val="000D50E3"/>
    <w:rsid w:val="000D5D1C"/>
    <w:rsid w:val="000D5F4A"/>
    <w:rsid w:val="000D61BC"/>
    <w:rsid w:val="000D6F7E"/>
    <w:rsid w:val="000D7308"/>
    <w:rsid w:val="000E1976"/>
    <w:rsid w:val="000E2E4F"/>
    <w:rsid w:val="000E30B1"/>
    <w:rsid w:val="000E37C6"/>
    <w:rsid w:val="000E51E3"/>
    <w:rsid w:val="000E6D29"/>
    <w:rsid w:val="000E712E"/>
    <w:rsid w:val="000E7671"/>
    <w:rsid w:val="000E7F28"/>
    <w:rsid w:val="000F0C10"/>
    <w:rsid w:val="000F26F8"/>
    <w:rsid w:val="000F457E"/>
    <w:rsid w:val="000F4E21"/>
    <w:rsid w:val="000F4F9E"/>
    <w:rsid w:val="000F4FF2"/>
    <w:rsid w:val="000F5142"/>
    <w:rsid w:val="000F5498"/>
    <w:rsid w:val="000F6A1F"/>
    <w:rsid w:val="000F7EF3"/>
    <w:rsid w:val="00101191"/>
    <w:rsid w:val="0010187A"/>
    <w:rsid w:val="0010389C"/>
    <w:rsid w:val="00104810"/>
    <w:rsid w:val="001072EE"/>
    <w:rsid w:val="001103BC"/>
    <w:rsid w:val="00111477"/>
    <w:rsid w:val="001128C7"/>
    <w:rsid w:val="001135DF"/>
    <w:rsid w:val="00113CFA"/>
    <w:rsid w:val="00114AEA"/>
    <w:rsid w:val="0011522D"/>
    <w:rsid w:val="001155FB"/>
    <w:rsid w:val="0012032B"/>
    <w:rsid w:val="00120CD0"/>
    <w:rsid w:val="00121B89"/>
    <w:rsid w:val="00122644"/>
    <w:rsid w:val="00122B5D"/>
    <w:rsid w:val="0012546C"/>
    <w:rsid w:val="00125EDD"/>
    <w:rsid w:val="00126920"/>
    <w:rsid w:val="001272FB"/>
    <w:rsid w:val="0013032E"/>
    <w:rsid w:val="00130C82"/>
    <w:rsid w:val="00131E48"/>
    <w:rsid w:val="0013280B"/>
    <w:rsid w:val="00135BF9"/>
    <w:rsid w:val="00135E4F"/>
    <w:rsid w:val="00136C34"/>
    <w:rsid w:val="00137408"/>
    <w:rsid w:val="00137B23"/>
    <w:rsid w:val="00142977"/>
    <w:rsid w:val="00142F43"/>
    <w:rsid w:val="001460F7"/>
    <w:rsid w:val="00146C4F"/>
    <w:rsid w:val="0014776F"/>
    <w:rsid w:val="00147DD1"/>
    <w:rsid w:val="001507F3"/>
    <w:rsid w:val="0015089A"/>
    <w:rsid w:val="001508F6"/>
    <w:rsid w:val="00150DA1"/>
    <w:rsid w:val="001517CF"/>
    <w:rsid w:val="0015254B"/>
    <w:rsid w:val="001528AF"/>
    <w:rsid w:val="001531C0"/>
    <w:rsid w:val="0015382B"/>
    <w:rsid w:val="00153A2F"/>
    <w:rsid w:val="00154938"/>
    <w:rsid w:val="001551E0"/>
    <w:rsid w:val="00156565"/>
    <w:rsid w:val="001572B3"/>
    <w:rsid w:val="00160BFA"/>
    <w:rsid w:val="001613A2"/>
    <w:rsid w:val="00161F5A"/>
    <w:rsid w:val="00164445"/>
    <w:rsid w:val="00165373"/>
    <w:rsid w:val="00165995"/>
    <w:rsid w:val="001705E6"/>
    <w:rsid w:val="00170A96"/>
    <w:rsid w:val="00170BCB"/>
    <w:rsid w:val="001711B6"/>
    <w:rsid w:val="00173024"/>
    <w:rsid w:val="0017397F"/>
    <w:rsid w:val="00173DE5"/>
    <w:rsid w:val="00175849"/>
    <w:rsid w:val="00175AC0"/>
    <w:rsid w:val="00176A2F"/>
    <w:rsid w:val="00177C04"/>
    <w:rsid w:val="001808F6"/>
    <w:rsid w:val="00181A27"/>
    <w:rsid w:val="001828B3"/>
    <w:rsid w:val="0018475A"/>
    <w:rsid w:val="001858D2"/>
    <w:rsid w:val="00187017"/>
    <w:rsid w:val="001870F5"/>
    <w:rsid w:val="0018753F"/>
    <w:rsid w:val="00190407"/>
    <w:rsid w:val="00190A0A"/>
    <w:rsid w:val="00191304"/>
    <w:rsid w:val="0019249D"/>
    <w:rsid w:val="00192582"/>
    <w:rsid w:val="00192CF1"/>
    <w:rsid w:val="00196CAE"/>
    <w:rsid w:val="001A166B"/>
    <w:rsid w:val="001A1FF9"/>
    <w:rsid w:val="001A2074"/>
    <w:rsid w:val="001A28D7"/>
    <w:rsid w:val="001A31D5"/>
    <w:rsid w:val="001A443C"/>
    <w:rsid w:val="001A65D0"/>
    <w:rsid w:val="001A725C"/>
    <w:rsid w:val="001B0424"/>
    <w:rsid w:val="001B12F6"/>
    <w:rsid w:val="001B2023"/>
    <w:rsid w:val="001B20EB"/>
    <w:rsid w:val="001B2592"/>
    <w:rsid w:val="001B26C9"/>
    <w:rsid w:val="001B2E74"/>
    <w:rsid w:val="001B6C25"/>
    <w:rsid w:val="001C0148"/>
    <w:rsid w:val="001C0F7A"/>
    <w:rsid w:val="001C109D"/>
    <w:rsid w:val="001C138A"/>
    <w:rsid w:val="001C2990"/>
    <w:rsid w:val="001C2C3F"/>
    <w:rsid w:val="001C338D"/>
    <w:rsid w:val="001C53CD"/>
    <w:rsid w:val="001C573B"/>
    <w:rsid w:val="001C5A18"/>
    <w:rsid w:val="001C60B1"/>
    <w:rsid w:val="001C63DC"/>
    <w:rsid w:val="001C7278"/>
    <w:rsid w:val="001D04FB"/>
    <w:rsid w:val="001D2E92"/>
    <w:rsid w:val="001D587F"/>
    <w:rsid w:val="001D765E"/>
    <w:rsid w:val="001D7DB7"/>
    <w:rsid w:val="001E036A"/>
    <w:rsid w:val="001E1358"/>
    <w:rsid w:val="001E1916"/>
    <w:rsid w:val="001E2497"/>
    <w:rsid w:val="001E2D02"/>
    <w:rsid w:val="001E7CA8"/>
    <w:rsid w:val="001F05B8"/>
    <w:rsid w:val="001F090E"/>
    <w:rsid w:val="001F1383"/>
    <w:rsid w:val="001F4EDB"/>
    <w:rsid w:val="001F4F00"/>
    <w:rsid w:val="001F591C"/>
    <w:rsid w:val="001F6527"/>
    <w:rsid w:val="001F69F1"/>
    <w:rsid w:val="001F777E"/>
    <w:rsid w:val="001F77C1"/>
    <w:rsid w:val="001F77DA"/>
    <w:rsid w:val="002016FF"/>
    <w:rsid w:val="00201D7A"/>
    <w:rsid w:val="00202B4B"/>
    <w:rsid w:val="002035EA"/>
    <w:rsid w:val="00203A73"/>
    <w:rsid w:val="00206008"/>
    <w:rsid w:val="00210C5F"/>
    <w:rsid w:val="00212CAB"/>
    <w:rsid w:val="00213342"/>
    <w:rsid w:val="00213A6C"/>
    <w:rsid w:val="0021480A"/>
    <w:rsid w:val="00214AF4"/>
    <w:rsid w:val="00220D13"/>
    <w:rsid w:val="002213A8"/>
    <w:rsid w:val="00223725"/>
    <w:rsid w:val="002249EA"/>
    <w:rsid w:val="00226244"/>
    <w:rsid w:val="0022632E"/>
    <w:rsid w:val="0022654F"/>
    <w:rsid w:val="002266D1"/>
    <w:rsid w:val="002266EB"/>
    <w:rsid w:val="00226A7D"/>
    <w:rsid w:val="002279FA"/>
    <w:rsid w:val="0023128F"/>
    <w:rsid w:val="002313B4"/>
    <w:rsid w:val="002325C5"/>
    <w:rsid w:val="00233DA1"/>
    <w:rsid w:val="00236BFD"/>
    <w:rsid w:val="00241172"/>
    <w:rsid w:val="0024136F"/>
    <w:rsid w:val="00242242"/>
    <w:rsid w:val="0024484A"/>
    <w:rsid w:val="00244B13"/>
    <w:rsid w:val="00244FBB"/>
    <w:rsid w:val="00245028"/>
    <w:rsid w:val="00245434"/>
    <w:rsid w:val="00245BFE"/>
    <w:rsid w:val="002466D3"/>
    <w:rsid w:val="002503EF"/>
    <w:rsid w:val="00251DCE"/>
    <w:rsid w:val="00251E40"/>
    <w:rsid w:val="00251F34"/>
    <w:rsid w:val="00252E38"/>
    <w:rsid w:val="00253718"/>
    <w:rsid w:val="0025475D"/>
    <w:rsid w:val="00255F6A"/>
    <w:rsid w:val="00260C30"/>
    <w:rsid w:val="00261C82"/>
    <w:rsid w:val="002622D9"/>
    <w:rsid w:val="00262801"/>
    <w:rsid w:val="00262EA7"/>
    <w:rsid w:val="00264512"/>
    <w:rsid w:val="00264E8D"/>
    <w:rsid w:val="00266561"/>
    <w:rsid w:val="00266653"/>
    <w:rsid w:val="00266C97"/>
    <w:rsid w:val="002679D4"/>
    <w:rsid w:val="00270960"/>
    <w:rsid w:val="00270BD3"/>
    <w:rsid w:val="00271112"/>
    <w:rsid w:val="0027142A"/>
    <w:rsid w:val="0027163C"/>
    <w:rsid w:val="00271C0B"/>
    <w:rsid w:val="00271F8F"/>
    <w:rsid w:val="00272619"/>
    <w:rsid w:val="0027367D"/>
    <w:rsid w:val="00274400"/>
    <w:rsid w:val="00275582"/>
    <w:rsid w:val="002758DB"/>
    <w:rsid w:val="00275B63"/>
    <w:rsid w:val="002763E7"/>
    <w:rsid w:val="0028059A"/>
    <w:rsid w:val="0028098C"/>
    <w:rsid w:val="0028341A"/>
    <w:rsid w:val="00284D1A"/>
    <w:rsid w:val="002856A5"/>
    <w:rsid w:val="00286258"/>
    <w:rsid w:val="002867DC"/>
    <w:rsid w:val="00287049"/>
    <w:rsid w:val="00287384"/>
    <w:rsid w:val="0029046B"/>
    <w:rsid w:val="00290D9E"/>
    <w:rsid w:val="002912AA"/>
    <w:rsid w:val="002914D3"/>
    <w:rsid w:val="00291D8D"/>
    <w:rsid w:val="002927A0"/>
    <w:rsid w:val="0029681D"/>
    <w:rsid w:val="0029729C"/>
    <w:rsid w:val="0029782B"/>
    <w:rsid w:val="002A0543"/>
    <w:rsid w:val="002A0652"/>
    <w:rsid w:val="002A196F"/>
    <w:rsid w:val="002A30CA"/>
    <w:rsid w:val="002A64E0"/>
    <w:rsid w:val="002A72EA"/>
    <w:rsid w:val="002A7319"/>
    <w:rsid w:val="002A75F9"/>
    <w:rsid w:val="002B2C71"/>
    <w:rsid w:val="002B3F9E"/>
    <w:rsid w:val="002B55ED"/>
    <w:rsid w:val="002B6086"/>
    <w:rsid w:val="002B724F"/>
    <w:rsid w:val="002B7684"/>
    <w:rsid w:val="002C422B"/>
    <w:rsid w:val="002C6D50"/>
    <w:rsid w:val="002D0E06"/>
    <w:rsid w:val="002D25A9"/>
    <w:rsid w:val="002D2B79"/>
    <w:rsid w:val="002D4293"/>
    <w:rsid w:val="002D5978"/>
    <w:rsid w:val="002D6497"/>
    <w:rsid w:val="002D745C"/>
    <w:rsid w:val="002D75E4"/>
    <w:rsid w:val="002D7BAA"/>
    <w:rsid w:val="002D7D42"/>
    <w:rsid w:val="002D7DBA"/>
    <w:rsid w:val="002E4DC3"/>
    <w:rsid w:val="002E5F45"/>
    <w:rsid w:val="002E721E"/>
    <w:rsid w:val="002E7CDC"/>
    <w:rsid w:val="002F12FA"/>
    <w:rsid w:val="002F1CD9"/>
    <w:rsid w:val="002F312B"/>
    <w:rsid w:val="002F75C7"/>
    <w:rsid w:val="003014AA"/>
    <w:rsid w:val="00301D96"/>
    <w:rsid w:val="00301DB2"/>
    <w:rsid w:val="00302D68"/>
    <w:rsid w:val="003038A4"/>
    <w:rsid w:val="00303C3D"/>
    <w:rsid w:val="003041CC"/>
    <w:rsid w:val="003103BE"/>
    <w:rsid w:val="00310624"/>
    <w:rsid w:val="00310F2C"/>
    <w:rsid w:val="00312054"/>
    <w:rsid w:val="0031367F"/>
    <w:rsid w:val="00313830"/>
    <w:rsid w:val="00314088"/>
    <w:rsid w:val="00315D3F"/>
    <w:rsid w:val="00316626"/>
    <w:rsid w:val="003167B6"/>
    <w:rsid w:val="00317042"/>
    <w:rsid w:val="003178D4"/>
    <w:rsid w:val="00317CC6"/>
    <w:rsid w:val="00320185"/>
    <w:rsid w:val="00320514"/>
    <w:rsid w:val="0032066F"/>
    <w:rsid w:val="00322FB6"/>
    <w:rsid w:val="003238BC"/>
    <w:rsid w:val="00324B92"/>
    <w:rsid w:val="00325890"/>
    <w:rsid w:val="00325C6D"/>
    <w:rsid w:val="00326626"/>
    <w:rsid w:val="003267D7"/>
    <w:rsid w:val="003268D1"/>
    <w:rsid w:val="00326C40"/>
    <w:rsid w:val="0032741F"/>
    <w:rsid w:val="00327F0F"/>
    <w:rsid w:val="00331B15"/>
    <w:rsid w:val="0033382A"/>
    <w:rsid w:val="003363BF"/>
    <w:rsid w:val="00336864"/>
    <w:rsid w:val="00336969"/>
    <w:rsid w:val="00337A2A"/>
    <w:rsid w:val="0034162B"/>
    <w:rsid w:val="00341D2B"/>
    <w:rsid w:val="0034201F"/>
    <w:rsid w:val="0034312E"/>
    <w:rsid w:val="00343ECB"/>
    <w:rsid w:val="00344773"/>
    <w:rsid w:val="003447D2"/>
    <w:rsid w:val="00344A75"/>
    <w:rsid w:val="003455A8"/>
    <w:rsid w:val="00346449"/>
    <w:rsid w:val="0034754A"/>
    <w:rsid w:val="003479E2"/>
    <w:rsid w:val="0035053C"/>
    <w:rsid w:val="00350A54"/>
    <w:rsid w:val="0035160C"/>
    <w:rsid w:val="0035259F"/>
    <w:rsid w:val="003530F7"/>
    <w:rsid w:val="00353C02"/>
    <w:rsid w:val="00357351"/>
    <w:rsid w:val="00360ACE"/>
    <w:rsid w:val="00360C9A"/>
    <w:rsid w:val="0036235B"/>
    <w:rsid w:val="00363771"/>
    <w:rsid w:val="00363803"/>
    <w:rsid w:val="00363D78"/>
    <w:rsid w:val="00366CFA"/>
    <w:rsid w:val="00367306"/>
    <w:rsid w:val="0036771D"/>
    <w:rsid w:val="00367B3D"/>
    <w:rsid w:val="00370514"/>
    <w:rsid w:val="003725DD"/>
    <w:rsid w:val="00375323"/>
    <w:rsid w:val="00377137"/>
    <w:rsid w:val="00380820"/>
    <w:rsid w:val="00381295"/>
    <w:rsid w:val="003816AA"/>
    <w:rsid w:val="003833DC"/>
    <w:rsid w:val="00383EBD"/>
    <w:rsid w:val="003857C2"/>
    <w:rsid w:val="00386FA9"/>
    <w:rsid w:val="003877C2"/>
    <w:rsid w:val="003879B1"/>
    <w:rsid w:val="00387CAC"/>
    <w:rsid w:val="00390CDD"/>
    <w:rsid w:val="0039140B"/>
    <w:rsid w:val="00391F42"/>
    <w:rsid w:val="003922B7"/>
    <w:rsid w:val="00392577"/>
    <w:rsid w:val="003927EA"/>
    <w:rsid w:val="003936C3"/>
    <w:rsid w:val="00393CEC"/>
    <w:rsid w:val="003940E9"/>
    <w:rsid w:val="003946DD"/>
    <w:rsid w:val="003947CD"/>
    <w:rsid w:val="0039696E"/>
    <w:rsid w:val="0039762A"/>
    <w:rsid w:val="003A0B5F"/>
    <w:rsid w:val="003A0E11"/>
    <w:rsid w:val="003A1EB4"/>
    <w:rsid w:val="003A251F"/>
    <w:rsid w:val="003A28ED"/>
    <w:rsid w:val="003A333F"/>
    <w:rsid w:val="003A3DB8"/>
    <w:rsid w:val="003A3EDD"/>
    <w:rsid w:val="003A3FF5"/>
    <w:rsid w:val="003A4DB9"/>
    <w:rsid w:val="003B4ED7"/>
    <w:rsid w:val="003B609B"/>
    <w:rsid w:val="003B7323"/>
    <w:rsid w:val="003B76A2"/>
    <w:rsid w:val="003C031D"/>
    <w:rsid w:val="003C03ED"/>
    <w:rsid w:val="003C0C83"/>
    <w:rsid w:val="003C1C70"/>
    <w:rsid w:val="003C3EFA"/>
    <w:rsid w:val="003C4CC0"/>
    <w:rsid w:val="003C5093"/>
    <w:rsid w:val="003C5909"/>
    <w:rsid w:val="003C5B5B"/>
    <w:rsid w:val="003D0222"/>
    <w:rsid w:val="003D0A37"/>
    <w:rsid w:val="003D0B26"/>
    <w:rsid w:val="003D238F"/>
    <w:rsid w:val="003D620B"/>
    <w:rsid w:val="003E00D2"/>
    <w:rsid w:val="003E0141"/>
    <w:rsid w:val="003E03E8"/>
    <w:rsid w:val="003E164D"/>
    <w:rsid w:val="003E1AC6"/>
    <w:rsid w:val="003E1F4F"/>
    <w:rsid w:val="003E2650"/>
    <w:rsid w:val="003E2A33"/>
    <w:rsid w:val="003E35D5"/>
    <w:rsid w:val="003E3EB5"/>
    <w:rsid w:val="003E6737"/>
    <w:rsid w:val="003E6976"/>
    <w:rsid w:val="003E6B59"/>
    <w:rsid w:val="003E7BBA"/>
    <w:rsid w:val="003E7DC8"/>
    <w:rsid w:val="003F0076"/>
    <w:rsid w:val="003F0D0D"/>
    <w:rsid w:val="003F11A5"/>
    <w:rsid w:val="003F52C9"/>
    <w:rsid w:val="003F6148"/>
    <w:rsid w:val="003F6220"/>
    <w:rsid w:val="003F64C1"/>
    <w:rsid w:val="003F69E6"/>
    <w:rsid w:val="003F77EF"/>
    <w:rsid w:val="004014C3"/>
    <w:rsid w:val="004033B3"/>
    <w:rsid w:val="00403631"/>
    <w:rsid w:val="00404639"/>
    <w:rsid w:val="004048D8"/>
    <w:rsid w:val="0040602C"/>
    <w:rsid w:val="004067AA"/>
    <w:rsid w:val="00406DA1"/>
    <w:rsid w:val="004155D6"/>
    <w:rsid w:val="004173BE"/>
    <w:rsid w:val="00417E89"/>
    <w:rsid w:val="00421161"/>
    <w:rsid w:val="00423864"/>
    <w:rsid w:val="00424DF1"/>
    <w:rsid w:val="00426164"/>
    <w:rsid w:val="00426A07"/>
    <w:rsid w:val="00427E9F"/>
    <w:rsid w:val="004301A5"/>
    <w:rsid w:val="00430451"/>
    <w:rsid w:val="00430C51"/>
    <w:rsid w:val="00431B3E"/>
    <w:rsid w:val="00432CE0"/>
    <w:rsid w:val="00433B68"/>
    <w:rsid w:val="00433D0C"/>
    <w:rsid w:val="00433D3D"/>
    <w:rsid w:val="00434703"/>
    <w:rsid w:val="004350A2"/>
    <w:rsid w:val="00441A22"/>
    <w:rsid w:val="004421CB"/>
    <w:rsid w:val="00442D7B"/>
    <w:rsid w:val="00443044"/>
    <w:rsid w:val="00443C5C"/>
    <w:rsid w:val="00444CF1"/>
    <w:rsid w:val="0044579F"/>
    <w:rsid w:val="00445D23"/>
    <w:rsid w:val="00451450"/>
    <w:rsid w:val="00451524"/>
    <w:rsid w:val="004533C0"/>
    <w:rsid w:val="0045461F"/>
    <w:rsid w:val="00454B07"/>
    <w:rsid w:val="00456216"/>
    <w:rsid w:val="00457C41"/>
    <w:rsid w:val="004610A4"/>
    <w:rsid w:val="0046120A"/>
    <w:rsid w:val="00461C31"/>
    <w:rsid w:val="00463391"/>
    <w:rsid w:val="004634D4"/>
    <w:rsid w:val="004648E5"/>
    <w:rsid w:val="00465F9C"/>
    <w:rsid w:val="00466870"/>
    <w:rsid w:val="0047136D"/>
    <w:rsid w:val="004744EC"/>
    <w:rsid w:val="004779BB"/>
    <w:rsid w:val="00477D51"/>
    <w:rsid w:val="0048023D"/>
    <w:rsid w:val="00482326"/>
    <w:rsid w:val="0048235E"/>
    <w:rsid w:val="004835B9"/>
    <w:rsid w:val="00483B53"/>
    <w:rsid w:val="004849F3"/>
    <w:rsid w:val="00484DC1"/>
    <w:rsid w:val="004860B7"/>
    <w:rsid w:val="00486273"/>
    <w:rsid w:val="00486940"/>
    <w:rsid w:val="00490BCD"/>
    <w:rsid w:val="004920E2"/>
    <w:rsid w:val="00494442"/>
    <w:rsid w:val="00494569"/>
    <w:rsid w:val="00496CB0"/>
    <w:rsid w:val="00497134"/>
    <w:rsid w:val="004A493E"/>
    <w:rsid w:val="004A4E50"/>
    <w:rsid w:val="004A64B7"/>
    <w:rsid w:val="004A6676"/>
    <w:rsid w:val="004A7386"/>
    <w:rsid w:val="004B0EE8"/>
    <w:rsid w:val="004B10B2"/>
    <w:rsid w:val="004B1BAB"/>
    <w:rsid w:val="004B257B"/>
    <w:rsid w:val="004B2754"/>
    <w:rsid w:val="004B32E2"/>
    <w:rsid w:val="004B39BF"/>
    <w:rsid w:val="004B510F"/>
    <w:rsid w:val="004B593D"/>
    <w:rsid w:val="004B5C6C"/>
    <w:rsid w:val="004C00C0"/>
    <w:rsid w:val="004C0758"/>
    <w:rsid w:val="004C20DC"/>
    <w:rsid w:val="004C3B27"/>
    <w:rsid w:val="004C40E1"/>
    <w:rsid w:val="004C4E77"/>
    <w:rsid w:val="004C5101"/>
    <w:rsid w:val="004C5F79"/>
    <w:rsid w:val="004C6457"/>
    <w:rsid w:val="004C6885"/>
    <w:rsid w:val="004C7CF9"/>
    <w:rsid w:val="004D0BE9"/>
    <w:rsid w:val="004D1C41"/>
    <w:rsid w:val="004D43B0"/>
    <w:rsid w:val="004D4FDA"/>
    <w:rsid w:val="004D5E30"/>
    <w:rsid w:val="004D6CC5"/>
    <w:rsid w:val="004E07DA"/>
    <w:rsid w:val="004E148B"/>
    <w:rsid w:val="004E1C34"/>
    <w:rsid w:val="004E1D5E"/>
    <w:rsid w:val="004E2042"/>
    <w:rsid w:val="004E5913"/>
    <w:rsid w:val="004E7571"/>
    <w:rsid w:val="004E7E6D"/>
    <w:rsid w:val="004F1C11"/>
    <w:rsid w:val="004F2AC0"/>
    <w:rsid w:val="004F5987"/>
    <w:rsid w:val="004F5ED9"/>
    <w:rsid w:val="004F62F5"/>
    <w:rsid w:val="004F74DC"/>
    <w:rsid w:val="00501027"/>
    <w:rsid w:val="00502806"/>
    <w:rsid w:val="00503445"/>
    <w:rsid w:val="0050377B"/>
    <w:rsid w:val="00504E47"/>
    <w:rsid w:val="00505526"/>
    <w:rsid w:val="00506E8F"/>
    <w:rsid w:val="00510073"/>
    <w:rsid w:val="00512AFC"/>
    <w:rsid w:val="00514CAC"/>
    <w:rsid w:val="00517035"/>
    <w:rsid w:val="005204D5"/>
    <w:rsid w:val="00521EEA"/>
    <w:rsid w:val="00522557"/>
    <w:rsid w:val="005227C4"/>
    <w:rsid w:val="00522B80"/>
    <w:rsid w:val="00523867"/>
    <w:rsid w:val="005255CE"/>
    <w:rsid w:val="005304D3"/>
    <w:rsid w:val="005314AB"/>
    <w:rsid w:val="00531A04"/>
    <w:rsid w:val="00533547"/>
    <w:rsid w:val="00533AFB"/>
    <w:rsid w:val="005346D2"/>
    <w:rsid w:val="00534E9E"/>
    <w:rsid w:val="00535A33"/>
    <w:rsid w:val="00535C9D"/>
    <w:rsid w:val="00537526"/>
    <w:rsid w:val="00537AE7"/>
    <w:rsid w:val="00537E78"/>
    <w:rsid w:val="0054124C"/>
    <w:rsid w:val="00541561"/>
    <w:rsid w:val="005421D2"/>
    <w:rsid w:val="00542446"/>
    <w:rsid w:val="005425D6"/>
    <w:rsid w:val="0054346D"/>
    <w:rsid w:val="005438FE"/>
    <w:rsid w:val="00545603"/>
    <w:rsid w:val="005456B1"/>
    <w:rsid w:val="00545703"/>
    <w:rsid w:val="00546EB7"/>
    <w:rsid w:val="00550305"/>
    <w:rsid w:val="005512CF"/>
    <w:rsid w:val="0055143B"/>
    <w:rsid w:val="00552EF6"/>
    <w:rsid w:val="0055449E"/>
    <w:rsid w:val="005546C2"/>
    <w:rsid w:val="005551D9"/>
    <w:rsid w:val="00555542"/>
    <w:rsid w:val="005559D4"/>
    <w:rsid w:val="005560A1"/>
    <w:rsid w:val="0055700B"/>
    <w:rsid w:val="005571A5"/>
    <w:rsid w:val="00557DCE"/>
    <w:rsid w:val="00560B6E"/>
    <w:rsid w:val="005623CE"/>
    <w:rsid w:val="0056278A"/>
    <w:rsid w:val="00562F4E"/>
    <w:rsid w:val="00563291"/>
    <w:rsid w:val="005637FA"/>
    <w:rsid w:val="00564787"/>
    <w:rsid w:val="00566253"/>
    <w:rsid w:val="0057261E"/>
    <w:rsid w:val="005726F7"/>
    <w:rsid w:val="00572BBE"/>
    <w:rsid w:val="00573C16"/>
    <w:rsid w:val="00575315"/>
    <w:rsid w:val="00577716"/>
    <w:rsid w:val="00577788"/>
    <w:rsid w:val="005801D1"/>
    <w:rsid w:val="00580257"/>
    <w:rsid w:val="005811B0"/>
    <w:rsid w:val="0058196F"/>
    <w:rsid w:val="0058291D"/>
    <w:rsid w:val="005835DF"/>
    <w:rsid w:val="00583B9C"/>
    <w:rsid w:val="00585485"/>
    <w:rsid w:val="00585DA1"/>
    <w:rsid w:val="00586B46"/>
    <w:rsid w:val="00586F64"/>
    <w:rsid w:val="00591254"/>
    <w:rsid w:val="00594ED5"/>
    <w:rsid w:val="00595340"/>
    <w:rsid w:val="005967DB"/>
    <w:rsid w:val="005A1BD3"/>
    <w:rsid w:val="005A2314"/>
    <w:rsid w:val="005A3BBB"/>
    <w:rsid w:val="005A429B"/>
    <w:rsid w:val="005A4CD1"/>
    <w:rsid w:val="005A5B5E"/>
    <w:rsid w:val="005A72DE"/>
    <w:rsid w:val="005B0C6E"/>
    <w:rsid w:val="005B1F7C"/>
    <w:rsid w:val="005B3AE6"/>
    <w:rsid w:val="005B5DC2"/>
    <w:rsid w:val="005B6802"/>
    <w:rsid w:val="005B7B6B"/>
    <w:rsid w:val="005B7C1D"/>
    <w:rsid w:val="005C0D91"/>
    <w:rsid w:val="005C1BBE"/>
    <w:rsid w:val="005C21E2"/>
    <w:rsid w:val="005C249D"/>
    <w:rsid w:val="005C2DB6"/>
    <w:rsid w:val="005C5546"/>
    <w:rsid w:val="005D09B9"/>
    <w:rsid w:val="005D27C1"/>
    <w:rsid w:val="005D3AAD"/>
    <w:rsid w:val="005E0366"/>
    <w:rsid w:val="005E244E"/>
    <w:rsid w:val="005E278C"/>
    <w:rsid w:val="005E3388"/>
    <w:rsid w:val="005E41D3"/>
    <w:rsid w:val="005E4644"/>
    <w:rsid w:val="005E5FA1"/>
    <w:rsid w:val="005E6103"/>
    <w:rsid w:val="005E6532"/>
    <w:rsid w:val="005E6DA9"/>
    <w:rsid w:val="005F0592"/>
    <w:rsid w:val="005F0609"/>
    <w:rsid w:val="005F0ED2"/>
    <w:rsid w:val="005F4293"/>
    <w:rsid w:val="005F46C6"/>
    <w:rsid w:val="005F524A"/>
    <w:rsid w:val="005F6522"/>
    <w:rsid w:val="006007A4"/>
    <w:rsid w:val="0060148E"/>
    <w:rsid w:val="006014EF"/>
    <w:rsid w:val="00602CAF"/>
    <w:rsid w:val="00603A97"/>
    <w:rsid w:val="00604333"/>
    <w:rsid w:val="00604496"/>
    <w:rsid w:val="006071EF"/>
    <w:rsid w:val="00607362"/>
    <w:rsid w:val="00607B5D"/>
    <w:rsid w:val="00607D99"/>
    <w:rsid w:val="00610042"/>
    <w:rsid w:val="006108D3"/>
    <w:rsid w:val="0061159E"/>
    <w:rsid w:val="006131D6"/>
    <w:rsid w:val="00615624"/>
    <w:rsid w:val="00616F5F"/>
    <w:rsid w:val="006207E9"/>
    <w:rsid w:val="00621132"/>
    <w:rsid w:val="00622765"/>
    <w:rsid w:val="00623CFE"/>
    <w:rsid w:val="00626055"/>
    <w:rsid w:val="006303BF"/>
    <w:rsid w:val="00630750"/>
    <w:rsid w:val="00631F55"/>
    <w:rsid w:val="006324F4"/>
    <w:rsid w:val="00632B30"/>
    <w:rsid w:val="0063371D"/>
    <w:rsid w:val="00634A2C"/>
    <w:rsid w:val="00634EA1"/>
    <w:rsid w:val="00635BA4"/>
    <w:rsid w:val="00636779"/>
    <w:rsid w:val="00636CED"/>
    <w:rsid w:val="006402F6"/>
    <w:rsid w:val="0064038C"/>
    <w:rsid w:val="00640C31"/>
    <w:rsid w:val="0064276C"/>
    <w:rsid w:val="00644678"/>
    <w:rsid w:val="006446EA"/>
    <w:rsid w:val="00644818"/>
    <w:rsid w:val="00644EE5"/>
    <w:rsid w:val="00645902"/>
    <w:rsid w:val="00646738"/>
    <w:rsid w:val="00651F53"/>
    <w:rsid w:val="00652723"/>
    <w:rsid w:val="0065480A"/>
    <w:rsid w:val="0065578F"/>
    <w:rsid w:val="00656EAA"/>
    <w:rsid w:val="00657420"/>
    <w:rsid w:val="006576AD"/>
    <w:rsid w:val="006577C0"/>
    <w:rsid w:val="00657BD3"/>
    <w:rsid w:val="00657F94"/>
    <w:rsid w:val="00662249"/>
    <w:rsid w:val="00662808"/>
    <w:rsid w:val="0066439F"/>
    <w:rsid w:val="006646F7"/>
    <w:rsid w:val="006667FF"/>
    <w:rsid w:val="00666BB3"/>
    <w:rsid w:val="00670F87"/>
    <w:rsid w:val="00673EBC"/>
    <w:rsid w:val="006743E9"/>
    <w:rsid w:val="00674436"/>
    <w:rsid w:val="0067488E"/>
    <w:rsid w:val="00675DED"/>
    <w:rsid w:val="0067613B"/>
    <w:rsid w:val="006767F8"/>
    <w:rsid w:val="00677F9C"/>
    <w:rsid w:val="00680C51"/>
    <w:rsid w:val="00683282"/>
    <w:rsid w:val="006837E7"/>
    <w:rsid w:val="00684B1A"/>
    <w:rsid w:val="00685EF9"/>
    <w:rsid w:val="00687151"/>
    <w:rsid w:val="006873CD"/>
    <w:rsid w:val="00691F30"/>
    <w:rsid w:val="0069267A"/>
    <w:rsid w:val="006926D1"/>
    <w:rsid w:val="00693BB0"/>
    <w:rsid w:val="00693D4B"/>
    <w:rsid w:val="00696791"/>
    <w:rsid w:val="006969C5"/>
    <w:rsid w:val="00697EB1"/>
    <w:rsid w:val="006A170B"/>
    <w:rsid w:val="006A17A7"/>
    <w:rsid w:val="006A19BC"/>
    <w:rsid w:val="006A3E92"/>
    <w:rsid w:val="006A500B"/>
    <w:rsid w:val="006A5F10"/>
    <w:rsid w:val="006A7757"/>
    <w:rsid w:val="006A7D41"/>
    <w:rsid w:val="006B0649"/>
    <w:rsid w:val="006B1D72"/>
    <w:rsid w:val="006B3A7A"/>
    <w:rsid w:val="006B4095"/>
    <w:rsid w:val="006B418F"/>
    <w:rsid w:val="006B5425"/>
    <w:rsid w:val="006C0DE0"/>
    <w:rsid w:val="006C21A0"/>
    <w:rsid w:val="006C2729"/>
    <w:rsid w:val="006C2F49"/>
    <w:rsid w:val="006C3703"/>
    <w:rsid w:val="006C49F7"/>
    <w:rsid w:val="006C5D67"/>
    <w:rsid w:val="006C6AA9"/>
    <w:rsid w:val="006C703B"/>
    <w:rsid w:val="006D2518"/>
    <w:rsid w:val="006D29D6"/>
    <w:rsid w:val="006D4DE7"/>
    <w:rsid w:val="006D62BC"/>
    <w:rsid w:val="006D65A1"/>
    <w:rsid w:val="006D7863"/>
    <w:rsid w:val="006E00F6"/>
    <w:rsid w:val="006E2409"/>
    <w:rsid w:val="006E2DC4"/>
    <w:rsid w:val="006E2E27"/>
    <w:rsid w:val="006E32B2"/>
    <w:rsid w:val="006E3CCC"/>
    <w:rsid w:val="006E44BC"/>
    <w:rsid w:val="006E466A"/>
    <w:rsid w:val="006E4872"/>
    <w:rsid w:val="006E6372"/>
    <w:rsid w:val="006F0900"/>
    <w:rsid w:val="006F202A"/>
    <w:rsid w:val="006F2906"/>
    <w:rsid w:val="006F3405"/>
    <w:rsid w:val="006F39C5"/>
    <w:rsid w:val="006F3E7D"/>
    <w:rsid w:val="006F50AC"/>
    <w:rsid w:val="006F515F"/>
    <w:rsid w:val="006F58CE"/>
    <w:rsid w:val="006F5F50"/>
    <w:rsid w:val="006F6933"/>
    <w:rsid w:val="00703D9C"/>
    <w:rsid w:val="00705EF6"/>
    <w:rsid w:val="0070785E"/>
    <w:rsid w:val="00710276"/>
    <w:rsid w:val="00710701"/>
    <w:rsid w:val="00710BE8"/>
    <w:rsid w:val="00710DD0"/>
    <w:rsid w:val="00710F61"/>
    <w:rsid w:val="007113C3"/>
    <w:rsid w:val="00711783"/>
    <w:rsid w:val="00712BBA"/>
    <w:rsid w:val="00713E6D"/>
    <w:rsid w:val="007172F3"/>
    <w:rsid w:val="0072156E"/>
    <w:rsid w:val="0072264F"/>
    <w:rsid w:val="0072276C"/>
    <w:rsid w:val="00722B86"/>
    <w:rsid w:val="007232AF"/>
    <w:rsid w:val="00723745"/>
    <w:rsid w:val="00723E63"/>
    <w:rsid w:val="007249E0"/>
    <w:rsid w:val="00725D94"/>
    <w:rsid w:val="00725EE4"/>
    <w:rsid w:val="00726701"/>
    <w:rsid w:val="007273DF"/>
    <w:rsid w:val="007274F0"/>
    <w:rsid w:val="007275B7"/>
    <w:rsid w:val="007275C7"/>
    <w:rsid w:val="007314D4"/>
    <w:rsid w:val="00733F73"/>
    <w:rsid w:val="007343F8"/>
    <w:rsid w:val="00735F1B"/>
    <w:rsid w:val="00742D8B"/>
    <w:rsid w:val="00742EB3"/>
    <w:rsid w:val="00743912"/>
    <w:rsid w:val="00743A89"/>
    <w:rsid w:val="007469A8"/>
    <w:rsid w:val="00747BAD"/>
    <w:rsid w:val="00747C1A"/>
    <w:rsid w:val="0075124E"/>
    <w:rsid w:val="00751404"/>
    <w:rsid w:val="0075143F"/>
    <w:rsid w:val="007518B7"/>
    <w:rsid w:val="00751E5E"/>
    <w:rsid w:val="00752492"/>
    <w:rsid w:val="00752A02"/>
    <w:rsid w:val="00753DE9"/>
    <w:rsid w:val="00755C08"/>
    <w:rsid w:val="00756873"/>
    <w:rsid w:val="0076035B"/>
    <w:rsid w:val="00762150"/>
    <w:rsid w:val="00762DCD"/>
    <w:rsid w:val="007631A7"/>
    <w:rsid w:val="007632AE"/>
    <w:rsid w:val="00767AEB"/>
    <w:rsid w:val="00771BCA"/>
    <w:rsid w:val="00774DDE"/>
    <w:rsid w:val="00774E14"/>
    <w:rsid w:val="00777F3A"/>
    <w:rsid w:val="0078124D"/>
    <w:rsid w:val="0078242B"/>
    <w:rsid w:val="00783657"/>
    <w:rsid w:val="007837F1"/>
    <w:rsid w:val="00784AAF"/>
    <w:rsid w:val="00786113"/>
    <w:rsid w:val="00790CAC"/>
    <w:rsid w:val="007913A5"/>
    <w:rsid w:val="00794E8D"/>
    <w:rsid w:val="0079500C"/>
    <w:rsid w:val="0079575B"/>
    <w:rsid w:val="00797CA7"/>
    <w:rsid w:val="007A12B6"/>
    <w:rsid w:val="007A12D7"/>
    <w:rsid w:val="007A20AD"/>
    <w:rsid w:val="007A2E03"/>
    <w:rsid w:val="007A42A4"/>
    <w:rsid w:val="007A4B7B"/>
    <w:rsid w:val="007A50B0"/>
    <w:rsid w:val="007A6819"/>
    <w:rsid w:val="007A6AFF"/>
    <w:rsid w:val="007B01B2"/>
    <w:rsid w:val="007B23A1"/>
    <w:rsid w:val="007B2CB6"/>
    <w:rsid w:val="007B35A0"/>
    <w:rsid w:val="007B4E3D"/>
    <w:rsid w:val="007B5A58"/>
    <w:rsid w:val="007B5C70"/>
    <w:rsid w:val="007B62FE"/>
    <w:rsid w:val="007B637B"/>
    <w:rsid w:val="007B7D21"/>
    <w:rsid w:val="007C0C20"/>
    <w:rsid w:val="007C108E"/>
    <w:rsid w:val="007C4C0B"/>
    <w:rsid w:val="007C5327"/>
    <w:rsid w:val="007C5FC1"/>
    <w:rsid w:val="007D0453"/>
    <w:rsid w:val="007D186C"/>
    <w:rsid w:val="007D2577"/>
    <w:rsid w:val="007D2B59"/>
    <w:rsid w:val="007D339E"/>
    <w:rsid w:val="007D3656"/>
    <w:rsid w:val="007D38BD"/>
    <w:rsid w:val="007D39D5"/>
    <w:rsid w:val="007D3B11"/>
    <w:rsid w:val="007D3FB8"/>
    <w:rsid w:val="007D412D"/>
    <w:rsid w:val="007D4170"/>
    <w:rsid w:val="007D6CDC"/>
    <w:rsid w:val="007D6EE2"/>
    <w:rsid w:val="007D7139"/>
    <w:rsid w:val="007E0ECE"/>
    <w:rsid w:val="007E14EA"/>
    <w:rsid w:val="007E1A31"/>
    <w:rsid w:val="007E29BE"/>
    <w:rsid w:val="007E29CB"/>
    <w:rsid w:val="007E3B0E"/>
    <w:rsid w:val="007E44CC"/>
    <w:rsid w:val="007E5067"/>
    <w:rsid w:val="007E68DC"/>
    <w:rsid w:val="007F03F4"/>
    <w:rsid w:val="007F0556"/>
    <w:rsid w:val="007F1147"/>
    <w:rsid w:val="007F205A"/>
    <w:rsid w:val="007F22BE"/>
    <w:rsid w:val="007F2306"/>
    <w:rsid w:val="007F2532"/>
    <w:rsid w:val="007F2945"/>
    <w:rsid w:val="007F2EEE"/>
    <w:rsid w:val="007F3476"/>
    <w:rsid w:val="007F37A8"/>
    <w:rsid w:val="007F57AE"/>
    <w:rsid w:val="007F6BF1"/>
    <w:rsid w:val="007F6E2C"/>
    <w:rsid w:val="007F7380"/>
    <w:rsid w:val="007F7494"/>
    <w:rsid w:val="0080007A"/>
    <w:rsid w:val="008006F2"/>
    <w:rsid w:val="00802620"/>
    <w:rsid w:val="00805105"/>
    <w:rsid w:val="00805F61"/>
    <w:rsid w:val="008068BB"/>
    <w:rsid w:val="008074F4"/>
    <w:rsid w:val="00814042"/>
    <w:rsid w:val="00814489"/>
    <w:rsid w:val="00816DBC"/>
    <w:rsid w:val="00817257"/>
    <w:rsid w:val="00817528"/>
    <w:rsid w:val="0081792A"/>
    <w:rsid w:val="00817A13"/>
    <w:rsid w:val="00817CE9"/>
    <w:rsid w:val="00820463"/>
    <w:rsid w:val="00821DE3"/>
    <w:rsid w:val="00821F42"/>
    <w:rsid w:val="00824211"/>
    <w:rsid w:val="00824CAD"/>
    <w:rsid w:val="00824DF8"/>
    <w:rsid w:val="00824F11"/>
    <w:rsid w:val="00827227"/>
    <w:rsid w:val="00827FCB"/>
    <w:rsid w:val="00830591"/>
    <w:rsid w:val="008305EC"/>
    <w:rsid w:val="00832162"/>
    <w:rsid w:val="008351E1"/>
    <w:rsid w:val="00836E3F"/>
    <w:rsid w:val="00840B94"/>
    <w:rsid w:val="008432AD"/>
    <w:rsid w:val="008444DC"/>
    <w:rsid w:val="008456EE"/>
    <w:rsid w:val="00845ACF"/>
    <w:rsid w:val="0085039B"/>
    <w:rsid w:val="0085051F"/>
    <w:rsid w:val="00851432"/>
    <w:rsid w:val="00852C9D"/>
    <w:rsid w:val="008541F2"/>
    <w:rsid w:val="008556B0"/>
    <w:rsid w:val="00855F72"/>
    <w:rsid w:val="00856449"/>
    <w:rsid w:val="00857340"/>
    <w:rsid w:val="00860A6F"/>
    <w:rsid w:val="00862800"/>
    <w:rsid w:val="008631DC"/>
    <w:rsid w:val="00863A16"/>
    <w:rsid w:val="00863A3A"/>
    <w:rsid w:val="00864DD0"/>
    <w:rsid w:val="00871860"/>
    <w:rsid w:val="00871979"/>
    <w:rsid w:val="00871C1E"/>
    <w:rsid w:val="00873885"/>
    <w:rsid w:val="008749B7"/>
    <w:rsid w:val="00874EE3"/>
    <w:rsid w:val="00876657"/>
    <w:rsid w:val="00881796"/>
    <w:rsid w:val="00881A42"/>
    <w:rsid w:val="008826C0"/>
    <w:rsid w:val="008833A5"/>
    <w:rsid w:val="008844BF"/>
    <w:rsid w:val="00884948"/>
    <w:rsid w:val="00885C4C"/>
    <w:rsid w:val="008873C7"/>
    <w:rsid w:val="0088774F"/>
    <w:rsid w:val="0089099B"/>
    <w:rsid w:val="008910E9"/>
    <w:rsid w:val="00891A06"/>
    <w:rsid w:val="008926BC"/>
    <w:rsid w:val="00892C24"/>
    <w:rsid w:val="00894623"/>
    <w:rsid w:val="0089575E"/>
    <w:rsid w:val="0089639E"/>
    <w:rsid w:val="008963EF"/>
    <w:rsid w:val="0089661E"/>
    <w:rsid w:val="00896980"/>
    <w:rsid w:val="0089699D"/>
    <w:rsid w:val="00896E09"/>
    <w:rsid w:val="0089794E"/>
    <w:rsid w:val="00897AC7"/>
    <w:rsid w:val="00897E0D"/>
    <w:rsid w:val="008A14DD"/>
    <w:rsid w:val="008A14EB"/>
    <w:rsid w:val="008A1747"/>
    <w:rsid w:val="008A1E2A"/>
    <w:rsid w:val="008A1E61"/>
    <w:rsid w:val="008A35F0"/>
    <w:rsid w:val="008A3623"/>
    <w:rsid w:val="008A5636"/>
    <w:rsid w:val="008A6109"/>
    <w:rsid w:val="008B20DE"/>
    <w:rsid w:val="008B2F88"/>
    <w:rsid w:val="008B302C"/>
    <w:rsid w:val="008B30AC"/>
    <w:rsid w:val="008B4308"/>
    <w:rsid w:val="008B50D3"/>
    <w:rsid w:val="008B538F"/>
    <w:rsid w:val="008B6A8B"/>
    <w:rsid w:val="008B6C16"/>
    <w:rsid w:val="008C0EA9"/>
    <w:rsid w:val="008C12EA"/>
    <w:rsid w:val="008C2D2C"/>
    <w:rsid w:val="008C2E75"/>
    <w:rsid w:val="008C60D8"/>
    <w:rsid w:val="008C79DE"/>
    <w:rsid w:val="008D126B"/>
    <w:rsid w:val="008D27A0"/>
    <w:rsid w:val="008D28AF"/>
    <w:rsid w:val="008D4538"/>
    <w:rsid w:val="008D5DB8"/>
    <w:rsid w:val="008E00B1"/>
    <w:rsid w:val="008E0645"/>
    <w:rsid w:val="008E134A"/>
    <w:rsid w:val="008E1D98"/>
    <w:rsid w:val="008E205D"/>
    <w:rsid w:val="008E2344"/>
    <w:rsid w:val="008E24FC"/>
    <w:rsid w:val="008E2640"/>
    <w:rsid w:val="008E2CC2"/>
    <w:rsid w:val="008E32F6"/>
    <w:rsid w:val="008E4A37"/>
    <w:rsid w:val="008E52BF"/>
    <w:rsid w:val="008E59CB"/>
    <w:rsid w:val="008E5AEE"/>
    <w:rsid w:val="008E5E80"/>
    <w:rsid w:val="008E66F8"/>
    <w:rsid w:val="008E6710"/>
    <w:rsid w:val="008E7E9A"/>
    <w:rsid w:val="008F0315"/>
    <w:rsid w:val="008F295B"/>
    <w:rsid w:val="008F2B80"/>
    <w:rsid w:val="008F4020"/>
    <w:rsid w:val="008F414B"/>
    <w:rsid w:val="008F492A"/>
    <w:rsid w:val="008F4E50"/>
    <w:rsid w:val="008F544E"/>
    <w:rsid w:val="008F5E02"/>
    <w:rsid w:val="008F7792"/>
    <w:rsid w:val="0090023B"/>
    <w:rsid w:val="0090030B"/>
    <w:rsid w:val="00900F1E"/>
    <w:rsid w:val="00901600"/>
    <w:rsid w:val="009034B5"/>
    <w:rsid w:val="00903E54"/>
    <w:rsid w:val="00903FE0"/>
    <w:rsid w:val="00910EA2"/>
    <w:rsid w:val="009118CA"/>
    <w:rsid w:val="0091219E"/>
    <w:rsid w:val="00912362"/>
    <w:rsid w:val="0091388B"/>
    <w:rsid w:val="00913DD8"/>
    <w:rsid w:val="00913E76"/>
    <w:rsid w:val="009141A1"/>
    <w:rsid w:val="009147B5"/>
    <w:rsid w:val="00914E09"/>
    <w:rsid w:val="00914E53"/>
    <w:rsid w:val="00914E8C"/>
    <w:rsid w:val="009158CD"/>
    <w:rsid w:val="00915E06"/>
    <w:rsid w:val="0091761C"/>
    <w:rsid w:val="009210D7"/>
    <w:rsid w:val="00921577"/>
    <w:rsid w:val="009219D9"/>
    <w:rsid w:val="00922D3A"/>
    <w:rsid w:val="00922E3D"/>
    <w:rsid w:val="009258E9"/>
    <w:rsid w:val="00927F88"/>
    <w:rsid w:val="00930F57"/>
    <w:rsid w:val="009337A1"/>
    <w:rsid w:val="00933881"/>
    <w:rsid w:val="009339C1"/>
    <w:rsid w:val="00934FC8"/>
    <w:rsid w:val="00935805"/>
    <w:rsid w:val="009361EF"/>
    <w:rsid w:val="0093762F"/>
    <w:rsid w:val="009422DB"/>
    <w:rsid w:val="00942416"/>
    <w:rsid w:val="00942C9A"/>
    <w:rsid w:val="00943A26"/>
    <w:rsid w:val="00943E09"/>
    <w:rsid w:val="00946BB7"/>
    <w:rsid w:val="00947D9F"/>
    <w:rsid w:val="009501FD"/>
    <w:rsid w:val="00951ADD"/>
    <w:rsid w:val="00951E65"/>
    <w:rsid w:val="0095206C"/>
    <w:rsid w:val="009524E8"/>
    <w:rsid w:val="0095322B"/>
    <w:rsid w:val="009568CC"/>
    <w:rsid w:val="00963DBB"/>
    <w:rsid w:val="0096450E"/>
    <w:rsid w:val="009645A7"/>
    <w:rsid w:val="00964B05"/>
    <w:rsid w:val="00964D28"/>
    <w:rsid w:val="00967347"/>
    <w:rsid w:val="00970106"/>
    <w:rsid w:val="009706E7"/>
    <w:rsid w:val="009709F0"/>
    <w:rsid w:val="00970E1D"/>
    <w:rsid w:val="0097306E"/>
    <w:rsid w:val="00973F0A"/>
    <w:rsid w:val="00974E5A"/>
    <w:rsid w:val="009752B9"/>
    <w:rsid w:val="00975CE3"/>
    <w:rsid w:val="00977170"/>
    <w:rsid w:val="00983630"/>
    <w:rsid w:val="00983A74"/>
    <w:rsid w:val="00984BC5"/>
    <w:rsid w:val="00987BA7"/>
    <w:rsid w:val="00987BCE"/>
    <w:rsid w:val="00990ABC"/>
    <w:rsid w:val="009914DF"/>
    <w:rsid w:val="009916D3"/>
    <w:rsid w:val="00991A19"/>
    <w:rsid w:val="00991B70"/>
    <w:rsid w:val="00991E00"/>
    <w:rsid w:val="00994CE1"/>
    <w:rsid w:val="00996120"/>
    <w:rsid w:val="00997468"/>
    <w:rsid w:val="009A1A2B"/>
    <w:rsid w:val="009A4217"/>
    <w:rsid w:val="009A427F"/>
    <w:rsid w:val="009A5984"/>
    <w:rsid w:val="009A7F1E"/>
    <w:rsid w:val="009B22A4"/>
    <w:rsid w:val="009B5B91"/>
    <w:rsid w:val="009B5D13"/>
    <w:rsid w:val="009B67E7"/>
    <w:rsid w:val="009B6CC3"/>
    <w:rsid w:val="009B6FD3"/>
    <w:rsid w:val="009B7709"/>
    <w:rsid w:val="009B78C2"/>
    <w:rsid w:val="009C0305"/>
    <w:rsid w:val="009C0433"/>
    <w:rsid w:val="009C1AA6"/>
    <w:rsid w:val="009C2B7E"/>
    <w:rsid w:val="009C2D21"/>
    <w:rsid w:val="009C37C3"/>
    <w:rsid w:val="009C3804"/>
    <w:rsid w:val="009C4B6F"/>
    <w:rsid w:val="009C50D5"/>
    <w:rsid w:val="009C59CE"/>
    <w:rsid w:val="009C67B2"/>
    <w:rsid w:val="009D0CCE"/>
    <w:rsid w:val="009D13A6"/>
    <w:rsid w:val="009D1A3B"/>
    <w:rsid w:val="009D262D"/>
    <w:rsid w:val="009D3854"/>
    <w:rsid w:val="009D3E88"/>
    <w:rsid w:val="009D4D4F"/>
    <w:rsid w:val="009D53EF"/>
    <w:rsid w:val="009D634D"/>
    <w:rsid w:val="009D76F9"/>
    <w:rsid w:val="009D78DF"/>
    <w:rsid w:val="009E00DF"/>
    <w:rsid w:val="009E1517"/>
    <w:rsid w:val="009E1F7D"/>
    <w:rsid w:val="009E2150"/>
    <w:rsid w:val="009E2DE4"/>
    <w:rsid w:val="009E3209"/>
    <w:rsid w:val="009E444C"/>
    <w:rsid w:val="009E44AE"/>
    <w:rsid w:val="009E4FB9"/>
    <w:rsid w:val="009E5844"/>
    <w:rsid w:val="009E5A2A"/>
    <w:rsid w:val="009E5A4E"/>
    <w:rsid w:val="009E6334"/>
    <w:rsid w:val="009E6EDE"/>
    <w:rsid w:val="009E75A8"/>
    <w:rsid w:val="009F0D7B"/>
    <w:rsid w:val="009F1ABC"/>
    <w:rsid w:val="009F3613"/>
    <w:rsid w:val="009F4B75"/>
    <w:rsid w:val="009F680D"/>
    <w:rsid w:val="009F75B9"/>
    <w:rsid w:val="00A00055"/>
    <w:rsid w:val="00A0399D"/>
    <w:rsid w:val="00A03C1D"/>
    <w:rsid w:val="00A042FD"/>
    <w:rsid w:val="00A043B2"/>
    <w:rsid w:val="00A04E96"/>
    <w:rsid w:val="00A05379"/>
    <w:rsid w:val="00A06268"/>
    <w:rsid w:val="00A062BF"/>
    <w:rsid w:val="00A068B8"/>
    <w:rsid w:val="00A07196"/>
    <w:rsid w:val="00A10218"/>
    <w:rsid w:val="00A1148F"/>
    <w:rsid w:val="00A11F50"/>
    <w:rsid w:val="00A125C8"/>
    <w:rsid w:val="00A13896"/>
    <w:rsid w:val="00A13CA0"/>
    <w:rsid w:val="00A1472F"/>
    <w:rsid w:val="00A14EC4"/>
    <w:rsid w:val="00A16B8D"/>
    <w:rsid w:val="00A17D03"/>
    <w:rsid w:val="00A20619"/>
    <w:rsid w:val="00A20889"/>
    <w:rsid w:val="00A23780"/>
    <w:rsid w:val="00A23818"/>
    <w:rsid w:val="00A24435"/>
    <w:rsid w:val="00A24677"/>
    <w:rsid w:val="00A246DD"/>
    <w:rsid w:val="00A25F43"/>
    <w:rsid w:val="00A27135"/>
    <w:rsid w:val="00A27232"/>
    <w:rsid w:val="00A277C3"/>
    <w:rsid w:val="00A31AAE"/>
    <w:rsid w:val="00A3363F"/>
    <w:rsid w:val="00A33B9B"/>
    <w:rsid w:val="00A34414"/>
    <w:rsid w:val="00A34BCD"/>
    <w:rsid w:val="00A41735"/>
    <w:rsid w:val="00A431BD"/>
    <w:rsid w:val="00A432BD"/>
    <w:rsid w:val="00A4465E"/>
    <w:rsid w:val="00A4534A"/>
    <w:rsid w:val="00A45C60"/>
    <w:rsid w:val="00A4633C"/>
    <w:rsid w:val="00A476B1"/>
    <w:rsid w:val="00A47C3A"/>
    <w:rsid w:val="00A47EF7"/>
    <w:rsid w:val="00A50113"/>
    <w:rsid w:val="00A55167"/>
    <w:rsid w:val="00A558C0"/>
    <w:rsid w:val="00A5600A"/>
    <w:rsid w:val="00A5713B"/>
    <w:rsid w:val="00A613F1"/>
    <w:rsid w:val="00A619DD"/>
    <w:rsid w:val="00A61EE8"/>
    <w:rsid w:val="00A62603"/>
    <w:rsid w:val="00A63DF1"/>
    <w:rsid w:val="00A6459D"/>
    <w:rsid w:val="00A6486E"/>
    <w:rsid w:val="00A6503F"/>
    <w:rsid w:val="00A66FE4"/>
    <w:rsid w:val="00A67E14"/>
    <w:rsid w:val="00A7111B"/>
    <w:rsid w:val="00A71C56"/>
    <w:rsid w:val="00A72B2C"/>
    <w:rsid w:val="00A72EE1"/>
    <w:rsid w:val="00A7308C"/>
    <w:rsid w:val="00A73456"/>
    <w:rsid w:val="00A742D6"/>
    <w:rsid w:val="00A75450"/>
    <w:rsid w:val="00A7653D"/>
    <w:rsid w:val="00A76C4E"/>
    <w:rsid w:val="00A77E5C"/>
    <w:rsid w:val="00A803EC"/>
    <w:rsid w:val="00A80F32"/>
    <w:rsid w:val="00A81CCB"/>
    <w:rsid w:val="00A82119"/>
    <w:rsid w:val="00A82872"/>
    <w:rsid w:val="00A82FB4"/>
    <w:rsid w:val="00A846C9"/>
    <w:rsid w:val="00A84CBD"/>
    <w:rsid w:val="00A86625"/>
    <w:rsid w:val="00A86BA9"/>
    <w:rsid w:val="00A86C3C"/>
    <w:rsid w:val="00A87F9A"/>
    <w:rsid w:val="00A90AC6"/>
    <w:rsid w:val="00A91217"/>
    <w:rsid w:val="00A91AF4"/>
    <w:rsid w:val="00A9249D"/>
    <w:rsid w:val="00A93D42"/>
    <w:rsid w:val="00A94612"/>
    <w:rsid w:val="00A94E1B"/>
    <w:rsid w:val="00A951C8"/>
    <w:rsid w:val="00A955FA"/>
    <w:rsid w:val="00A9653C"/>
    <w:rsid w:val="00A968B6"/>
    <w:rsid w:val="00AA36FE"/>
    <w:rsid w:val="00AA6FC0"/>
    <w:rsid w:val="00AB0A40"/>
    <w:rsid w:val="00AB1090"/>
    <w:rsid w:val="00AB1272"/>
    <w:rsid w:val="00AB127D"/>
    <w:rsid w:val="00AB1B62"/>
    <w:rsid w:val="00AB3085"/>
    <w:rsid w:val="00AB3222"/>
    <w:rsid w:val="00AB5164"/>
    <w:rsid w:val="00AB52FC"/>
    <w:rsid w:val="00AB6472"/>
    <w:rsid w:val="00AC0773"/>
    <w:rsid w:val="00AC0EC9"/>
    <w:rsid w:val="00AC19BC"/>
    <w:rsid w:val="00AC2D34"/>
    <w:rsid w:val="00AC3A1B"/>
    <w:rsid w:val="00AC4C01"/>
    <w:rsid w:val="00AC6BA0"/>
    <w:rsid w:val="00AD0097"/>
    <w:rsid w:val="00AD1599"/>
    <w:rsid w:val="00AD1B54"/>
    <w:rsid w:val="00AD2DC8"/>
    <w:rsid w:val="00AD2DD0"/>
    <w:rsid w:val="00AD3C55"/>
    <w:rsid w:val="00AD4080"/>
    <w:rsid w:val="00AD4389"/>
    <w:rsid w:val="00AD5747"/>
    <w:rsid w:val="00AD7096"/>
    <w:rsid w:val="00AE11F4"/>
    <w:rsid w:val="00AE2326"/>
    <w:rsid w:val="00AE2E0C"/>
    <w:rsid w:val="00AE39F7"/>
    <w:rsid w:val="00AE3E18"/>
    <w:rsid w:val="00AE4EAB"/>
    <w:rsid w:val="00AE73BE"/>
    <w:rsid w:val="00AE7E95"/>
    <w:rsid w:val="00AF07B0"/>
    <w:rsid w:val="00AF0A2F"/>
    <w:rsid w:val="00AF362C"/>
    <w:rsid w:val="00AF36BE"/>
    <w:rsid w:val="00AF4C2D"/>
    <w:rsid w:val="00AF55A8"/>
    <w:rsid w:val="00AF6978"/>
    <w:rsid w:val="00AF71B5"/>
    <w:rsid w:val="00AF7FE4"/>
    <w:rsid w:val="00B01C80"/>
    <w:rsid w:val="00B03BFF"/>
    <w:rsid w:val="00B04958"/>
    <w:rsid w:val="00B04EBF"/>
    <w:rsid w:val="00B06FD5"/>
    <w:rsid w:val="00B07838"/>
    <w:rsid w:val="00B07E4C"/>
    <w:rsid w:val="00B107F5"/>
    <w:rsid w:val="00B10842"/>
    <w:rsid w:val="00B10C33"/>
    <w:rsid w:val="00B11400"/>
    <w:rsid w:val="00B11768"/>
    <w:rsid w:val="00B1211A"/>
    <w:rsid w:val="00B12B70"/>
    <w:rsid w:val="00B12DE5"/>
    <w:rsid w:val="00B14323"/>
    <w:rsid w:val="00B153E8"/>
    <w:rsid w:val="00B15B4D"/>
    <w:rsid w:val="00B1684C"/>
    <w:rsid w:val="00B20150"/>
    <w:rsid w:val="00B2077A"/>
    <w:rsid w:val="00B2103D"/>
    <w:rsid w:val="00B22081"/>
    <w:rsid w:val="00B23E40"/>
    <w:rsid w:val="00B24027"/>
    <w:rsid w:val="00B2474D"/>
    <w:rsid w:val="00B264B9"/>
    <w:rsid w:val="00B26AFD"/>
    <w:rsid w:val="00B324C3"/>
    <w:rsid w:val="00B33387"/>
    <w:rsid w:val="00B33C26"/>
    <w:rsid w:val="00B33FA7"/>
    <w:rsid w:val="00B349C6"/>
    <w:rsid w:val="00B355B5"/>
    <w:rsid w:val="00B377E9"/>
    <w:rsid w:val="00B378DA"/>
    <w:rsid w:val="00B40DAD"/>
    <w:rsid w:val="00B419DD"/>
    <w:rsid w:val="00B437EF"/>
    <w:rsid w:val="00B44C47"/>
    <w:rsid w:val="00B44DD9"/>
    <w:rsid w:val="00B461DA"/>
    <w:rsid w:val="00B469E3"/>
    <w:rsid w:val="00B46AF5"/>
    <w:rsid w:val="00B4786E"/>
    <w:rsid w:val="00B513EA"/>
    <w:rsid w:val="00B51A55"/>
    <w:rsid w:val="00B51B16"/>
    <w:rsid w:val="00B54BE5"/>
    <w:rsid w:val="00B54F43"/>
    <w:rsid w:val="00B55B24"/>
    <w:rsid w:val="00B55F60"/>
    <w:rsid w:val="00B6024F"/>
    <w:rsid w:val="00B63821"/>
    <w:rsid w:val="00B642BF"/>
    <w:rsid w:val="00B6613C"/>
    <w:rsid w:val="00B66A2A"/>
    <w:rsid w:val="00B719E7"/>
    <w:rsid w:val="00B71E62"/>
    <w:rsid w:val="00B72B71"/>
    <w:rsid w:val="00B73314"/>
    <w:rsid w:val="00B808F0"/>
    <w:rsid w:val="00B8116C"/>
    <w:rsid w:val="00B8508C"/>
    <w:rsid w:val="00B857D8"/>
    <w:rsid w:val="00B871AA"/>
    <w:rsid w:val="00B879B6"/>
    <w:rsid w:val="00B87F01"/>
    <w:rsid w:val="00B921CE"/>
    <w:rsid w:val="00B92543"/>
    <w:rsid w:val="00B96FC7"/>
    <w:rsid w:val="00BA0030"/>
    <w:rsid w:val="00BA0601"/>
    <w:rsid w:val="00BA0D44"/>
    <w:rsid w:val="00BA1446"/>
    <w:rsid w:val="00BA14D8"/>
    <w:rsid w:val="00BA1CAB"/>
    <w:rsid w:val="00BA29D9"/>
    <w:rsid w:val="00BA4402"/>
    <w:rsid w:val="00BA44EF"/>
    <w:rsid w:val="00BA45A9"/>
    <w:rsid w:val="00BA53CA"/>
    <w:rsid w:val="00BA684D"/>
    <w:rsid w:val="00BB0F0A"/>
    <w:rsid w:val="00BB1049"/>
    <w:rsid w:val="00BB2F6C"/>
    <w:rsid w:val="00BB31D1"/>
    <w:rsid w:val="00BB5209"/>
    <w:rsid w:val="00BB6CC9"/>
    <w:rsid w:val="00BB7AC4"/>
    <w:rsid w:val="00BC02A2"/>
    <w:rsid w:val="00BC0AD7"/>
    <w:rsid w:val="00BC10AE"/>
    <w:rsid w:val="00BC182F"/>
    <w:rsid w:val="00BC1B24"/>
    <w:rsid w:val="00BC24EF"/>
    <w:rsid w:val="00BC2C21"/>
    <w:rsid w:val="00BC3E84"/>
    <w:rsid w:val="00BC42EC"/>
    <w:rsid w:val="00BC51B9"/>
    <w:rsid w:val="00BC78BD"/>
    <w:rsid w:val="00BD20B2"/>
    <w:rsid w:val="00BD696F"/>
    <w:rsid w:val="00BD6E72"/>
    <w:rsid w:val="00BD7756"/>
    <w:rsid w:val="00BE07A5"/>
    <w:rsid w:val="00BE19FE"/>
    <w:rsid w:val="00BE205A"/>
    <w:rsid w:val="00BE3149"/>
    <w:rsid w:val="00BE3201"/>
    <w:rsid w:val="00BE3C5B"/>
    <w:rsid w:val="00BE3FDF"/>
    <w:rsid w:val="00BE44FC"/>
    <w:rsid w:val="00BE5910"/>
    <w:rsid w:val="00BF0209"/>
    <w:rsid w:val="00BF2498"/>
    <w:rsid w:val="00BF26FE"/>
    <w:rsid w:val="00BF2ED7"/>
    <w:rsid w:val="00BF373F"/>
    <w:rsid w:val="00BF3D91"/>
    <w:rsid w:val="00BF4191"/>
    <w:rsid w:val="00BF49AE"/>
    <w:rsid w:val="00BF55B9"/>
    <w:rsid w:val="00BF5BA5"/>
    <w:rsid w:val="00BF6971"/>
    <w:rsid w:val="00BF6B0E"/>
    <w:rsid w:val="00BF77C2"/>
    <w:rsid w:val="00BF7EA2"/>
    <w:rsid w:val="00C0079C"/>
    <w:rsid w:val="00C01C20"/>
    <w:rsid w:val="00C01D9F"/>
    <w:rsid w:val="00C03DC1"/>
    <w:rsid w:val="00C04230"/>
    <w:rsid w:val="00C04A9B"/>
    <w:rsid w:val="00C053E6"/>
    <w:rsid w:val="00C06A9B"/>
    <w:rsid w:val="00C0777B"/>
    <w:rsid w:val="00C1143E"/>
    <w:rsid w:val="00C12CA0"/>
    <w:rsid w:val="00C15775"/>
    <w:rsid w:val="00C15885"/>
    <w:rsid w:val="00C15A7E"/>
    <w:rsid w:val="00C206C4"/>
    <w:rsid w:val="00C20EA4"/>
    <w:rsid w:val="00C2278E"/>
    <w:rsid w:val="00C24630"/>
    <w:rsid w:val="00C24E4B"/>
    <w:rsid w:val="00C250CC"/>
    <w:rsid w:val="00C2514E"/>
    <w:rsid w:val="00C265E5"/>
    <w:rsid w:val="00C267B0"/>
    <w:rsid w:val="00C2767B"/>
    <w:rsid w:val="00C279D5"/>
    <w:rsid w:val="00C27CF6"/>
    <w:rsid w:val="00C30A5A"/>
    <w:rsid w:val="00C3238A"/>
    <w:rsid w:val="00C325DD"/>
    <w:rsid w:val="00C347E6"/>
    <w:rsid w:val="00C3601F"/>
    <w:rsid w:val="00C36FBC"/>
    <w:rsid w:val="00C42132"/>
    <w:rsid w:val="00C42137"/>
    <w:rsid w:val="00C42B9A"/>
    <w:rsid w:val="00C42DFC"/>
    <w:rsid w:val="00C43740"/>
    <w:rsid w:val="00C454AC"/>
    <w:rsid w:val="00C508F9"/>
    <w:rsid w:val="00C51B9F"/>
    <w:rsid w:val="00C52939"/>
    <w:rsid w:val="00C5530B"/>
    <w:rsid w:val="00C55463"/>
    <w:rsid w:val="00C5584E"/>
    <w:rsid w:val="00C561C9"/>
    <w:rsid w:val="00C6282D"/>
    <w:rsid w:val="00C63172"/>
    <w:rsid w:val="00C64B20"/>
    <w:rsid w:val="00C65737"/>
    <w:rsid w:val="00C67741"/>
    <w:rsid w:val="00C67D11"/>
    <w:rsid w:val="00C736C6"/>
    <w:rsid w:val="00C73804"/>
    <w:rsid w:val="00C746C0"/>
    <w:rsid w:val="00C750B4"/>
    <w:rsid w:val="00C75D60"/>
    <w:rsid w:val="00C77EE2"/>
    <w:rsid w:val="00C813E9"/>
    <w:rsid w:val="00C824FB"/>
    <w:rsid w:val="00C82D24"/>
    <w:rsid w:val="00C86F71"/>
    <w:rsid w:val="00C87BE2"/>
    <w:rsid w:val="00C901DD"/>
    <w:rsid w:val="00C90CBC"/>
    <w:rsid w:val="00C929C5"/>
    <w:rsid w:val="00C9368B"/>
    <w:rsid w:val="00C94AF3"/>
    <w:rsid w:val="00C95219"/>
    <w:rsid w:val="00C9547A"/>
    <w:rsid w:val="00C96EC2"/>
    <w:rsid w:val="00C97E9B"/>
    <w:rsid w:val="00CA0B00"/>
    <w:rsid w:val="00CA15B3"/>
    <w:rsid w:val="00CA18D3"/>
    <w:rsid w:val="00CA2458"/>
    <w:rsid w:val="00CA2AE0"/>
    <w:rsid w:val="00CA2FA7"/>
    <w:rsid w:val="00CA317E"/>
    <w:rsid w:val="00CA3B81"/>
    <w:rsid w:val="00CA4823"/>
    <w:rsid w:val="00CA5A16"/>
    <w:rsid w:val="00CA5AEA"/>
    <w:rsid w:val="00CA6E35"/>
    <w:rsid w:val="00CA6F6D"/>
    <w:rsid w:val="00CB2BA9"/>
    <w:rsid w:val="00CC0B3D"/>
    <w:rsid w:val="00CC11C8"/>
    <w:rsid w:val="00CC1A7A"/>
    <w:rsid w:val="00CC26EC"/>
    <w:rsid w:val="00CC2F3C"/>
    <w:rsid w:val="00CC32B3"/>
    <w:rsid w:val="00CC39CC"/>
    <w:rsid w:val="00CC3B89"/>
    <w:rsid w:val="00CC4AFE"/>
    <w:rsid w:val="00CC5873"/>
    <w:rsid w:val="00CC650B"/>
    <w:rsid w:val="00CC6725"/>
    <w:rsid w:val="00CC7425"/>
    <w:rsid w:val="00CD0BFA"/>
    <w:rsid w:val="00CD0CFD"/>
    <w:rsid w:val="00CD225E"/>
    <w:rsid w:val="00CD27F8"/>
    <w:rsid w:val="00CD368B"/>
    <w:rsid w:val="00CD42A0"/>
    <w:rsid w:val="00CD43EB"/>
    <w:rsid w:val="00CD534D"/>
    <w:rsid w:val="00CD537C"/>
    <w:rsid w:val="00CD58AC"/>
    <w:rsid w:val="00CE0E41"/>
    <w:rsid w:val="00CE2E18"/>
    <w:rsid w:val="00CE4AF5"/>
    <w:rsid w:val="00CE6694"/>
    <w:rsid w:val="00CE6A02"/>
    <w:rsid w:val="00CE726A"/>
    <w:rsid w:val="00CE7B9B"/>
    <w:rsid w:val="00CF0180"/>
    <w:rsid w:val="00CF1E72"/>
    <w:rsid w:val="00CF235E"/>
    <w:rsid w:val="00CF318E"/>
    <w:rsid w:val="00CF4E29"/>
    <w:rsid w:val="00CF53BD"/>
    <w:rsid w:val="00CF6972"/>
    <w:rsid w:val="00CF794C"/>
    <w:rsid w:val="00CF7F0C"/>
    <w:rsid w:val="00D006EA"/>
    <w:rsid w:val="00D009A3"/>
    <w:rsid w:val="00D00E6A"/>
    <w:rsid w:val="00D01F62"/>
    <w:rsid w:val="00D02404"/>
    <w:rsid w:val="00D02A4B"/>
    <w:rsid w:val="00D02C30"/>
    <w:rsid w:val="00D02F63"/>
    <w:rsid w:val="00D03484"/>
    <w:rsid w:val="00D03F77"/>
    <w:rsid w:val="00D04416"/>
    <w:rsid w:val="00D0448B"/>
    <w:rsid w:val="00D05568"/>
    <w:rsid w:val="00D06616"/>
    <w:rsid w:val="00D10101"/>
    <w:rsid w:val="00D10B19"/>
    <w:rsid w:val="00D117F6"/>
    <w:rsid w:val="00D123C1"/>
    <w:rsid w:val="00D13044"/>
    <w:rsid w:val="00D13106"/>
    <w:rsid w:val="00D1359B"/>
    <w:rsid w:val="00D135E7"/>
    <w:rsid w:val="00D15A9C"/>
    <w:rsid w:val="00D16E60"/>
    <w:rsid w:val="00D170C4"/>
    <w:rsid w:val="00D1710E"/>
    <w:rsid w:val="00D20389"/>
    <w:rsid w:val="00D20FB9"/>
    <w:rsid w:val="00D238A0"/>
    <w:rsid w:val="00D24872"/>
    <w:rsid w:val="00D24A99"/>
    <w:rsid w:val="00D24AC9"/>
    <w:rsid w:val="00D25266"/>
    <w:rsid w:val="00D25C67"/>
    <w:rsid w:val="00D26261"/>
    <w:rsid w:val="00D266A3"/>
    <w:rsid w:val="00D27CAA"/>
    <w:rsid w:val="00D305D8"/>
    <w:rsid w:val="00D339B7"/>
    <w:rsid w:val="00D34097"/>
    <w:rsid w:val="00D348E5"/>
    <w:rsid w:val="00D34C63"/>
    <w:rsid w:val="00D35A58"/>
    <w:rsid w:val="00D3700B"/>
    <w:rsid w:val="00D401DB"/>
    <w:rsid w:val="00D409D0"/>
    <w:rsid w:val="00D41ECB"/>
    <w:rsid w:val="00D42325"/>
    <w:rsid w:val="00D432C1"/>
    <w:rsid w:val="00D436C7"/>
    <w:rsid w:val="00D437A7"/>
    <w:rsid w:val="00D43AE6"/>
    <w:rsid w:val="00D44D08"/>
    <w:rsid w:val="00D4703F"/>
    <w:rsid w:val="00D52229"/>
    <w:rsid w:val="00D522E6"/>
    <w:rsid w:val="00D53769"/>
    <w:rsid w:val="00D5533E"/>
    <w:rsid w:val="00D5799D"/>
    <w:rsid w:val="00D60342"/>
    <w:rsid w:val="00D60EEB"/>
    <w:rsid w:val="00D60FFF"/>
    <w:rsid w:val="00D613DE"/>
    <w:rsid w:val="00D634AF"/>
    <w:rsid w:val="00D6433F"/>
    <w:rsid w:val="00D661BE"/>
    <w:rsid w:val="00D66CDA"/>
    <w:rsid w:val="00D66EBC"/>
    <w:rsid w:val="00D674FF"/>
    <w:rsid w:val="00D72150"/>
    <w:rsid w:val="00D72649"/>
    <w:rsid w:val="00D7322D"/>
    <w:rsid w:val="00D73304"/>
    <w:rsid w:val="00D7404D"/>
    <w:rsid w:val="00D74414"/>
    <w:rsid w:val="00D744AB"/>
    <w:rsid w:val="00D74E06"/>
    <w:rsid w:val="00D75445"/>
    <w:rsid w:val="00D76EA0"/>
    <w:rsid w:val="00D77D2D"/>
    <w:rsid w:val="00D77FD9"/>
    <w:rsid w:val="00D80301"/>
    <w:rsid w:val="00D821C1"/>
    <w:rsid w:val="00D8368C"/>
    <w:rsid w:val="00D8473F"/>
    <w:rsid w:val="00D85D2D"/>
    <w:rsid w:val="00D861A9"/>
    <w:rsid w:val="00D864E8"/>
    <w:rsid w:val="00D86EFE"/>
    <w:rsid w:val="00D911C5"/>
    <w:rsid w:val="00D916D8"/>
    <w:rsid w:val="00D92726"/>
    <w:rsid w:val="00D9364E"/>
    <w:rsid w:val="00D936D9"/>
    <w:rsid w:val="00D957CF"/>
    <w:rsid w:val="00D967D2"/>
    <w:rsid w:val="00D977CA"/>
    <w:rsid w:val="00DA0AB9"/>
    <w:rsid w:val="00DA33C6"/>
    <w:rsid w:val="00DA3FA4"/>
    <w:rsid w:val="00DA5855"/>
    <w:rsid w:val="00DA5FAA"/>
    <w:rsid w:val="00DA66CD"/>
    <w:rsid w:val="00DA704B"/>
    <w:rsid w:val="00DB0D3B"/>
    <w:rsid w:val="00DB17A1"/>
    <w:rsid w:val="00DB4906"/>
    <w:rsid w:val="00DB53C9"/>
    <w:rsid w:val="00DB6713"/>
    <w:rsid w:val="00DB7F68"/>
    <w:rsid w:val="00DC1996"/>
    <w:rsid w:val="00DC1A32"/>
    <w:rsid w:val="00DC1D9C"/>
    <w:rsid w:val="00DC3A91"/>
    <w:rsid w:val="00DC4406"/>
    <w:rsid w:val="00DC4BD9"/>
    <w:rsid w:val="00DC639C"/>
    <w:rsid w:val="00DD0236"/>
    <w:rsid w:val="00DD1C62"/>
    <w:rsid w:val="00DD1DF0"/>
    <w:rsid w:val="00DD34D1"/>
    <w:rsid w:val="00DD544C"/>
    <w:rsid w:val="00DD57C4"/>
    <w:rsid w:val="00DD5DD0"/>
    <w:rsid w:val="00DD60A2"/>
    <w:rsid w:val="00DD6CF7"/>
    <w:rsid w:val="00DD6F34"/>
    <w:rsid w:val="00DD75D8"/>
    <w:rsid w:val="00DE177C"/>
    <w:rsid w:val="00DE1F6A"/>
    <w:rsid w:val="00DE236B"/>
    <w:rsid w:val="00DE2482"/>
    <w:rsid w:val="00DE3355"/>
    <w:rsid w:val="00DE3639"/>
    <w:rsid w:val="00DE4356"/>
    <w:rsid w:val="00DE7249"/>
    <w:rsid w:val="00DE74A5"/>
    <w:rsid w:val="00DE769D"/>
    <w:rsid w:val="00DE7AF8"/>
    <w:rsid w:val="00DF000A"/>
    <w:rsid w:val="00DF0598"/>
    <w:rsid w:val="00DF0810"/>
    <w:rsid w:val="00DF261F"/>
    <w:rsid w:val="00DF3FDB"/>
    <w:rsid w:val="00DF412C"/>
    <w:rsid w:val="00DF5FD1"/>
    <w:rsid w:val="00E0029A"/>
    <w:rsid w:val="00E0044B"/>
    <w:rsid w:val="00E00D69"/>
    <w:rsid w:val="00E01136"/>
    <w:rsid w:val="00E01E84"/>
    <w:rsid w:val="00E02532"/>
    <w:rsid w:val="00E03129"/>
    <w:rsid w:val="00E04758"/>
    <w:rsid w:val="00E05B64"/>
    <w:rsid w:val="00E06303"/>
    <w:rsid w:val="00E104B6"/>
    <w:rsid w:val="00E108C3"/>
    <w:rsid w:val="00E11600"/>
    <w:rsid w:val="00E1255B"/>
    <w:rsid w:val="00E146DB"/>
    <w:rsid w:val="00E14F9A"/>
    <w:rsid w:val="00E157E7"/>
    <w:rsid w:val="00E16D0C"/>
    <w:rsid w:val="00E170E7"/>
    <w:rsid w:val="00E20567"/>
    <w:rsid w:val="00E21921"/>
    <w:rsid w:val="00E22A4A"/>
    <w:rsid w:val="00E23711"/>
    <w:rsid w:val="00E2396B"/>
    <w:rsid w:val="00E23AEF"/>
    <w:rsid w:val="00E23EA2"/>
    <w:rsid w:val="00E24C54"/>
    <w:rsid w:val="00E24FE5"/>
    <w:rsid w:val="00E25E29"/>
    <w:rsid w:val="00E2778C"/>
    <w:rsid w:val="00E27A57"/>
    <w:rsid w:val="00E27D52"/>
    <w:rsid w:val="00E30218"/>
    <w:rsid w:val="00E30EE9"/>
    <w:rsid w:val="00E30F64"/>
    <w:rsid w:val="00E31E9D"/>
    <w:rsid w:val="00E32277"/>
    <w:rsid w:val="00E33267"/>
    <w:rsid w:val="00E337C8"/>
    <w:rsid w:val="00E34D05"/>
    <w:rsid w:val="00E34FCF"/>
    <w:rsid w:val="00E35699"/>
    <w:rsid w:val="00E35966"/>
    <w:rsid w:val="00E35B33"/>
    <w:rsid w:val="00E378A3"/>
    <w:rsid w:val="00E42E4C"/>
    <w:rsid w:val="00E43275"/>
    <w:rsid w:val="00E4343F"/>
    <w:rsid w:val="00E44CE2"/>
    <w:rsid w:val="00E463F2"/>
    <w:rsid w:val="00E4729B"/>
    <w:rsid w:val="00E506FD"/>
    <w:rsid w:val="00E50C3C"/>
    <w:rsid w:val="00E50C54"/>
    <w:rsid w:val="00E52F9B"/>
    <w:rsid w:val="00E53D39"/>
    <w:rsid w:val="00E546F9"/>
    <w:rsid w:val="00E54D6F"/>
    <w:rsid w:val="00E54E00"/>
    <w:rsid w:val="00E55986"/>
    <w:rsid w:val="00E55A58"/>
    <w:rsid w:val="00E55FD6"/>
    <w:rsid w:val="00E568AF"/>
    <w:rsid w:val="00E56963"/>
    <w:rsid w:val="00E56AB2"/>
    <w:rsid w:val="00E57B6C"/>
    <w:rsid w:val="00E607E0"/>
    <w:rsid w:val="00E633A1"/>
    <w:rsid w:val="00E633D6"/>
    <w:rsid w:val="00E6466E"/>
    <w:rsid w:val="00E647B4"/>
    <w:rsid w:val="00E65ACE"/>
    <w:rsid w:val="00E65C7D"/>
    <w:rsid w:val="00E67153"/>
    <w:rsid w:val="00E671E5"/>
    <w:rsid w:val="00E67A6B"/>
    <w:rsid w:val="00E75F4A"/>
    <w:rsid w:val="00E762D1"/>
    <w:rsid w:val="00E77F58"/>
    <w:rsid w:val="00E816E2"/>
    <w:rsid w:val="00E81CC2"/>
    <w:rsid w:val="00E83B60"/>
    <w:rsid w:val="00E84904"/>
    <w:rsid w:val="00E84EB5"/>
    <w:rsid w:val="00E84F8F"/>
    <w:rsid w:val="00E86E57"/>
    <w:rsid w:val="00E8769C"/>
    <w:rsid w:val="00E912E3"/>
    <w:rsid w:val="00E91DA9"/>
    <w:rsid w:val="00E931C6"/>
    <w:rsid w:val="00E93DC0"/>
    <w:rsid w:val="00E95F30"/>
    <w:rsid w:val="00E97403"/>
    <w:rsid w:val="00E979DD"/>
    <w:rsid w:val="00EA10C5"/>
    <w:rsid w:val="00EA2C11"/>
    <w:rsid w:val="00EA3516"/>
    <w:rsid w:val="00EA3E96"/>
    <w:rsid w:val="00EA4998"/>
    <w:rsid w:val="00EA5538"/>
    <w:rsid w:val="00EA6CF3"/>
    <w:rsid w:val="00EB080C"/>
    <w:rsid w:val="00EB0DDB"/>
    <w:rsid w:val="00EB108E"/>
    <w:rsid w:val="00EB1A49"/>
    <w:rsid w:val="00EB26BF"/>
    <w:rsid w:val="00EB2B92"/>
    <w:rsid w:val="00EB2FA8"/>
    <w:rsid w:val="00EB2FB7"/>
    <w:rsid w:val="00EB3B90"/>
    <w:rsid w:val="00EB65B4"/>
    <w:rsid w:val="00EB6757"/>
    <w:rsid w:val="00EB7478"/>
    <w:rsid w:val="00EB7547"/>
    <w:rsid w:val="00EC3C8F"/>
    <w:rsid w:val="00EC4038"/>
    <w:rsid w:val="00EC4B14"/>
    <w:rsid w:val="00ED1F2E"/>
    <w:rsid w:val="00ED5176"/>
    <w:rsid w:val="00ED5D1A"/>
    <w:rsid w:val="00EE0B3E"/>
    <w:rsid w:val="00EE0D11"/>
    <w:rsid w:val="00EE0D70"/>
    <w:rsid w:val="00EE1BC9"/>
    <w:rsid w:val="00EE1BDC"/>
    <w:rsid w:val="00EE47C5"/>
    <w:rsid w:val="00EE6C6C"/>
    <w:rsid w:val="00EE7D1E"/>
    <w:rsid w:val="00EF26AC"/>
    <w:rsid w:val="00EF42D6"/>
    <w:rsid w:val="00EF4AA5"/>
    <w:rsid w:val="00EF644B"/>
    <w:rsid w:val="00EF78CE"/>
    <w:rsid w:val="00F027BE"/>
    <w:rsid w:val="00F02FFA"/>
    <w:rsid w:val="00F04258"/>
    <w:rsid w:val="00F056E4"/>
    <w:rsid w:val="00F06BBE"/>
    <w:rsid w:val="00F07B87"/>
    <w:rsid w:val="00F11159"/>
    <w:rsid w:val="00F11D5C"/>
    <w:rsid w:val="00F12286"/>
    <w:rsid w:val="00F12855"/>
    <w:rsid w:val="00F13E88"/>
    <w:rsid w:val="00F15105"/>
    <w:rsid w:val="00F16AFB"/>
    <w:rsid w:val="00F175A8"/>
    <w:rsid w:val="00F17F4D"/>
    <w:rsid w:val="00F20DB7"/>
    <w:rsid w:val="00F215FC"/>
    <w:rsid w:val="00F21896"/>
    <w:rsid w:val="00F2297D"/>
    <w:rsid w:val="00F23448"/>
    <w:rsid w:val="00F237F4"/>
    <w:rsid w:val="00F24BE4"/>
    <w:rsid w:val="00F2678C"/>
    <w:rsid w:val="00F27218"/>
    <w:rsid w:val="00F30184"/>
    <w:rsid w:val="00F313FD"/>
    <w:rsid w:val="00F33C09"/>
    <w:rsid w:val="00F33FB0"/>
    <w:rsid w:val="00F34340"/>
    <w:rsid w:val="00F3558A"/>
    <w:rsid w:val="00F36064"/>
    <w:rsid w:val="00F402F8"/>
    <w:rsid w:val="00F40369"/>
    <w:rsid w:val="00F40E0F"/>
    <w:rsid w:val="00F41390"/>
    <w:rsid w:val="00F4193E"/>
    <w:rsid w:val="00F41FAB"/>
    <w:rsid w:val="00F422CE"/>
    <w:rsid w:val="00F4260C"/>
    <w:rsid w:val="00F4378A"/>
    <w:rsid w:val="00F45353"/>
    <w:rsid w:val="00F465C2"/>
    <w:rsid w:val="00F475B6"/>
    <w:rsid w:val="00F51D09"/>
    <w:rsid w:val="00F5219B"/>
    <w:rsid w:val="00F525E6"/>
    <w:rsid w:val="00F55988"/>
    <w:rsid w:val="00F56477"/>
    <w:rsid w:val="00F5714D"/>
    <w:rsid w:val="00F57774"/>
    <w:rsid w:val="00F57DEA"/>
    <w:rsid w:val="00F60F10"/>
    <w:rsid w:val="00F633D5"/>
    <w:rsid w:val="00F6340A"/>
    <w:rsid w:val="00F639F9"/>
    <w:rsid w:val="00F63ED7"/>
    <w:rsid w:val="00F64626"/>
    <w:rsid w:val="00F64AD4"/>
    <w:rsid w:val="00F64DF5"/>
    <w:rsid w:val="00F6505E"/>
    <w:rsid w:val="00F65272"/>
    <w:rsid w:val="00F65488"/>
    <w:rsid w:val="00F66D16"/>
    <w:rsid w:val="00F67605"/>
    <w:rsid w:val="00F711B5"/>
    <w:rsid w:val="00F71DF6"/>
    <w:rsid w:val="00F72B1F"/>
    <w:rsid w:val="00F7318F"/>
    <w:rsid w:val="00F731F5"/>
    <w:rsid w:val="00F742BA"/>
    <w:rsid w:val="00F74903"/>
    <w:rsid w:val="00F74B47"/>
    <w:rsid w:val="00F74DED"/>
    <w:rsid w:val="00F75022"/>
    <w:rsid w:val="00F76646"/>
    <w:rsid w:val="00F76BEE"/>
    <w:rsid w:val="00F818B2"/>
    <w:rsid w:val="00F81956"/>
    <w:rsid w:val="00F84C50"/>
    <w:rsid w:val="00F84D47"/>
    <w:rsid w:val="00F84D80"/>
    <w:rsid w:val="00F85162"/>
    <w:rsid w:val="00F86DBA"/>
    <w:rsid w:val="00F87393"/>
    <w:rsid w:val="00F879F8"/>
    <w:rsid w:val="00F91E09"/>
    <w:rsid w:val="00F92E41"/>
    <w:rsid w:val="00F94739"/>
    <w:rsid w:val="00F95B3F"/>
    <w:rsid w:val="00F95F7D"/>
    <w:rsid w:val="00F960B9"/>
    <w:rsid w:val="00F96D38"/>
    <w:rsid w:val="00F96E00"/>
    <w:rsid w:val="00FA0DE2"/>
    <w:rsid w:val="00FA1A19"/>
    <w:rsid w:val="00FA1A52"/>
    <w:rsid w:val="00FA1E5A"/>
    <w:rsid w:val="00FA29F7"/>
    <w:rsid w:val="00FA3122"/>
    <w:rsid w:val="00FA3310"/>
    <w:rsid w:val="00FA37E6"/>
    <w:rsid w:val="00FA4519"/>
    <w:rsid w:val="00FA47BB"/>
    <w:rsid w:val="00FA4DDB"/>
    <w:rsid w:val="00FA53EC"/>
    <w:rsid w:val="00FA586C"/>
    <w:rsid w:val="00FB04C4"/>
    <w:rsid w:val="00FB1016"/>
    <w:rsid w:val="00FB38D1"/>
    <w:rsid w:val="00FB4000"/>
    <w:rsid w:val="00FB4450"/>
    <w:rsid w:val="00FB4A1C"/>
    <w:rsid w:val="00FC0C11"/>
    <w:rsid w:val="00FC3B0A"/>
    <w:rsid w:val="00FC5C04"/>
    <w:rsid w:val="00FC74C0"/>
    <w:rsid w:val="00FD0420"/>
    <w:rsid w:val="00FD0E24"/>
    <w:rsid w:val="00FD1B1C"/>
    <w:rsid w:val="00FD1BC3"/>
    <w:rsid w:val="00FD2386"/>
    <w:rsid w:val="00FD3316"/>
    <w:rsid w:val="00FD35BB"/>
    <w:rsid w:val="00FD4A8C"/>
    <w:rsid w:val="00FD4F4E"/>
    <w:rsid w:val="00FD6DD2"/>
    <w:rsid w:val="00FD6E17"/>
    <w:rsid w:val="00FD702D"/>
    <w:rsid w:val="00FE18B4"/>
    <w:rsid w:val="00FE19AE"/>
    <w:rsid w:val="00FE2974"/>
    <w:rsid w:val="00FE2F4E"/>
    <w:rsid w:val="00FE300A"/>
    <w:rsid w:val="00FE40AE"/>
    <w:rsid w:val="00FE5221"/>
    <w:rsid w:val="00FE5AA9"/>
    <w:rsid w:val="00FE6364"/>
    <w:rsid w:val="00FE7052"/>
    <w:rsid w:val="00FE756E"/>
    <w:rsid w:val="00FF081A"/>
    <w:rsid w:val="00FF2FBD"/>
    <w:rsid w:val="00FF392E"/>
    <w:rsid w:val="00FF474D"/>
    <w:rsid w:val="00FF47C6"/>
    <w:rsid w:val="00FF4ADA"/>
    <w:rsid w:val="00FF4B46"/>
    <w:rsid w:val="00FF5729"/>
    <w:rsid w:val="00FF5D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577531A-6B7B-48E1-B259-82AFCFD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45"/>
    <w:rPr>
      <w:rFonts w:ascii="Times New Roman" w:eastAsia="SimSun" w:hAnsi="Times New Roman"/>
      <w:sz w:val="24"/>
      <w:szCs w:val="24"/>
      <w:lang w:val="en-CA" w:eastAsia="zh-CN"/>
    </w:rPr>
  </w:style>
  <w:style w:type="paragraph" w:styleId="Heading2">
    <w:name w:val="heading 2"/>
    <w:basedOn w:val="Normal"/>
    <w:link w:val="Heading2Char"/>
    <w:uiPriority w:val="99"/>
    <w:qFormat/>
    <w:rsid w:val="001C299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2990"/>
    <w:rPr>
      <w:rFonts w:ascii="Gulim" w:eastAsia="Gulim"/>
      <w:b/>
      <w:color w:val="212634"/>
      <w:kern w:val="0"/>
      <w:sz w:val="21"/>
    </w:rPr>
  </w:style>
  <w:style w:type="paragraph" w:styleId="Header">
    <w:name w:val="header"/>
    <w:basedOn w:val="Normal"/>
    <w:link w:val="HeaderChar"/>
    <w:uiPriority w:val="99"/>
    <w:rsid w:val="00723745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745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723745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3745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723745"/>
  </w:style>
  <w:style w:type="paragraph" w:styleId="BodyText">
    <w:name w:val="Body Text"/>
    <w:basedOn w:val="Normal"/>
    <w:link w:val="BodyTextChar"/>
    <w:uiPriority w:val="99"/>
    <w:rsid w:val="00723745"/>
    <w:pPr>
      <w:widowControl w:val="0"/>
      <w:suppressAutoHyphens/>
      <w:autoSpaceDE w:val="0"/>
      <w:spacing w:after="120"/>
    </w:pPr>
    <w:rPr>
      <w:rFonts w:eastAsia="Malgun Gothic"/>
      <w:kern w:val="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745"/>
    <w:rPr>
      <w:rFonts w:ascii="Times New Roman" w:hAnsi="Times New Roman"/>
      <w:kern w:val="1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23745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745"/>
    <w:rPr>
      <w:rFonts w:ascii="Malgun Gothic" w:eastAsia="Malgun Gothic" w:hAnsi="Malgun Gothic"/>
      <w:kern w:val="0"/>
      <w:sz w:val="18"/>
      <w:lang w:val="en-CA" w:eastAsia="zh-CN"/>
    </w:rPr>
  </w:style>
  <w:style w:type="character" w:styleId="CommentReference">
    <w:name w:val="annotation reference"/>
    <w:basedOn w:val="DefaultParagraphFont"/>
    <w:uiPriority w:val="99"/>
    <w:semiHidden/>
    <w:rsid w:val="006B4095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B40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4095"/>
    <w:rPr>
      <w:rFonts w:ascii="Times New Roman" w:eastAsia="SimSun" w:hAnsi="Times New Roman"/>
      <w:kern w:val="0"/>
      <w:sz w:val="24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095"/>
    <w:rPr>
      <w:rFonts w:ascii="Times New Roman" w:eastAsia="SimSun" w:hAnsi="Times New Roman"/>
      <w:b/>
      <w:kern w:val="0"/>
      <w:sz w:val="24"/>
      <w:lang w:val="en-CA" w:eastAsia="zh-CN"/>
    </w:rPr>
  </w:style>
  <w:style w:type="character" w:styleId="Hyperlink">
    <w:name w:val="Hyperlink"/>
    <w:basedOn w:val="DefaultParagraphFont"/>
    <w:uiPriority w:val="99"/>
    <w:rsid w:val="00CF4E29"/>
    <w:rPr>
      <w:color w:val="0000FF"/>
      <w:u w:val="single"/>
    </w:rPr>
  </w:style>
  <w:style w:type="character" w:customStyle="1" w:styleId="EmailStyle31">
    <w:name w:val="EmailStyle31"/>
    <w:uiPriority w:val="99"/>
    <w:semiHidden/>
    <w:rsid w:val="00AB1090"/>
    <w:rPr>
      <w:rFonts w:ascii="Malgun Gothic" w:eastAsia="Malgun Gothic"/>
      <w:color w:val="auto"/>
      <w:sz w:val="24"/>
      <w:u w:val="none"/>
    </w:rPr>
  </w:style>
  <w:style w:type="paragraph" w:styleId="Revision">
    <w:name w:val="Revision"/>
    <w:hidden/>
    <w:uiPriority w:val="99"/>
    <w:semiHidden/>
    <w:rsid w:val="00BD696F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Default">
    <w:name w:val="Default"/>
    <w:rsid w:val="00C736C6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6487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23" w:color="9AA1B1"/>
                        <w:left w:val="single" w:sz="48" w:space="15" w:color="9AA1B1"/>
                        <w:bottom w:val="single" w:sz="48" w:space="19" w:color="9AA1B1"/>
                        <w:right w:val="single" w:sz="48" w:space="15" w:color="9AA1B1"/>
                      </w:divBdr>
                      <w:divsChild>
                        <w:div w:id="2380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4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Lis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7AED-56E1-4882-B8E6-60A9F8E8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4715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TAYLOR/LGEUS Public Relations Team(john.taylor@lge.com)</dc:creator>
  <cp:keywords/>
  <dc:description/>
  <cp:lastModifiedBy>Karolina Orman</cp:lastModifiedBy>
  <cp:revision>2</cp:revision>
  <cp:lastPrinted>2017-07-25T07:59:00Z</cp:lastPrinted>
  <dcterms:created xsi:type="dcterms:W3CDTF">2017-10-27T13:35:00Z</dcterms:created>
  <dcterms:modified xsi:type="dcterms:W3CDTF">2017-10-27T13:35:00Z</dcterms:modified>
</cp:coreProperties>
</file>