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E1F1" w14:textId="77777777" w:rsidR="00ED134D" w:rsidRPr="00E8724E" w:rsidRDefault="001152FF" w:rsidP="001152FF">
      <w:pPr>
        <w:pStyle w:val="Nagwek1"/>
        <w:spacing w:before="240"/>
        <w:contextualSpacing/>
        <w:jc w:val="left"/>
        <w:rPr>
          <w:rFonts w:cs="Calibri"/>
          <w:b w:val="0"/>
          <w:sz w:val="18"/>
          <w:szCs w:val="18"/>
          <w:lang w:val="pl-PL" w:eastAsia="sk-SK"/>
        </w:rPr>
      </w:pPr>
      <w:r w:rsidRPr="00E8724E">
        <w:rPr>
          <w:rFonts w:ascii="Calibri" w:hAnsi="Calibri"/>
          <w:lang w:val="pl-PL"/>
        </w:rPr>
        <w:t>INFORMACJA PRASOWA</w:t>
      </w:r>
    </w:p>
    <w:p w14:paraId="1FBDC8EC" w14:textId="77777777" w:rsidR="00ED134D" w:rsidRPr="00E8724E" w:rsidRDefault="00ED134D" w:rsidP="002B3F62">
      <w:pPr>
        <w:spacing w:line="240" w:lineRule="auto"/>
        <w:contextualSpacing/>
        <w:jc w:val="both"/>
        <w:rPr>
          <w:rFonts w:cs="Calibri"/>
          <w:b/>
          <w:sz w:val="18"/>
          <w:szCs w:val="18"/>
          <w:lang w:val="pl-PL" w:eastAsia="sk-SK"/>
        </w:rPr>
      </w:pPr>
    </w:p>
    <w:p w14:paraId="4ED1CEA4" w14:textId="77777777" w:rsidR="00D3498D" w:rsidRPr="00E8724E" w:rsidRDefault="00D3498D" w:rsidP="00D3498D">
      <w:pPr>
        <w:spacing w:line="240" w:lineRule="auto"/>
        <w:contextualSpacing/>
        <w:jc w:val="center"/>
        <w:rPr>
          <w:b/>
          <w:bCs/>
          <w:sz w:val="24"/>
          <w:szCs w:val="24"/>
          <w:lang w:val="pl-PL"/>
        </w:rPr>
      </w:pPr>
      <w:proofErr w:type="spellStart"/>
      <w:r w:rsidRPr="00E8724E">
        <w:rPr>
          <w:b/>
          <w:bCs/>
          <w:sz w:val="24"/>
          <w:szCs w:val="24"/>
          <w:lang w:val="pl-PL"/>
        </w:rPr>
        <w:t>Prologis</w:t>
      </w:r>
      <w:proofErr w:type="spellEnd"/>
      <w:r w:rsidRPr="00E8724E">
        <w:rPr>
          <w:b/>
          <w:bCs/>
          <w:sz w:val="24"/>
          <w:szCs w:val="24"/>
          <w:lang w:val="pl-PL"/>
        </w:rPr>
        <w:t xml:space="preserve"> Kupuje M0 Central Business Park na Węgrzech</w:t>
      </w:r>
    </w:p>
    <w:p w14:paraId="7E302300" w14:textId="77777777" w:rsidR="00D3498D" w:rsidRPr="00E8724E" w:rsidRDefault="00D3498D" w:rsidP="00D3498D">
      <w:pPr>
        <w:spacing w:line="240" w:lineRule="auto"/>
        <w:contextualSpacing/>
        <w:jc w:val="center"/>
        <w:rPr>
          <w:i/>
          <w:sz w:val="20"/>
          <w:lang w:val="pl-PL"/>
        </w:rPr>
      </w:pPr>
    </w:p>
    <w:p w14:paraId="17BBA3A6" w14:textId="067B2FDF" w:rsidR="00D3498D" w:rsidRPr="00E8724E" w:rsidRDefault="00D3498D" w:rsidP="00D3498D">
      <w:pPr>
        <w:spacing w:line="240" w:lineRule="auto"/>
        <w:contextualSpacing/>
        <w:jc w:val="center"/>
        <w:rPr>
          <w:i/>
          <w:sz w:val="20"/>
          <w:lang w:val="pl-PL"/>
        </w:rPr>
      </w:pPr>
      <w:r w:rsidRPr="00E8724E">
        <w:rPr>
          <w:i/>
          <w:sz w:val="20"/>
          <w:lang w:val="pl-PL"/>
        </w:rPr>
        <w:t>Portfolio spółki powięks</w:t>
      </w:r>
      <w:r w:rsidR="00B440BA" w:rsidRPr="00E8724E">
        <w:rPr>
          <w:i/>
          <w:sz w:val="20"/>
          <w:lang w:val="pl-PL"/>
        </w:rPr>
        <w:t>za się</w:t>
      </w:r>
      <w:r w:rsidRPr="00E8724E">
        <w:rPr>
          <w:i/>
          <w:sz w:val="20"/>
          <w:lang w:val="pl-PL"/>
        </w:rPr>
        <w:t xml:space="preserve"> o kolejne 31</w:t>
      </w:r>
      <w:r w:rsidR="00E8724E">
        <w:rPr>
          <w:i/>
          <w:sz w:val="20"/>
          <w:lang w:val="pl-PL"/>
        </w:rPr>
        <w:t xml:space="preserve"> </w:t>
      </w:r>
      <w:bookmarkStart w:id="0" w:name="_GoBack"/>
      <w:bookmarkEnd w:id="0"/>
      <w:r w:rsidRPr="00E8724E">
        <w:rPr>
          <w:i/>
          <w:sz w:val="20"/>
          <w:lang w:val="pl-PL"/>
        </w:rPr>
        <w:t>443 metrów kwadratowych</w:t>
      </w:r>
    </w:p>
    <w:p w14:paraId="1481D978" w14:textId="77777777" w:rsidR="000D5FDA" w:rsidRPr="00E8724E" w:rsidRDefault="000D5FDA" w:rsidP="00D3498D">
      <w:pPr>
        <w:spacing w:line="240" w:lineRule="auto"/>
        <w:contextualSpacing/>
        <w:jc w:val="center"/>
        <w:rPr>
          <w:i/>
          <w:sz w:val="20"/>
          <w:lang w:val="pl-PL"/>
        </w:rPr>
      </w:pPr>
    </w:p>
    <w:p w14:paraId="548092FB" w14:textId="0D06978E" w:rsidR="007127B9" w:rsidRPr="00E8724E" w:rsidRDefault="00D3498D" w:rsidP="006C5F18">
      <w:pPr>
        <w:spacing w:line="240" w:lineRule="auto"/>
        <w:contextualSpacing/>
        <w:jc w:val="both"/>
        <w:rPr>
          <w:sz w:val="20"/>
          <w:szCs w:val="20"/>
          <w:lang w:val="pl-PL"/>
        </w:rPr>
      </w:pPr>
      <w:r w:rsidRPr="00E8724E">
        <w:rPr>
          <w:b/>
          <w:sz w:val="20"/>
          <w:szCs w:val="20"/>
          <w:lang w:val="pl-PL"/>
        </w:rPr>
        <w:t>BUDAPESZT</w:t>
      </w:r>
      <w:r w:rsidR="00A84528" w:rsidRPr="00E8724E">
        <w:rPr>
          <w:b/>
          <w:sz w:val="20"/>
          <w:szCs w:val="20"/>
          <w:lang w:val="pl-PL"/>
        </w:rPr>
        <w:t xml:space="preserve"> (</w:t>
      </w:r>
      <w:r w:rsidRPr="00E8724E">
        <w:rPr>
          <w:b/>
          <w:sz w:val="20"/>
          <w:szCs w:val="20"/>
          <w:lang w:val="pl-PL"/>
        </w:rPr>
        <w:t xml:space="preserve">10 stycznia 2017 </w:t>
      </w:r>
      <w:r w:rsidR="00A84528" w:rsidRPr="00E8724E">
        <w:rPr>
          <w:b/>
          <w:sz w:val="20"/>
          <w:szCs w:val="20"/>
          <w:lang w:val="pl-PL"/>
        </w:rPr>
        <w:t>r.)</w:t>
      </w:r>
      <w:r w:rsidR="00A84528" w:rsidRPr="00E8724E">
        <w:rPr>
          <w:sz w:val="20"/>
          <w:szCs w:val="20"/>
          <w:lang w:val="pl-PL"/>
        </w:rPr>
        <w:t xml:space="preserve"> – </w:t>
      </w:r>
      <w:proofErr w:type="spellStart"/>
      <w:r w:rsidR="005E5E24" w:rsidRPr="00E8724E">
        <w:rPr>
          <w:sz w:val="20"/>
          <w:szCs w:val="20"/>
          <w:lang w:val="pl-PL"/>
        </w:rPr>
        <w:t>Prologis</w:t>
      </w:r>
      <w:proofErr w:type="spellEnd"/>
      <w:r w:rsidR="005E5E24" w:rsidRPr="00E8724E">
        <w:rPr>
          <w:sz w:val="20"/>
          <w:szCs w:val="20"/>
          <w:lang w:val="pl-PL"/>
        </w:rPr>
        <w:t xml:space="preserve"> Inc., globalny lider nieruchomości logistycznych</w:t>
      </w:r>
      <w:r w:rsidR="005E5E24" w:rsidRPr="00E8724E">
        <w:rPr>
          <w:bCs/>
          <w:sz w:val="20"/>
          <w:szCs w:val="20"/>
          <w:lang w:val="pl-PL"/>
        </w:rPr>
        <w:t xml:space="preserve"> </w:t>
      </w:r>
      <w:r w:rsidR="006C5F18" w:rsidRPr="00E8724E">
        <w:rPr>
          <w:bCs/>
          <w:sz w:val="20"/>
          <w:szCs w:val="20"/>
          <w:lang w:val="pl-PL"/>
        </w:rPr>
        <w:t xml:space="preserve">poinformował dziś </w:t>
      </w:r>
      <w:r w:rsidR="00D6363A" w:rsidRPr="00E8724E">
        <w:rPr>
          <w:bCs/>
          <w:sz w:val="20"/>
          <w:szCs w:val="20"/>
          <w:lang w:val="pl-PL"/>
        </w:rPr>
        <w:br/>
      </w:r>
      <w:r w:rsidR="006C5F18" w:rsidRPr="00E8724E">
        <w:rPr>
          <w:bCs/>
          <w:sz w:val="20"/>
          <w:szCs w:val="20"/>
          <w:lang w:val="pl-PL"/>
        </w:rPr>
        <w:t xml:space="preserve">o nabyciu przez </w:t>
      </w:r>
      <w:proofErr w:type="spellStart"/>
      <w:r w:rsidR="006C5F18" w:rsidRPr="00E8724E">
        <w:rPr>
          <w:sz w:val="20"/>
          <w:szCs w:val="20"/>
          <w:lang w:val="pl-PL"/>
        </w:rPr>
        <w:t>Prologis</w:t>
      </w:r>
      <w:proofErr w:type="spellEnd"/>
      <w:r w:rsidR="006C5F18" w:rsidRPr="00E8724E">
        <w:rPr>
          <w:sz w:val="20"/>
          <w:szCs w:val="20"/>
          <w:lang w:val="pl-PL"/>
        </w:rPr>
        <w:t xml:space="preserve"> </w:t>
      </w:r>
      <w:proofErr w:type="spellStart"/>
      <w:r w:rsidR="006C5F18" w:rsidRPr="00E8724E">
        <w:rPr>
          <w:sz w:val="20"/>
          <w:szCs w:val="20"/>
          <w:lang w:val="pl-PL"/>
        </w:rPr>
        <w:t>European</w:t>
      </w:r>
      <w:proofErr w:type="spellEnd"/>
      <w:r w:rsidR="006C5F18" w:rsidRPr="00E8724E">
        <w:rPr>
          <w:sz w:val="20"/>
          <w:szCs w:val="20"/>
          <w:lang w:val="pl-PL"/>
        </w:rPr>
        <w:t xml:space="preserve"> </w:t>
      </w:r>
      <w:proofErr w:type="spellStart"/>
      <w:r w:rsidR="006C5F18" w:rsidRPr="00E8724E">
        <w:rPr>
          <w:sz w:val="20"/>
          <w:szCs w:val="20"/>
          <w:lang w:val="pl-PL"/>
        </w:rPr>
        <w:t>Properties</w:t>
      </w:r>
      <w:proofErr w:type="spellEnd"/>
      <w:r w:rsidR="006C5F18" w:rsidRPr="00E8724E">
        <w:rPr>
          <w:sz w:val="20"/>
          <w:szCs w:val="20"/>
          <w:lang w:val="pl-PL"/>
        </w:rPr>
        <w:t xml:space="preserve"> Fund II (PEPFII)</w:t>
      </w:r>
      <w:r w:rsidR="006C5F18" w:rsidRPr="00E8724E">
        <w:rPr>
          <w:bCs/>
          <w:sz w:val="20"/>
          <w:szCs w:val="20"/>
          <w:lang w:val="pl-PL"/>
        </w:rPr>
        <w:t xml:space="preserve"> </w:t>
      </w:r>
      <w:r w:rsidR="005E5E24" w:rsidRPr="00E8724E">
        <w:rPr>
          <w:bCs/>
          <w:sz w:val="20"/>
          <w:szCs w:val="20"/>
          <w:lang w:val="pl-PL"/>
        </w:rPr>
        <w:t xml:space="preserve">węgierskiego </w:t>
      </w:r>
      <w:r w:rsidR="005E5E24" w:rsidRPr="00E8724E">
        <w:rPr>
          <w:sz w:val="20"/>
          <w:szCs w:val="20"/>
          <w:lang w:val="pl-PL"/>
        </w:rPr>
        <w:t xml:space="preserve">M0 Central Business Park </w:t>
      </w:r>
      <w:r w:rsidR="006C5F18" w:rsidRPr="00E8724E">
        <w:rPr>
          <w:bCs/>
          <w:sz w:val="20"/>
          <w:szCs w:val="20"/>
          <w:lang w:val="pl-PL"/>
        </w:rPr>
        <w:t xml:space="preserve">od spółki </w:t>
      </w:r>
      <w:r w:rsidR="006C5F18" w:rsidRPr="00E8724E">
        <w:rPr>
          <w:sz w:val="20"/>
          <w:szCs w:val="20"/>
          <w:lang w:val="pl-PL"/>
        </w:rPr>
        <w:t xml:space="preserve">IDI </w:t>
      </w:r>
      <w:proofErr w:type="spellStart"/>
      <w:r w:rsidR="006C5F18" w:rsidRPr="00E8724E">
        <w:rPr>
          <w:sz w:val="20"/>
          <w:szCs w:val="20"/>
          <w:lang w:val="pl-PL"/>
        </w:rPr>
        <w:t>Gazeley</w:t>
      </w:r>
      <w:proofErr w:type="spellEnd"/>
      <w:r w:rsidR="005E5E24" w:rsidRPr="00E8724E">
        <w:rPr>
          <w:sz w:val="20"/>
          <w:szCs w:val="20"/>
          <w:lang w:val="pl-PL"/>
        </w:rPr>
        <w:t>.</w:t>
      </w:r>
    </w:p>
    <w:p w14:paraId="63937E79" w14:textId="77777777" w:rsidR="007127B9" w:rsidRPr="00E8724E" w:rsidRDefault="007127B9" w:rsidP="006C5F18">
      <w:pPr>
        <w:spacing w:line="240" w:lineRule="auto"/>
        <w:contextualSpacing/>
        <w:jc w:val="both"/>
        <w:rPr>
          <w:sz w:val="20"/>
          <w:szCs w:val="20"/>
          <w:lang w:val="pl-PL"/>
        </w:rPr>
      </w:pPr>
    </w:p>
    <w:p w14:paraId="2C67D940" w14:textId="50F0D2B0" w:rsidR="007127B9" w:rsidRPr="00E8724E" w:rsidRDefault="004B496C" w:rsidP="006C5F18">
      <w:pPr>
        <w:spacing w:line="240" w:lineRule="auto"/>
        <w:contextualSpacing/>
        <w:jc w:val="both"/>
        <w:rPr>
          <w:sz w:val="20"/>
          <w:szCs w:val="20"/>
          <w:lang w:val="pl-PL"/>
        </w:rPr>
      </w:pPr>
      <w:r w:rsidRPr="00E8724E">
        <w:rPr>
          <w:sz w:val="20"/>
          <w:szCs w:val="20"/>
          <w:lang w:val="pl-PL"/>
        </w:rPr>
        <w:t xml:space="preserve">Dwa </w:t>
      </w:r>
      <w:r w:rsidR="007127B9" w:rsidRPr="00E8724E">
        <w:rPr>
          <w:sz w:val="20"/>
          <w:szCs w:val="20"/>
          <w:lang w:val="pl-PL"/>
        </w:rPr>
        <w:t xml:space="preserve">całkowicie wynajęte budynki o łącznej powierzchni 31 443 metrów kwadratowych staną się częścią pobliskiego </w:t>
      </w:r>
      <w:proofErr w:type="spellStart"/>
      <w:r w:rsidR="007127B9" w:rsidRPr="00E8724E">
        <w:rPr>
          <w:sz w:val="20"/>
          <w:szCs w:val="20"/>
          <w:lang w:val="pl-PL"/>
        </w:rPr>
        <w:t>Prologis</w:t>
      </w:r>
      <w:proofErr w:type="spellEnd"/>
      <w:r w:rsidR="007127B9" w:rsidRPr="00E8724E">
        <w:rPr>
          <w:sz w:val="20"/>
          <w:szCs w:val="20"/>
          <w:lang w:val="pl-PL"/>
        </w:rPr>
        <w:t xml:space="preserve"> Park </w:t>
      </w:r>
      <w:proofErr w:type="spellStart"/>
      <w:r w:rsidR="007127B9" w:rsidRPr="00E8724E">
        <w:rPr>
          <w:sz w:val="20"/>
          <w:szCs w:val="20"/>
          <w:lang w:val="pl-PL"/>
        </w:rPr>
        <w:t>Budapest-Sziget</w:t>
      </w:r>
      <w:proofErr w:type="spellEnd"/>
      <w:r w:rsidR="007127B9" w:rsidRPr="00E8724E">
        <w:rPr>
          <w:sz w:val="20"/>
          <w:szCs w:val="20"/>
          <w:lang w:val="pl-PL"/>
        </w:rPr>
        <w:t xml:space="preserve">. Park ten jest obecnie wynajęty w 98 procentach i składa się z siedmiu budynków </w:t>
      </w:r>
      <w:r w:rsidR="00D6363A" w:rsidRPr="00E8724E">
        <w:rPr>
          <w:sz w:val="20"/>
          <w:szCs w:val="20"/>
          <w:lang w:val="pl-PL"/>
        </w:rPr>
        <w:br/>
      </w:r>
      <w:r w:rsidR="007127B9" w:rsidRPr="00E8724E">
        <w:rPr>
          <w:sz w:val="20"/>
          <w:szCs w:val="20"/>
          <w:lang w:val="pl-PL"/>
        </w:rPr>
        <w:t>o powierzchni 150 000 metrów kwadratowych.</w:t>
      </w:r>
    </w:p>
    <w:p w14:paraId="2706384E" w14:textId="6F170F37" w:rsidR="006C5F18" w:rsidRPr="00E8724E" w:rsidRDefault="00B440BA" w:rsidP="006C5F18">
      <w:pPr>
        <w:pStyle w:val="HTML-wstpniesformatowany"/>
        <w:shd w:val="clear" w:color="auto" w:fill="FFFFFF"/>
        <w:jc w:val="both"/>
        <w:rPr>
          <w:rFonts w:asciiTheme="minorHAnsi" w:hAnsiTheme="minorHAnsi"/>
          <w:lang w:val="pl-PL"/>
        </w:rPr>
      </w:pPr>
      <w:proofErr w:type="spellStart"/>
      <w:r w:rsidRPr="00E8724E">
        <w:rPr>
          <w:rFonts w:asciiTheme="minorHAnsi" w:hAnsiTheme="minorHAnsi"/>
          <w:lang w:val="pl-PL"/>
        </w:rPr>
        <w:t>Prologis</w:t>
      </w:r>
      <w:proofErr w:type="spellEnd"/>
      <w:r w:rsidRPr="00E8724E">
        <w:rPr>
          <w:rFonts w:asciiTheme="minorHAnsi" w:hAnsiTheme="minorHAnsi"/>
          <w:lang w:val="pl-PL"/>
        </w:rPr>
        <w:t xml:space="preserve"> Park </w:t>
      </w:r>
      <w:proofErr w:type="spellStart"/>
      <w:r w:rsidRPr="00E8724E">
        <w:rPr>
          <w:rFonts w:asciiTheme="minorHAnsi" w:hAnsiTheme="minorHAnsi"/>
          <w:lang w:val="pl-PL"/>
        </w:rPr>
        <w:t>Budapest-Sziget</w:t>
      </w:r>
      <w:proofErr w:type="spellEnd"/>
      <w:r w:rsidRPr="00E8724E">
        <w:rPr>
          <w:rFonts w:asciiTheme="minorHAnsi" w:hAnsiTheme="minorHAnsi"/>
          <w:lang w:val="pl-PL"/>
        </w:rPr>
        <w:t xml:space="preserve"> </w:t>
      </w:r>
      <w:r w:rsidR="006C5F18" w:rsidRPr="00E8724E">
        <w:rPr>
          <w:rFonts w:asciiTheme="minorHAnsi" w:hAnsiTheme="minorHAnsi"/>
          <w:lang w:val="pl-PL"/>
        </w:rPr>
        <w:t xml:space="preserve">położony jest na </w:t>
      </w:r>
      <w:r w:rsidR="007127B9" w:rsidRPr="00E8724E">
        <w:rPr>
          <w:rFonts w:asciiTheme="minorHAnsi" w:hAnsiTheme="minorHAnsi"/>
          <w:lang w:val="pl-PL"/>
        </w:rPr>
        <w:t>południowy</w:t>
      </w:r>
      <w:r w:rsidR="006C5F18" w:rsidRPr="00E8724E">
        <w:rPr>
          <w:rFonts w:asciiTheme="minorHAnsi" w:hAnsiTheme="minorHAnsi"/>
          <w:lang w:val="pl-PL"/>
        </w:rPr>
        <w:t xml:space="preserve"> wschód od Budapesztu, </w:t>
      </w:r>
      <w:r w:rsidR="007127B9" w:rsidRPr="00E8724E">
        <w:rPr>
          <w:rFonts w:asciiTheme="minorHAnsi" w:hAnsiTheme="minorHAnsi"/>
          <w:lang w:val="pl-PL"/>
        </w:rPr>
        <w:t xml:space="preserve">w </w:t>
      </w:r>
      <w:r w:rsidR="006C5F18" w:rsidRPr="00E8724E">
        <w:rPr>
          <w:rFonts w:asciiTheme="minorHAnsi" w:hAnsiTheme="minorHAnsi"/>
          <w:lang w:val="pl-PL"/>
        </w:rPr>
        <w:t xml:space="preserve">strefie przemysłowej </w:t>
      </w:r>
      <w:proofErr w:type="spellStart"/>
      <w:r w:rsidR="006C5F18" w:rsidRPr="00E8724E">
        <w:rPr>
          <w:rFonts w:asciiTheme="minorHAnsi" w:hAnsiTheme="minorHAnsi"/>
          <w:lang w:val="pl-PL"/>
        </w:rPr>
        <w:t>Szigetszentmiklós</w:t>
      </w:r>
      <w:proofErr w:type="spellEnd"/>
      <w:r w:rsidR="006C5F18" w:rsidRPr="00E8724E">
        <w:rPr>
          <w:rFonts w:asciiTheme="minorHAnsi" w:hAnsiTheme="minorHAnsi"/>
          <w:lang w:val="pl-PL"/>
        </w:rPr>
        <w:t xml:space="preserve">, co zapewnia </w:t>
      </w:r>
      <w:r w:rsidR="007127B9" w:rsidRPr="00E8724E">
        <w:rPr>
          <w:rFonts w:asciiTheme="minorHAnsi" w:hAnsiTheme="minorHAnsi"/>
          <w:lang w:val="pl-PL"/>
        </w:rPr>
        <w:t xml:space="preserve">mu </w:t>
      </w:r>
      <w:r w:rsidR="006C5F18" w:rsidRPr="00E8724E">
        <w:rPr>
          <w:rFonts w:asciiTheme="minorHAnsi" w:hAnsiTheme="minorHAnsi"/>
          <w:lang w:val="pl-PL"/>
        </w:rPr>
        <w:t>bezpośrednie połączenie z siecią dróg krajowych i międzynarodowych przez obwodnicę Budapesztu M0.</w:t>
      </w:r>
    </w:p>
    <w:p w14:paraId="34AAC9D3" w14:textId="77777777" w:rsidR="006C5F18" w:rsidRPr="00E8724E" w:rsidRDefault="006C5F18" w:rsidP="006C5F18">
      <w:pPr>
        <w:spacing w:line="240" w:lineRule="auto"/>
        <w:contextualSpacing/>
        <w:jc w:val="both"/>
        <w:rPr>
          <w:sz w:val="20"/>
          <w:szCs w:val="20"/>
          <w:lang w:val="pl-PL"/>
        </w:rPr>
      </w:pPr>
    </w:p>
    <w:p w14:paraId="170D740E" w14:textId="77777777" w:rsidR="006C5F18" w:rsidRPr="00E8724E" w:rsidRDefault="006C5F18" w:rsidP="006C5F18">
      <w:pPr>
        <w:spacing w:line="240" w:lineRule="auto"/>
        <w:contextualSpacing/>
        <w:jc w:val="both"/>
        <w:rPr>
          <w:sz w:val="20"/>
          <w:szCs w:val="20"/>
          <w:lang w:val="pl-PL"/>
        </w:rPr>
      </w:pPr>
      <w:r w:rsidRPr="00E8724E">
        <w:rPr>
          <w:sz w:val="20"/>
          <w:szCs w:val="20"/>
          <w:lang w:val="pl-PL"/>
        </w:rPr>
        <w:t xml:space="preserve">Klientami nowo nabytych nieruchomości są: </w:t>
      </w:r>
      <w:proofErr w:type="spellStart"/>
      <w:r w:rsidRPr="00E8724E">
        <w:rPr>
          <w:sz w:val="20"/>
          <w:szCs w:val="20"/>
          <w:lang w:val="pl-PL"/>
        </w:rPr>
        <w:t>Easi</w:t>
      </w:r>
      <w:proofErr w:type="spellEnd"/>
      <w:r w:rsidRPr="00E8724E">
        <w:rPr>
          <w:sz w:val="20"/>
          <w:szCs w:val="20"/>
          <w:lang w:val="pl-PL"/>
        </w:rPr>
        <w:t xml:space="preserve"> </w:t>
      </w:r>
      <w:proofErr w:type="spellStart"/>
      <w:r w:rsidRPr="00E8724E">
        <w:rPr>
          <w:sz w:val="20"/>
          <w:szCs w:val="20"/>
          <w:lang w:val="pl-PL"/>
        </w:rPr>
        <w:t>Uplifts</w:t>
      </w:r>
      <w:proofErr w:type="spellEnd"/>
      <w:r w:rsidRPr="00E8724E">
        <w:rPr>
          <w:sz w:val="20"/>
          <w:szCs w:val="20"/>
          <w:lang w:val="pl-PL"/>
        </w:rPr>
        <w:t xml:space="preserve">, FM Logistics, </w:t>
      </w:r>
      <w:proofErr w:type="spellStart"/>
      <w:r w:rsidRPr="00E8724E">
        <w:rPr>
          <w:sz w:val="20"/>
          <w:szCs w:val="20"/>
          <w:lang w:val="pl-PL"/>
        </w:rPr>
        <w:t>Quality</w:t>
      </w:r>
      <w:proofErr w:type="spellEnd"/>
      <w:r w:rsidRPr="00E8724E">
        <w:rPr>
          <w:sz w:val="20"/>
          <w:szCs w:val="20"/>
          <w:lang w:val="pl-PL"/>
        </w:rPr>
        <w:t xml:space="preserve"> Logistics Management, United Performance </w:t>
      </w:r>
      <w:proofErr w:type="spellStart"/>
      <w:r w:rsidRPr="00E8724E">
        <w:rPr>
          <w:sz w:val="20"/>
          <w:szCs w:val="20"/>
          <w:lang w:val="pl-PL"/>
        </w:rPr>
        <w:t>Metals</w:t>
      </w:r>
      <w:proofErr w:type="spellEnd"/>
      <w:r w:rsidRPr="00E8724E">
        <w:rPr>
          <w:sz w:val="20"/>
          <w:szCs w:val="20"/>
          <w:lang w:val="pl-PL"/>
        </w:rPr>
        <w:t xml:space="preserve"> CEE i </w:t>
      </w:r>
      <w:proofErr w:type="spellStart"/>
      <w:r w:rsidRPr="00E8724E">
        <w:rPr>
          <w:sz w:val="20"/>
          <w:szCs w:val="20"/>
          <w:lang w:val="pl-PL"/>
        </w:rPr>
        <w:t>UTi</w:t>
      </w:r>
      <w:proofErr w:type="spellEnd"/>
      <w:r w:rsidRPr="00E8724E">
        <w:rPr>
          <w:sz w:val="20"/>
          <w:szCs w:val="20"/>
          <w:lang w:val="pl-PL"/>
        </w:rPr>
        <w:t xml:space="preserve"> </w:t>
      </w:r>
      <w:proofErr w:type="spellStart"/>
      <w:r w:rsidRPr="00E8724E">
        <w:rPr>
          <w:sz w:val="20"/>
          <w:szCs w:val="20"/>
          <w:lang w:val="pl-PL"/>
        </w:rPr>
        <w:t>Hungary</w:t>
      </w:r>
      <w:proofErr w:type="spellEnd"/>
      <w:r w:rsidRPr="00E8724E">
        <w:rPr>
          <w:sz w:val="20"/>
          <w:szCs w:val="20"/>
          <w:lang w:val="pl-PL"/>
        </w:rPr>
        <w:t>.</w:t>
      </w:r>
    </w:p>
    <w:p w14:paraId="7A29ECBD" w14:textId="77777777" w:rsidR="006C5F18" w:rsidRPr="00E8724E" w:rsidRDefault="006C5F18" w:rsidP="006C5F18">
      <w:pPr>
        <w:spacing w:line="240" w:lineRule="auto"/>
        <w:contextualSpacing/>
        <w:jc w:val="both"/>
        <w:rPr>
          <w:sz w:val="20"/>
          <w:szCs w:val="20"/>
          <w:lang w:val="pl-PL"/>
        </w:rPr>
      </w:pPr>
    </w:p>
    <w:p w14:paraId="356BFC95" w14:textId="23DF0EF1" w:rsidR="00D3498D" w:rsidRPr="00E8724E" w:rsidRDefault="006C5F18" w:rsidP="00103A05">
      <w:pPr>
        <w:spacing w:line="240" w:lineRule="auto"/>
        <w:contextualSpacing/>
        <w:jc w:val="both"/>
        <w:rPr>
          <w:sz w:val="20"/>
          <w:szCs w:val="20"/>
          <w:lang w:val="pl-PL"/>
        </w:rPr>
      </w:pPr>
      <w:r w:rsidRPr="00E8724E">
        <w:rPr>
          <w:sz w:val="20"/>
          <w:szCs w:val="20"/>
          <w:lang w:val="pl-PL"/>
        </w:rPr>
        <w:t>“</w:t>
      </w:r>
      <w:proofErr w:type="spellStart"/>
      <w:r w:rsidRPr="00E8724E">
        <w:rPr>
          <w:sz w:val="20"/>
          <w:szCs w:val="20"/>
          <w:lang w:val="pl-PL"/>
        </w:rPr>
        <w:t>Szigetszentmiklós</w:t>
      </w:r>
      <w:proofErr w:type="spellEnd"/>
      <w:r w:rsidR="000D5FDA" w:rsidRPr="00E8724E">
        <w:rPr>
          <w:sz w:val="20"/>
          <w:szCs w:val="20"/>
          <w:lang w:val="pl-PL"/>
        </w:rPr>
        <w:t xml:space="preserve"> to dla nas kluczowa lokalizacja na rynku </w:t>
      </w:r>
      <w:r w:rsidR="00831ACB" w:rsidRPr="00E8724E">
        <w:rPr>
          <w:sz w:val="20"/>
          <w:szCs w:val="20"/>
          <w:lang w:val="pl-PL"/>
        </w:rPr>
        <w:t>w Budapeszcie</w:t>
      </w:r>
      <w:r w:rsidR="000D5FDA" w:rsidRPr="00E8724E">
        <w:rPr>
          <w:sz w:val="20"/>
          <w:szCs w:val="20"/>
          <w:lang w:val="pl-PL"/>
        </w:rPr>
        <w:t xml:space="preserve">, gdzie </w:t>
      </w:r>
      <w:r w:rsidR="007127B9" w:rsidRPr="00E8724E">
        <w:rPr>
          <w:sz w:val="20"/>
          <w:szCs w:val="20"/>
          <w:lang w:val="pl-PL"/>
        </w:rPr>
        <w:t>obserwowaliśmy</w:t>
      </w:r>
      <w:r w:rsidR="000D5FDA" w:rsidRPr="00E8724E">
        <w:rPr>
          <w:sz w:val="20"/>
          <w:szCs w:val="20"/>
          <w:lang w:val="pl-PL"/>
        </w:rPr>
        <w:t xml:space="preserve"> </w:t>
      </w:r>
      <w:r w:rsidR="00831ACB" w:rsidRPr="00E8724E">
        <w:rPr>
          <w:sz w:val="20"/>
          <w:szCs w:val="20"/>
          <w:lang w:val="pl-PL"/>
        </w:rPr>
        <w:t xml:space="preserve">zwiększony </w:t>
      </w:r>
      <w:r w:rsidR="000D5FDA" w:rsidRPr="00E8724E">
        <w:rPr>
          <w:sz w:val="20"/>
          <w:szCs w:val="20"/>
          <w:lang w:val="pl-PL"/>
        </w:rPr>
        <w:t>popyt w</w:t>
      </w:r>
      <w:r w:rsidR="00E8724E" w:rsidRPr="00E8724E">
        <w:rPr>
          <w:sz w:val="20"/>
          <w:szCs w:val="20"/>
          <w:lang w:val="pl-PL"/>
        </w:rPr>
        <w:t xml:space="preserve"> ciągu ostatnich 18-24 miesięcy</w:t>
      </w:r>
      <w:r w:rsidR="000D5FDA" w:rsidRPr="00E8724E">
        <w:rPr>
          <w:sz w:val="20"/>
          <w:szCs w:val="20"/>
          <w:lang w:val="pl-PL"/>
        </w:rPr>
        <w:t xml:space="preserve">” – powiedział </w:t>
      </w:r>
      <w:r w:rsidRPr="00E8724E">
        <w:rPr>
          <w:b/>
          <w:sz w:val="20"/>
          <w:szCs w:val="20"/>
          <w:lang w:val="pl-PL"/>
        </w:rPr>
        <w:t xml:space="preserve">Laszlo </w:t>
      </w:r>
      <w:proofErr w:type="spellStart"/>
      <w:r w:rsidRPr="00E8724E">
        <w:rPr>
          <w:b/>
          <w:sz w:val="20"/>
          <w:szCs w:val="20"/>
          <w:lang w:val="pl-PL"/>
        </w:rPr>
        <w:t>Kemenes</w:t>
      </w:r>
      <w:proofErr w:type="spellEnd"/>
      <w:r w:rsidRPr="00E8724E">
        <w:rPr>
          <w:b/>
          <w:sz w:val="20"/>
          <w:szCs w:val="20"/>
          <w:lang w:val="pl-PL"/>
        </w:rPr>
        <w:t xml:space="preserve">, senior vice </w:t>
      </w:r>
      <w:proofErr w:type="spellStart"/>
      <w:r w:rsidRPr="00E8724E">
        <w:rPr>
          <w:b/>
          <w:sz w:val="20"/>
          <w:szCs w:val="20"/>
          <w:lang w:val="pl-PL"/>
        </w:rPr>
        <w:t>president</w:t>
      </w:r>
      <w:proofErr w:type="spellEnd"/>
      <w:r w:rsidRPr="00E8724E">
        <w:rPr>
          <w:b/>
          <w:sz w:val="20"/>
          <w:szCs w:val="20"/>
          <w:lang w:val="pl-PL"/>
        </w:rPr>
        <w:t xml:space="preserve"> </w:t>
      </w:r>
      <w:r w:rsidR="00831ACB" w:rsidRPr="00E8724E">
        <w:rPr>
          <w:b/>
          <w:sz w:val="20"/>
          <w:szCs w:val="20"/>
          <w:lang w:val="pl-PL"/>
        </w:rPr>
        <w:t xml:space="preserve">i </w:t>
      </w:r>
      <w:r w:rsidRPr="00E8724E">
        <w:rPr>
          <w:b/>
          <w:sz w:val="20"/>
          <w:szCs w:val="20"/>
          <w:lang w:val="pl-PL"/>
        </w:rPr>
        <w:t xml:space="preserve">country manager, </w:t>
      </w:r>
      <w:proofErr w:type="spellStart"/>
      <w:r w:rsidRPr="00E8724E">
        <w:rPr>
          <w:b/>
          <w:sz w:val="20"/>
          <w:szCs w:val="20"/>
          <w:lang w:val="pl-PL"/>
        </w:rPr>
        <w:t>Prologis</w:t>
      </w:r>
      <w:proofErr w:type="spellEnd"/>
      <w:r w:rsidRPr="00E8724E">
        <w:rPr>
          <w:b/>
          <w:sz w:val="20"/>
          <w:szCs w:val="20"/>
          <w:lang w:val="pl-PL"/>
        </w:rPr>
        <w:t xml:space="preserve"> </w:t>
      </w:r>
      <w:r w:rsidR="000D5FDA" w:rsidRPr="00E8724E">
        <w:rPr>
          <w:b/>
          <w:sz w:val="20"/>
          <w:szCs w:val="20"/>
          <w:lang w:val="pl-PL"/>
        </w:rPr>
        <w:t>na Węgrzech</w:t>
      </w:r>
      <w:r w:rsidRPr="00E8724E">
        <w:rPr>
          <w:sz w:val="20"/>
          <w:szCs w:val="20"/>
          <w:lang w:val="pl-PL"/>
        </w:rPr>
        <w:t>. “</w:t>
      </w:r>
      <w:r w:rsidR="00E8724E" w:rsidRPr="00E8724E">
        <w:rPr>
          <w:sz w:val="20"/>
          <w:szCs w:val="20"/>
          <w:lang w:val="pl-PL"/>
        </w:rPr>
        <w:t>Przejęcie</w:t>
      </w:r>
      <w:r w:rsidR="00A95E3F" w:rsidRPr="00E8724E">
        <w:rPr>
          <w:sz w:val="20"/>
          <w:szCs w:val="20"/>
          <w:lang w:val="pl-PL"/>
        </w:rPr>
        <w:t xml:space="preserve"> tych </w:t>
      </w:r>
      <w:r w:rsidR="00E8724E" w:rsidRPr="00E8724E">
        <w:rPr>
          <w:sz w:val="20"/>
          <w:szCs w:val="20"/>
          <w:lang w:val="pl-PL"/>
        </w:rPr>
        <w:t>dwóch</w:t>
      </w:r>
      <w:r w:rsidR="00A95E3F" w:rsidRPr="00E8724E">
        <w:rPr>
          <w:sz w:val="20"/>
          <w:szCs w:val="20"/>
          <w:lang w:val="pl-PL"/>
        </w:rPr>
        <w:t xml:space="preserve"> </w:t>
      </w:r>
      <w:r w:rsidR="00E8724E" w:rsidRPr="00E8724E">
        <w:rPr>
          <w:sz w:val="20"/>
          <w:szCs w:val="20"/>
          <w:lang w:val="pl-PL"/>
        </w:rPr>
        <w:t>budynków</w:t>
      </w:r>
      <w:r w:rsidR="00A95E3F" w:rsidRPr="00E8724E">
        <w:rPr>
          <w:sz w:val="20"/>
          <w:szCs w:val="20"/>
          <w:lang w:val="pl-PL"/>
        </w:rPr>
        <w:t xml:space="preserve"> daje nam pełną kontrolę nad parkiem, co z </w:t>
      </w:r>
      <w:r w:rsidR="00E8724E" w:rsidRPr="00E8724E">
        <w:rPr>
          <w:sz w:val="20"/>
          <w:szCs w:val="20"/>
          <w:lang w:val="pl-PL"/>
        </w:rPr>
        <w:t>pewnością</w:t>
      </w:r>
      <w:r w:rsidR="00A95E3F" w:rsidRPr="00E8724E">
        <w:rPr>
          <w:sz w:val="20"/>
          <w:szCs w:val="20"/>
          <w:lang w:val="pl-PL"/>
        </w:rPr>
        <w:t xml:space="preserve">̨ </w:t>
      </w:r>
      <w:r w:rsidR="00E8724E" w:rsidRPr="00E8724E">
        <w:rPr>
          <w:sz w:val="20"/>
          <w:szCs w:val="20"/>
          <w:lang w:val="pl-PL"/>
        </w:rPr>
        <w:t>przełoży</w:t>
      </w:r>
      <w:r w:rsidR="00A95E3F" w:rsidRPr="00E8724E">
        <w:rPr>
          <w:sz w:val="20"/>
          <w:szCs w:val="20"/>
          <w:lang w:val="pl-PL"/>
        </w:rPr>
        <w:t xml:space="preserve"> się na jego wartość </w:t>
      </w:r>
      <w:r w:rsidR="00B44947" w:rsidRPr="00E8724E">
        <w:rPr>
          <w:sz w:val="20"/>
          <w:szCs w:val="20"/>
          <w:lang w:val="pl-PL"/>
        </w:rPr>
        <w:t xml:space="preserve">dodaną </w:t>
      </w:r>
      <w:r w:rsidR="00A95E3F" w:rsidRPr="00E8724E">
        <w:rPr>
          <w:sz w:val="20"/>
          <w:szCs w:val="20"/>
          <w:lang w:val="pl-PL"/>
        </w:rPr>
        <w:t xml:space="preserve">w </w:t>
      </w:r>
      <w:r w:rsidR="00E8724E" w:rsidRPr="00E8724E">
        <w:rPr>
          <w:sz w:val="20"/>
          <w:szCs w:val="20"/>
          <w:lang w:val="pl-PL"/>
        </w:rPr>
        <w:t>przyszłości</w:t>
      </w:r>
      <w:r w:rsidR="00A95E3F" w:rsidRPr="00E8724E">
        <w:rPr>
          <w:sz w:val="20"/>
          <w:szCs w:val="20"/>
          <w:lang w:val="pl-PL"/>
        </w:rPr>
        <w:t>.”</w:t>
      </w:r>
    </w:p>
    <w:p w14:paraId="0AC5A597" w14:textId="77777777" w:rsidR="00103A05" w:rsidRPr="00E8724E" w:rsidRDefault="00103A05" w:rsidP="00103A05">
      <w:pPr>
        <w:spacing w:line="240" w:lineRule="auto"/>
        <w:contextualSpacing/>
        <w:rPr>
          <w:sz w:val="20"/>
          <w:szCs w:val="20"/>
          <w:lang w:val="pl-PL"/>
        </w:rPr>
      </w:pPr>
    </w:p>
    <w:p w14:paraId="5B6E53F1" w14:textId="77777777" w:rsidR="00D3498D" w:rsidRPr="00E8724E" w:rsidRDefault="00D3498D" w:rsidP="00D3498D">
      <w:pPr>
        <w:spacing w:line="240" w:lineRule="auto"/>
        <w:contextualSpacing/>
        <w:jc w:val="both"/>
        <w:rPr>
          <w:rFonts w:asciiTheme="minorHAnsi" w:hAnsiTheme="minorHAnsi"/>
          <w:b/>
          <w:caps/>
          <w:lang w:val="pl-PL"/>
        </w:rPr>
      </w:pPr>
      <w:r w:rsidRPr="00E8724E">
        <w:rPr>
          <w:sz w:val="20"/>
          <w:szCs w:val="20"/>
          <w:lang w:val="pl-PL" w:eastAsia="pl-PL"/>
        </w:rPr>
        <w:t>Międzynarodowa firma doradcza JLL pośredniczyła w transakcji zawarcia umowy.</w:t>
      </w:r>
    </w:p>
    <w:p w14:paraId="32972655" w14:textId="77777777" w:rsidR="001152FF" w:rsidRPr="00E8724E" w:rsidRDefault="00A84528" w:rsidP="007C1A9D">
      <w:pPr>
        <w:pStyle w:val="HeaderContacts"/>
        <w:jc w:val="both"/>
        <w:rPr>
          <w:rFonts w:asciiTheme="minorHAnsi" w:hAnsiTheme="minorHAnsi"/>
          <w:b w:val="0"/>
          <w:caps w:val="0"/>
          <w:lang w:val="pl-PL"/>
        </w:rPr>
      </w:pPr>
      <w:proofErr w:type="spellStart"/>
      <w:r w:rsidRPr="00E8724E">
        <w:rPr>
          <w:rFonts w:asciiTheme="minorHAnsi" w:hAnsiTheme="minorHAnsi"/>
          <w:b w:val="0"/>
          <w:caps w:val="0"/>
          <w:lang w:val="pl-PL"/>
        </w:rPr>
        <w:t>Prologis</w:t>
      </w:r>
      <w:proofErr w:type="spellEnd"/>
      <w:r w:rsidRPr="00E8724E">
        <w:rPr>
          <w:rFonts w:asciiTheme="minorHAnsi" w:hAnsiTheme="minorHAnsi"/>
          <w:b w:val="0"/>
          <w:caps w:val="0"/>
          <w:lang w:val="pl-PL"/>
        </w:rPr>
        <w:t xml:space="preserve"> jest wiodącym dostawcą obiektów dystrybucyjnych na Węgrzech oferującym ponad 640 000 metrów kwadratowych powierzchni logistycznej w ośmiu parkach logistycznych (stan na 30 września 2016 r.).</w:t>
      </w:r>
    </w:p>
    <w:p w14:paraId="6BA6664A" w14:textId="77777777" w:rsidR="007C1A9D" w:rsidRPr="00E8724E" w:rsidRDefault="007C1A9D" w:rsidP="007C1A9D">
      <w:pPr>
        <w:pStyle w:val="HeaderContacts"/>
        <w:jc w:val="both"/>
        <w:rPr>
          <w:lang w:val="pl-PL"/>
        </w:rPr>
      </w:pPr>
    </w:p>
    <w:p w14:paraId="69AF15CC" w14:textId="77777777" w:rsidR="00A84528" w:rsidRPr="00E8724E" w:rsidRDefault="00A84528" w:rsidP="00A84528">
      <w:pPr>
        <w:spacing w:line="240" w:lineRule="auto"/>
        <w:rPr>
          <w:b/>
          <w:sz w:val="18"/>
          <w:szCs w:val="18"/>
          <w:lang w:val="pl-PL" w:eastAsia="sk-SK"/>
        </w:rPr>
      </w:pPr>
      <w:r w:rsidRPr="00E8724E">
        <w:rPr>
          <w:b/>
          <w:sz w:val="18"/>
          <w:szCs w:val="18"/>
          <w:lang w:val="pl-PL" w:eastAsia="sk-SK"/>
        </w:rPr>
        <w:t>O PROLOGIS</w:t>
      </w:r>
    </w:p>
    <w:p w14:paraId="7CE4291E" w14:textId="77777777" w:rsidR="00CA7EC5" w:rsidRPr="00E8724E" w:rsidRDefault="00A84528" w:rsidP="00A84528">
      <w:pPr>
        <w:spacing w:line="240" w:lineRule="auto"/>
        <w:jc w:val="both"/>
        <w:rPr>
          <w:sz w:val="18"/>
          <w:szCs w:val="18"/>
          <w:lang w:val="pl-PL" w:eastAsia="sk-SK"/>
        </w:rPr>
      </w:pPr>
      <w:proofErr w:type="spellStart"/>
      <w:r w:rsidRPr="00E8724E">
        <w:rPr>
          <w:sz w:val="18"/>
          <w:szCs w:val="18"/>
          <w:lang w:val="pl-PL" w:eastAsia="sk-SK"/>
        </w:rPr>
        <w:t>Prologis</w:t>
      </w:r>
      <w:proofErr w:type="spellEnd"/>
      <w:r w:rsidRPr="00E8724E">
        <w:rPr>
          <w:sz w:val="18"/>
          <w:szCs w:val="18"/>
          <w:lang w:val="pl-PL" w:eastAsia="sk-SK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E8724E">
        <w:rPr>
          <w:sz w:val="18"/>
          <w:szCs w:val="18"/>
          <w:lang w:val="pl-PL" w:eastAsia="sk-SK"/>
        </w:rPr>
        <w:t>Prologis</w:t>
      </w:r>
      <w:proofErr w:type="spellEnd"/>
      <w:r w:rsidRPr="00E8724E">
        <w:rPr>
          <w:sz w:val="18"/>
          <w:szCs w:val="18"/>
          <w:lang w:val="pl-PL" w:eastAsia="sk-SK"/>
        </w:rPr>
        <w:t xml:space="preserve"> jest właścicielem lub inwestorem (w ujęciu skonsolidowanym lub poprzez nieskonsolidowane spółki joint venture) nieruchomości i projektów deweloperskich o oczekiwanej łącznej powierzchni </w:t>
      </w:r>
      <w:r w:rsidR="001152FF" w:rsidRPr="00E8724E">
        <w:rPr>
          <w:sz w:val="18"/>
          <w:szCs w:val="18"/>
          <w:lang w:val="pl-PL" w:eastAsia="sk-SK"/>
        </w:rPr>
        <w:br/>
      </w:r>
      <w:r w:rsidRPr="00E8724E">
        <w:rPr>
          <w:sz w:val="18"/>
          <w:szCs w:val="18"/>
          <w:lang w:val="pl-PL" w:eastAsia="sk-SK"/>
        </w:rPr>
        <w:t xml:space="preserve">62 milionów metrów kwadratowych w 20 krajach (stan na 30 września 2016). </w:t>
      </w:r>
      <w:proofErr w:type="spellStart"/>
      <w:r w:rsidRPr="00E8724E">
        <w:rPr>
          <w:sz w:val="18"/>
          <w:szCs w:val="18"/>
          <w:lang w:val="pl-PL" w:eastAsia="sk-SK"/>
        </w:rPr>
        <w:t>Prologis</w:t>
      </w:r>
      <w:proofErr w:type="spellEnd"/>
      <w:r w:rsidRPr="00E8724E">
        <w:rPr>
          <w:sz w:val="18"/>
          <w:szCs w:val="18"/>
          <w:lang w:val="pl-PL" w:eastAsia="sk-SK"/>
        </w:rPr>
        <w:t xml:space="preserve"> wynajmuje nowoczesne obiekty dystrybucyjne ponad 5 200 różnym klientom obejmujących dwie główne kategorie: B2B oraz handel detaliczny/usługi </w:t>
      </w:r>
      <w:r w:rsidR="001152FF" w:rsidRPr="00E8724E">
        <w:rPr>
          <w:sz w:val="18"/>
          <w:szCs w:val="18"/>
          <w:lang w:val="pl-PL" w:eastAsia="sk-SK"/>
        </w:rPr>
        <w:br/>
      </w:r>
      <w:r w:rsidRPr="00E8724E">
        <w:rPr>
          <w:sz w:val="18"/>
          <w:szCs w:val="18"/>
          <w:lang w:val="pl-PL" w:eastAsia="sk-SK"/>
        </w:rPr>
        <w:t>e-</w:t>
      </w:r>
      <w:proofErr w:type="spellStart"/>
      <w:r w:rsidRPr="00E8724E">
        <w:rPr>
          <w:sz w:val="18"/>
          <w:szCs w:val="18"/>
          <w:lang w:val="pl-PL" w:eastAsia="sk-SK"/>
        </w:rPr>
        <w:t>fulfillment</w:t>
      </w:r>
      <w:proofErr w:type="spellEnd"/>
      <w:r w:rsidRPr="00E8724E">
        <w:rPr>
          <w:sz w:val="18"/>
          <w:szCs w:val="18"/>
          <w:lang w:val="pl-PL" w:eastAsia="sk-SK"/>
        </w:rPr>
        <w:t>.</w:t>
      </w:r>
    </w:p>
    <w:p w14:paraId="580A6752" w14:textId="77777777" w:rsidR="00A84528" w:rsidRPr="00E8724E" w:rsidRDefault="00A84528" w:rsidP="00A84528">
      <w:pPr>
        <w:pStyle w:val="HeaderContacts"/>
        <w:jc w:val="both"/>
        <w:rPr>
          <w:rFonts w:ascii="Calibri" w:hAnsi="Calibri"/>
          <w:caps w:val="0"/>
          <w:sz w:val="18"/>
          <w:szCs w:val="18"/>
          <w:lang w:val="pl-PL" w:eastAsia="sk-SK"/>
        </w:rPr>
      </w:pPr>
      <w:r w:rsidRPr="00E8724E">
        <w:rPr>
          <w:rFonts w:ascii="Calibri" w:hAnsi="Calibri"/>
          <w:caps w:val="0"/>
          <w:sz w:val="18"/>
          <w:szCs w:val="18"/>
          <w:lang w:val="pl-PL" w:eastAsia="sk-SK"/>
        </w:rPr>
        <w:t>ZASTRZEŻENIA PRAWNE</w:t>
      </w:r>
    </w:p>
    <w:p w14:paraId="222AA5B5" w14:textId="77777777" w:rsidR="00A84528" w:rsidRPr="00E8724E" w:rsidRDefault="00A84528" w:rsidP="00A84528">
      <w:pPr>
        <w:pStyle w:val="HeaderContacts"/>
        <w:jc w:val="both"/>
        <w:rPr>
          <w:rFonts w:ascii="Calibri" w:hAnsi="Calibri"/>
          <w:b w:val="0"/>
          <w:caps w:val="0"/>
          <w:sz w:val="18"/>
          <w:szCs w:val="18"/>
          <w:lang w:val="pl-PL" w:eastAsia="sk-SK"/>
        </w:rPr>
      </w:pPr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Wszelkie zawarte w niniejszym komunikacie prasowym informacje, które nie są faktami historycznymi mają wyłącznie charakter oświadczeń dotyczących okresów przyszłych w rozumieniu Punktu 27A Ustawy o Papierach Wartościowych z 1933 r., </w:t>
      </w:r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br/>
        <w:t xml:space="preserve">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>Prologis</w:t>
      </w:r>
      <w:proofErr w:type="spellEnd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>Prologis</w:t>
      </w:r>
      <w:proofErr w:type="spellEnd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</w:t>
      </w:r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lastRenderedPageBreak/>
        <w:t xml:space="preserve">lub wydarzeń, których oczekujemy, lub których się spodziewamy w przyszłości - w tym oświadczenia dotyczące wzrostu wskaźników wynajmu i zajętości, działalności deweloperskiej oraz zmian w wielkości sprzedaży lub udziale powierzchni poszczególnych obiektów, jak również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>Estate</w:t>
      </w:r>
      <w:proofErr w:type="spellEnd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 oraz funduszy,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>Prologis</w:t>
      </w:r>
      <w:proofErr w:type="spellEnd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 do Komisji Papierów Wartościowych i Giełd, ujęte pod nagłówkiem „Czynniki ryzyka.”  </w:t>
      </w:r>
      <w:proofErr w:type="spellStart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>Prologis</w:t>
      </w:r>
      <w:proofErr w:type="spellEnd"/>
      <w:r w:rsidRPr="00E8724E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 nie ma obowiązku aktualizowania żadnych oświadczeń dotyczących okresów przyszłych zawartych w niniejszej publikacji.</w:t>
      </w:r>
    </w:p>
    <w:p w14:paraId="5923E054" w14:textId="77777777" w:rsidR="00A84528" w:rsidRPr="00E8724E" w:rsidRDefault="00A84528" w:rsidP="00A84528">
      <w:pPr>
        <w:pStyle w:val="HeaderContacts"/>
        <w:jc w:val="both"/>
        <w:rPr>
          <w:rFonts w:ascii="Calibri" w:hAnsi="Calibri"/>
          <w:sz w:val="18"/>
          <w:szCs w:val="18"/>
          <w:lang w:val="pl-PL" w:eastAsia="sk-SK"/>
        </w:rPr>
      </w:pPr>
    </w:p>
    <w:p w14:paraId="5061CC9C" w14:textId="77777777" w:rsidR="001152FF" w:rsidRPr="00E8724E" w:rsidRDefault="001152FF" w:rsidP="001152FF">
      <w:pPr>
        <w:pStyle w:val="HeaderContacts"/>
        <w:contextualSpacing/>
        <w:jc w:val="both"/>
        <w:rPr>
          <w:rFonts w:ascii="Calibri" w:hAnsi="Calibri"/>
          <w:sz w:val="18"/>
          <w:szCs w:val="18"/>
          <w:lang w:val="pl-PL" w:eastAsia="sk-SK"/>
        </w:rPr>
      </w:pPr>
      <w:r w:rsidRPr="00E8724E">
        <w:rPr>
          <w:rFonts w:ascii="Calibri" w:hAnsi="Calibri"/>
          <w:sz w:val="18"/>
          <w:szCs w:val="18"/>
          <w:lang w:val="pl-PL" w:eastAsia="sk-SK"/>
        </w:rPr>
        <w:t>Kontakt:</w:t>
      </w:r>
    </w:p>
    <w:p w14:paraId="52F34B32" w14:textId="77777777" w:rsidR="001152FF" w:rsidRPr="00E8724E" w:rsidRDefault="001152FF" w:rsidP="001152F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 xml:space="preserve">Marta </w:t>
      </w:r>
      <w:proofErr w:type="spellStart"/>
      <w:r w:rsidRPr="00E8724E">
        <w:rPr>
          <w:sz w:val="18"/>
          <w:szCs w:val="18"/>
          <w:lang w:val="pl-PL" w:eastAsia="sk-SK"/>
        </w:rPr>
        <w:t>Tęsiorowska</w:t>
      </w:r>
      <w:proofErr w:type="spellEnd"/>
      <w:r w:rsidRPr="00E8724E">
        <w:rPr>
          <w:sz w:val="18"/>
          <w:szCs w:val="18"/>
          <w:lang w:val="pl-PL" w:eastAsia="sk-SK"/>
        </w:rPr>
        <w:tab/>
      </w:r>
      <w:r w:rsidRPr="00E8724E">
        <w:rPr>
          <w:sz w:val="18"/>
          <w:szCs w:val="18"/>
          <w:lang w:val="pl-PL" w:eastAsia="sk-SK"/>
        </w:rPr>
        <w:tab/>
      </w:r>
      <w:r w:rsidRPr="00E8724E">
        <w:rPr>
          <w:sz w:val="18"/>
          <w:szCs w:val="18"/>
          <w:lang w:val="pl-PL" w:eastAsia="sk-SK"/>
        </w:rPr>
        <w:tab/>
      </w:r>
      <w:r w:rsidRPr="00E8724E">
        <w:rPr>
          <w:sz w:val="18"/>
          <w:szCs w:val="18"/>
          <w:lang w:val="pl-PL" w:eastAsia="sk-SK"/>
        </w:rPr>
        <w:tab/>
      </w:r>
    </w:p>
    <w:p w14:paraId="5A98A4CA" w14:textId="77777777" w:rsidR="001152FF" w:rsidRPr="00E8724E" w:rsidRDefault="001152FF" w:rsidP="0011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2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 xml:space="preserve">Vice </w:t>
      </w:r>
      <w:proofErr w:type="spellStart"/>
      <w:r w:rsidRPr="00E8724E">
        <w:rPr>
          <w:sz w:val="18"/>
          <w:szCs w:val="18"/>
          <w:lang w:val="pl-PL" w:eastAsia="sk-SK"/>
        </w:rPr>
        <w:t>President</w:t>
      </w:r>
      <w:proofErr w:type="spellEnd"/>
      <w:r w:rsidRPr="00E8724E">
        <w:rPr>
          <w:sz w:val="18"/>
          <w:szCs w:val="18"/>
          <w:lang w:val="pl-PL" w:eastAsia="sk-SK"/>
        </w:rPr>
        <w:t xml:space="preserve"> Marketing &amp; Communications CEE</w:t>
      </w:r>
      <w:r w:rsidRPr="00E8724E">
        <w:rPr>
          <w:sz w:val="18"/>
          <w:szCs w:val="18"/>
          <w:lang w:val="pl-PL" w:eastAsia="sk-SK"/>
        </w:rPr>
        <w:tab/>
      </w:r>
    </w:p>
    <w:p w14:paraId="2CF6BB3E" w14:textId="77777777" w:rsidR="001152FF" w:rsidRPr="00E8724E" w:rsidRDefault="001152FF" w:rsidP="0011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2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rFonts w:cs="Calibri"/>
          <w:sz w:val="18"/>
          <w:szCs w:val="18"/>
          <w:lang w:val="pl-PL" w:eastAsia="sk-SK"/>
        </w:rPr>
        <w:t>Pan-</w:t>
      </w:r>
      <w:proofErr w:type="spellStart"/>
      <w:r w:rsidRPr="00E8724E">
        <w:rPr>
          <w:rFonts w:cs="Calibri"/>
          <w:sz w:val="18"/>
          <w:szCs w:val="18"/>
          <w:lang w:val="pl-PL" w:eastAsia="sk-SK"/>
        </w:rPr>
        <w:t>European</w:t>
      </w:r>
      <w:proofErr w:type="spellEnd"/>
      <w:r w:rsidRPr="00E8724E">
        <w:rPr>
          <w:rFonts w:cs="Calibri"/>
          <w:sz w:val="18"/>
          <w:szCs w:val="18"/>
          <w:lang w:val="pl-PL" w:eastAsia="sk-SK"/>
        </w:rPr>
        <w:t xml:space="preserve"> </w:t>
      </w:r>
      <w:proofErr w:type="spellStart"/>
      <w:r w:rsidRPr="00E8724E">
        <w:rPr>
          <w:rFonts w:cs="Calibri"/>
          <w:sz w:val="18"/>
          <w:szCs w:val="18"/>
          <w:lang w:val="pl-PL" w:eastAsia="sk-SK"/>
        </w:rPr>
        <w:t>Coordinator</w:t>
      </w:r>
      <w:proofErr w:type="spellEnd"/>
      <w:r w:rsidRPr="00E8724E">
        <w:rPr>
          <w:rFonts w:cs="Calibri"/>
          <w:sz w:val="18"/>
          <w:szCs w:val="18"/>
          <w:lang w:val="pl-PL" w:eastAsia="sk-SK"/>
        </w:rPr>
        <w:t xml:space="preserve">, </w:t>
      </w:r>
      <w:proofErr w:type="spellStart"/>
      <w:r w:rsidRPr="00E8724E">
        <w:rPr>
          <w:rFonts w:cs="Calibri"/>
          <w:sz w:val="18"/>
          <w:szCs w:val="18"/>
          <w:lang w:val="pl-PL" w:eastAsia="sk-SK"/>
        </w:rPr>
        <w:t>Prologis</w:t>
      </w:r>
      <w:proofErr w:type="spellEnd"/>
    </w:p>
    <w:p w14:paraId="1079F58B" w14:textId="77777777" w:rsidR="001152FF" w:rsidRPr="00E8724E" w:rsidRDefault="001152FF" w:rsidP="0011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>Direct: +48 22 218 36 56</w:t>
      </w:r>
      <w:r w:rsidRPr="00E8724E">
        <w:rPr>
          <w:sz w:val="18"/>
          <w:szCs w:val="18"/>
          <w:lang w:val="pl-PL" w:eastAsia="sk-SK"/>
        </w:rPr>
        <w:tab/>
      </w:r>
    </w:p>
    <w:p w14:paraId="31CD9BEE" w14:textId="77777777" w:rsidR="001152FF" w:rsidRPr="00E8724E" w:rsidRDefault="001152FF" w:rsidP="0011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>E-mail: mtesiorowska@prologis.com</w:t>
      </w:r>
      <w:r w:rsidRPr="00E8724E">
        <w:rPr>
          <w:sz w:val="18"/>
          <w:szCs w:val="18"/>
          <w:lang w:val="pl-PL" w:eastAsia="sk-SK"/>
        </w:rPr>
        <w:tab/>
      </w:r>
      <w:r w:rsidRPr="00E8724E">
        <w:rPr>
          <w:sz w:val="18"/>
          <w:szCs w:val="18"/>
          <w:lang w:val="pl-PL" w:eastAsia="sk-SK"/>
        </w:rPr>
        <w:tab/>
      </w:r>
    </w:p>
    <w:p w14:paraId="37E3C969" w14:textId="77777777" w:rsidR="001152FF" w:rsidRPr="00E8724E" w:rsidRDefault="001152FF" w:rsidP="001152FF">
      <w:pPr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</w:p>
    <w:p w14:paraId="38B293B7" w14:textId="77777777" w:rsidR="001152FF" w:rsidRPr="00E8724E" w:rsidRDefault="001152FF" w:rsidP="001152FF">
      <w:pPr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 xml:space="preserve">Anna Szarek </w:t>
      </w:r>
    </w:p>
    <w:p w14:paraId="35D9B3C4" w14:textId="77777777" w:rsidR="001152FF" w:rsidRPr="00E8724E" w:rsidRDefault="001152FF" w:rsidP="001152FF">
      <w:pPr>
        <w:tabs>
          <w:tab w:val="left" w:pos="5040"/>
          <w:tab w:val="left" w:pos="576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 xml:space="preserve">PR Consultant, ConTrust Communication </w:t>
      </w:r>
    </w:p>
    <w:p w14:paraId="7BD22956" w14:textId="77777777" w:rsidR="001152FF" w:rsidRPr="00E8724E" w:rsidRDefault="001152FF" w:rsidP="001152FF">
      <w:pPr>
        <w:tabs>
          <w:tab w:val="left" w:pos="5040"/>
          <w:tab w:val="left" w:pos="576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>Direct: + 48 501 121 711</w:t>
      </w:r>
    </w:p>
    <w:p w14:paraId="4888BEDA" w14:textId="77777777" w:rsidR="001152FF" w:rsidRPr="00E8724E" w:rsidRDefault="001152FF" w:rsidP="001152FF">
      <w:pPr>
        <w:tabs>
          <w:tab w:val="center" w:pos="5520"/>
          <w:tab w:val="left" w:pos="8925"/>
        </w:tabs>
        <w:spacing w:line="240" w:lineRule="auto"/>
        <w:contextualSpacing/>
        <w:rPr>
          <w:sz w:val="18"/>
          <w:szCs w:val="18"/>
          <w:lang w:val="pl-PL" w:eastAsia="sk-SK"/>
        </w:rPr>
      </w:pPr>
      <w:r w:rsidRPr="00E8724E">
        <w:rPr>
          <w:sz w:val="18"/>
          <w:szCs w:val="18"/>
          <w:lang w:val="pl-PL" w:eastAsia="sk-SK"/>
        </w:rPr>
        <w:t>E-mail: a.szarek@contrust.pl</w:t>
      </w:r>
    </w:p>
    <w:p w14:paraId="410E9FB7" w14:textId="77777777" w:rsidR="00DF180B" w:rsidRPr="00E8724E" w:rsidRDefault="00DF180B" w:rsidP="002B3F62">
      <w:pPr>
        <w:pStyle w:val="NormalnyWeb"/>
        <w:shd w:val="clear" w:color="auto" w:fill="FFFFFF"/>
        <w:spacing w:before="240" w:beforeAutospacing="0" w:line="240" w:lineRule="auto"/>
        <w:contextualSpacing/>
        <w:rPr>
          <w:rFonts w:eastAsia="Calibri"/>
          <w:lang w:val="pl-PL"/>
        </w:rPr>
      </w:pPr>
    </w:p>
    <w:sectPr w:rsidR="00DF180B" w:rsidRPr="00E8724E" w:rsidSect="004E0FFB">
      <w:headerReference w:type="default" r:id="rId8"/>
      <w:footerReference w:type="default" r:id="rId9"/>
      <w:pgSz w:w="12240" w:h="15840"/>
      <w:pgMar w:top="1122" w:right="1440" w:bottom="1350" w:left="1440" w:header="36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0497" w14:textId="77777777" w:rsidR="00D1096D" w:rsidRDefault="00D1096D">
      <w:pPr>
        <w:spacing w:after="0" w:line="240" w:lineRule="auto"/>
      </w:pPr>
      <w:r>
        <w:separator/>
      </w:r>
    </w:p>
  </w:endnote>
  <w:endnote w:type="continuationSeparator" w:id="0">
    <w:p w14:paraId="6045329B" w14:textId="77777777" w:rsidR="00D1096D" w:rsidRDefault="00D1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6C4A" w14:textId="77777777" w:rsidR="009E52D9" w:rsidRPr="00DD0713" w:rsidRDefault="009E52D9" w:rsidP="004E0FFB">
    <w:pPr>
      <w:pStyle w:val="Stopka"/>
      <w:jc w:val="center"/>
      <w:rPr>
        <w:sz w:val="18"/>
        <w:szCs w:val="18"/>
      </w:rPr>
    </w:pPr>
    <w:r>
      <w:rPr>
        <w:sz w:val="18"/>
      </w:rPr>
      <w:t>www.prologiscee.com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C331" w14:textId="77777777" w:rsidR="00D1096D" w:rsidRDefault="00D1096D">
      <w:pPr>
        <w:spacing w:after="0" w:line="240" w:lineRule="auto"/>
      </w:pPr>
      <w:r>
        <w:separator/>
      </w:r>
    </w:p>
  </w:footnote>
  <w:footnote w:type="continuationSeparator" w:id="0">
    <w:p w14:paraId="1DD14D32" w14:textId="77777777" w:rsidR="00D1096D" w:rsidRDefault="00D1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1737" w14:textId="77777777" w:rsidR="009E52D9" w:rsidRDefault="009E52D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41938ABE" wp14:editId="543E667A">
          <wp:extent cx="1333500" cy="807720"/>
          <wp:effectExtent l="0" t="0" r="12700" b="5080"/>
          <wp:docPr id="1" name="Picture 1" descr="Standard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E7691" w14:textId="77777777" w:rsidR="009E52D9" w:rsidRDefault="009E5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1ED0FD"/>
    <w:multiLevelType w:val="hybridMultilevel"/>
    <w:tmpl w:val="E831C6F3"/>
    <w:lvl w:ilvl="0" w:tplc="58508A2C">
      <w:start w:val="1"/>
      <w:numFmt w:val="decimal"/>
      <w:lvlText w:val=""/>
      <w:lvlJc w:val="left"/>
      <w:rPr>
        <w:rFonts w:cs="Times New Roman"/>
      </w:rPr>
    </w:lvl>
    <w:lvl w:ilvl="1" w:tplc="64683FE2">
      <w:numFmt w:val="decimal"/>
      <w:lvlText w:val=""/>
      <w:lvlJc w:val="left"/>
      <w:rPr>
        <w:rFonts w:cs="Times New Roman"/>
      </w:rPr>
    </w:lvl>
    <w:lvl w:ilvl="2" w:tplc="17B6E6EC">
      <w:numFmt w:val="decimal"/>
      <w:lvlText w:val=""/>
      <w:lvlJc w:val="left"/>
      <w:rPr>
        <w:rFonts w:cs="Times New Roman"/>
      </w:rPr>
    </w:lvl>
    <w:lvl w:ilvl="3" w:tplc="6FEE9B8A">
      <w:numFmt w:val="decimal"/>
      <w:lvlText w:val=""/>
      <w:lvlJc w:val="left"/>
      <w:rPr>
        <w:rFonts w:cs="Times New Roman"/>
      </w:rPr>
    </w:lvl>
    <w:lvl w:ilvl="4" w:tplc="ADF2A5EC">
      <w:numFmt w:val="decimal"/>
      <w:lvlText w:val=""/>
      <w:lvlJc w:val="left"/>
      <w:rPr>
        <w:rFonts w:cs="Times New Roman"/>
      </w:rPr>
    </w:lvl>
    <w:lvl w:ilvl="5" w:tplc="B7CCB2C2">
      <w:numFmt w:val="decimal"/>
      <w:lvlText w:val=""/>
      <w:lvlJc w:val="left"/>
      <w:rPr>
        <w:rFonts w:cs="Times New Roman"/>
      </w:rPr>
    </w:lvl>
    <w:lvl w:ilvl="6" w:tplc="5728FCD2">
      <w:numFmt w:val="decimal"/>
      <w:lvlText w:val=""/>
      <w:lvlJc w:val="left"/>
      <w:rPr>
        <w:rFonts w:cs="Times New Roman"/>
      </w:rPr>
    </w:lvl>
    <w:lvl w:ilvl="7" w:tplc="C138116C">
      <w:numFmt w:val="decimal"/>
      <w:lvlText w:val=""/>
      <w:lvlJc w:val="left"/>
      <w:rPr>
        <w:rFonts w:cs="Times New Roman"/>
      </w:rPr>
    </w:lvl>
    <w:lvl w:ilvl="8" w:tplc="CAD6210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9715B"/>
    <w:multiLevelType w:val="hybridMultilevel"/>
    <w:tmpl w:val="F132A300"/>
    <w:lvl w:ilvl="0" w:tplc="A594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25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68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22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E8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00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6F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A1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8B7"/>
    <w:multiLevelType w:val="hybridMultilevel"/>
    <w:tmpl w:val="58169DD4"/>
    <w:lvl w:ilvl="0" w:tplc="D0D2C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EDB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E428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B04F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D273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7EC5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078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263E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06FC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65AB6"/>
    <w:multiLevelType w:val="hybridMultilevel"/>
    <w:tmpl w:val="76F28A46"/>
    <w:lvl w:ilvl="0" w:tplc="7B40B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2B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A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82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C8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C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8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CB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8FA"/>
    <w:multiLevelType w:val="hybridMultilevel"/>
    <w:tmpl w:val="165C3580"/>
    <w:lvl w:ilvl="0" w:tplc="BE265BF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7BECF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72C1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0C55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44B0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D8C2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DAFE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DCCA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7EB8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A2647"/>
    <w:multiLevelType w:val="hybridMultilevel"/>
    <w:tmpl w:val="623030FE"/>
    <w:lvl w:ilvl="0" w:tplc="3822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80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E9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F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F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CB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62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8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E6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272F"/>
    <w:multiLevelType w:val="hybridMultilevel"/>
    <w:tmpl w:val="D91CC5D4"/>
    <w:lvl w:ilvl="0" w:tplc="8A0E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24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8C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8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A0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B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AB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4D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80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441A"/>
    <w:multiLevelType w:val="hybridMultilevel"/>
    <w:tmpl w:val="C570E9A6"/>
    <w:lvl w:ilvl="0" w:tplc="F3A81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A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42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A6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2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6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6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1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A1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41F"/>
    <w:multiLevelType w:val="hybridMultilevel"/>
    <w:tmpl w:val="9CFCD7D4"/>
    <w:lvl w:ilvl="0" w:tplc="2EC6E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6E0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2D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E1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80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C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0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B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48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22D67"/>
    <w:multiLevelType w:val="multilevel"/>
    <w:tmpl w:val="12A237F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03099"/>
    <w:multiLevelType w:val="hybridMultilevel"/>
    <w:tmpl w:val="3550ADD0"/>
    <w:lvl w:ilvl="0" w:tplc="53926708">
      <w:start w:val="1"/>
      <w:numFmt w:val="lowerLetter"/>
      <w:lvlText w:val="%1."/>
      <w:lvlJc w:val="left"/>
      <w:pPr>
        <w:ind w:left="720" w:hanging="360"/>
      </w:pPr>
      <w:rPr>
        <w:rFonts w:ascii="Tahoma" w:hAnsi="Tahoma" w:cs="Times New Roman" w:hint="default"/>
        <w:sz w:val="16"/>
      </w:rPr>
    </w:lvl>
    <w:lvl w:ilvl="1" w:tplc="243467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CC2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4037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3487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6AEC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2852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1400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2261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225BE"/>
    <w:multiLevelType w:val="hybridMultilevel"/>
    <w:tmpl w:val="3404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06BEE"/>
    <w:multiLevelType w:val="hybridMultilevel"/>
    <w:tmpl w:val="9B78D9BA"/>
    <w:lvl w:ilvl="0" w:tplc="784E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E0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B22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081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C0F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6A7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12A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5E9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763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3B3E71"/>
    <w:multiLevelType w:val="hybridMultilevel"/>
    <w:tmpl w:val="7E8AF87C"/>
    <w:lvl w:ilvl="0" w:tplc="E9364B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80A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0B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C0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E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8E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E8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CF4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2A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E65EE"/>
    <w:multiLevelType w:val="hybridMultilevel"/>
    <w:tmpl w:val="48FE9AD2"/>
    <w:lvl w:ilvl="0" w:tplc="6F800E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BBC1E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6E07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B8A1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541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C441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E2CE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C2B2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080C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20695"/>
    <w:multiLevelType w:val="hybridMultilevel"/>
    <w:tmpl w:val="6C14CB62"/>
    <w:lvl w:ilvl="0" w:tplc="ECCA8D4C">
      <w:numFmt w:val="bullet"/>
      <w:lvlText w:val="-"/>
      <w:lvlJc w:val="left"/>
      <w:pPr>
        <w:ind w:left="3600" w:hanging="360"/>
      </w:pPr>
      <w:rPr>
        <w:rFonts w:ascii="New York" w:eastAsia="Times New Roman" w:hAnsi="New York" w:hint="default"/>
      </w:rPr>
    </w:lvl>
    <w:lvl w:ilvl="1" w:tplc="38326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46D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B2F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246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E4C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E0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9C2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06F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3371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B0D07EB"/>
    <w:multiLevelType w:val="hybridMultilevel"/>
    <w:tmpl w:val="C5803126"/>
    <w:lvl w:ilvl="0" w:tplc="88BE5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0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05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9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5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C3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2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A3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E6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....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.....%7.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.....%7..."/>
        <w:lvlJc w:val="left"/>
        <w:rPr>
          <w:rFonts w:cs="Times New Roman"/>
        </w:rPr>
      </w:lvl>
    </w:lvlOverride>
  </w:num>
  <w:num w:numId="13">
    <w:abstractNumId w:val="8"/>
  </w:num>
  <w:num w:numId="14">
    <w:abstractNumId w:val="13"/>
  </w:num>
  <w:num w:numId="15">
    <w:abstractNumId w:val="1"/>
  </w:num>
  <w:num w:numId="16">
    <w:abstractNumId w:val="17"/>
  </w:num>
  <w:num w:numId="17">
    <w:abstractNumId w:val="6"/>
  </w:num>
  <w:num w:numId="18">
    <w:abstractNumId w:val="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95"/>
    <w:rsid w:val="000355A7"/>
    <w:rsid w:val="000376E6"/>
    <w:rsid w:val="00043B23"/>
    <w:rsid w:val="000471EF"/>
    <w:rsid w:val="0005650C"/>
    <w:rsid w:val="0006039F"/>
    <w:rsid w:val="0007632D"/>
    <w:rsid w:val="000767C8"/>
    <w:rsid w:val="00090911"/>
    <w:rsid w:val="000A491F"/>
    <w:rsid w:val="000A54D2"/>
    <w:rsid w:val="000A7F32"/>
    <w:rsid w:val="000C38BD"/>
    <w:rsid w:val="000D0516"/>
    <w:rsid w:val="000D5FDA"/>
    <w:rsid w:val="000F2324"/>
    <w:rsid w:val="00103A05"/>
    <w:rsid w:val="00104CA0"/>
    <w:rsid w:val="0011145F"/>
    <w:rsid w:val="00114A5F"/>
    <w:rsid w:val="001152FF"/>
    <w:rsid w:val="00116593"/>
    <w:rsid w:val="00116611"/>
    <w:rsid w:val="00126000"/>
    <w:rsid w:val="00133551"/>
    <w:rsid w:val="001415A5"/>
    <w:rsid w:val="00150DE4"/>
    <w:rsid w:val="00156DF5"/>
    <w:rsid w:val="00157B38"/>
    <w:rsid w:val="00157B5C"/>
    <w:rsid w:val="00160F81"/>
    <w:rsid w:val="00164023"/>
    <w:rsid w:val="00187C97"/>
    <w:rsid w:val="001903C4"/>
    <w:rsid w:val="001955CB"/>
    <w:rsid w:val="001B1DE0"/>
    <w:rsid w:val="001B27B9"/>
    <w:rsid w:val="001C5955"/>
    <w:rsid w:val="00227921"/>
    <w:rsid w:val="002325BB"/>
    <w:rsid w:val="00245C1F"/>
    <w:rsid w:val="00246DE3"/>
    <w:rsid w:val="0026522F"/>
    <w:rsid w:val="00266E35"/>
    <w:rsid w:val="002674D2"/>
    <w:rsid w:val="00282EA2"/>
    <w:rsid w:val="0029090C"/>
    <w:rsid w:val="00290A39"/>
    <w:rsid w:val="00297330"/>
    <w:rsid w:val="002A07D9"/>
    <w:rsid w:val="002A4CAF"/>
    <w:rsid w:val="002B3F62"/>
    <w:rsid w:val="002C1931"/>
    <w:rsid w:val="002C3791"/>
    <w:rsid w:val="002D2E63"/>
    <w:rsid w:val="002D5884"/>
    <w:rsid w:val="00302493"/>
    <w:rsid w:val="00304178"/>
    <w:rsid w:val="00346CE2"/>
    <w:rsid w:val="00362733"/>
    <w:rsid w:val="003912F5"/>
    <w:rsid w:val="00394863"/>
    <w:rsid w:val="003C799A"/>
    <w:rsid w:val="003C7FFB"/>
    <w:rsid w:val="003D6BAA"/>
    <w:rsid w:val="003D6F89"/>
    <w:rsid w:val="00415295"/>
    <w:rsid w:val="0041608A"/>
    <w:rsid w:val="004238EB"/>
    <w:rsid w:val="00454314"/>
    <w:rsid w:val="00462597"/>
    <w:rsid w:val="004654D1"/>
    <w:rsid w:val="00496200"/>
    <w:rsid w:val="004963D0"/>
    <w:rsid w:val="004B1931"/>
    <w:rsid w:val="004B496C"/>
    <w:rsid w:val="004B554A"/>
    <w:rsid w:val="004C3E73"/>
    <w:rsid w:val="004C4993"/>
    <w:rsid w:val="004E0FFB"/>
    <w:rsid w:val="004E2F8A"/>
    <w:rsid w:val="004E3900"/>
    <w:rsid w:val="004F3241"/>
    <w:rsid w:val="005124CC"/>
    <w:rsid w:val="00515924"/>
    <w:rsid w:val="00521C7D"/>
    <w:rsid w:val="00524513"/>
    <w:rsid w:val="00536EC7"/>
    <w:rsid w:val="00545BFE"/>
    <w:rsid w:val="00552AE4"/>
    <w:rsid w:val="00562DB5"/>
    <w:rsid w:val="00591AC6"/>
    <w:rsid w:val="005A582E"/>
    <w:rsid w:val="005A699C"/>
    <w:rsid w:val="005C0820"/>
    <w:rsid w:val="005D5CE6"/>
    <w:rsid w:val="005E5E24"/>
    <w:rsid w:val="005F2ED1"/>
    <w:rsid w:val="006320A1"/>
    <w:rsid w:val="00637850"/>
    <w:rsid w:val="0064597A"/>
    <w:rsid w:val="00677E56"/>
    <w:rsid w:val="00691A77"/>
    <w:rsid w:val="00691B97"/>
    <w:rsid w:val="00694BA9"/>
    <w:rsid w:val="006A4D80"/>
    <w:rsid w:val="006C2724"/>
    <w:rsid w:val="006C54F7"/>
    <w:rsid w:val="006C5F18"/>
    <w:rsid w:val="006D07E2"/>
    <w:rsid w:val="006F3E87"/>
    <w:rsid w:val="006F468E"/>
    <w:rsid w:val="007061F1"/>
    <w:rsid w:val="007127B9"/>
    <w:rsid w:val="007211BE"/>
    <w:rsid w:val="00725DC7"/>
    <w:rsid w:val="00737627"/>
    <w:rsid w:val="007378AA"/>
    <w:rsid w:val="007446B0"/>
    <w:rsid w:val="00746329"/>
    <w:rsid w:val="0075447E"/>
    <w:rsid w:val="00761214"/>
    <w:rsid w:val="00767B96"/>
    <w:rsid w:val="00782705"/>
    <w:rsid w:val="007A41DF"/>
    <w:rsid w:val="007B00EC"/>
    <w:rsid w:val="007B3DEA"/>
    <w:rsid w:val="007B6266"/>
    <w:rsid w:val="007C014A"/>
    <w:rsid w:val="007C1A9D"/>
    <w:rsid w:val="007C64AF"/>
    <w:rsid w:val="007D6285"/>
    <w:rsid w:val="00815EC6"/>
    <w:rsid w:val="00826918"/>
    <w:rsid w:val="0082700F"/>
    <w:rsid w:val="00831ACB"/>
    <w:rsid w:val="00833D25"/>
    <w:rsid w:val="00865563"/>
    <w:rsid w:val="008B6E04"/>
    <w:rsid w:val="008D2594"/>
    <w:rsid w:val="008F4B55"/>
    <w:rsid w:val="00904D6B"/>
    <w:rsid w:val="00905780"/>
    <w:rsid w:val="00910CFE"/>
    <w:rsid w:val="00937941"/>
    <w:rsid w:val="00992C41"/>
    <w:rsid w:val="009C3050"/>
    <w:rsid w:val="009E52D9"/>
    <w:rsid w:val="00A41501"/>
    <w:rsid w:val="00A51D76"/>
    <w:rsid w:val="00A61A63"/>
    <w:rsid w:val="00A7449D"/>
    <w:rsid w:val="00A774CF"/>
    <w:rsid w:val="00A84528"/>
    <w:rsid w:val="00A95E3F"/>
    <w:rsid w:val="00AC3D4E"/>
    <w:rsid w:val="00AC63F7"/>
    <w:rsid w:val="00AC6EFA"/>
    <w:rsid w:val="00AC7536"/>
    <w:rsid w:val="00AD0CDF"/>
    <w:rsid w:val="00AE6E07"/>
    <w:rsid w:val="00B05F6F"/>
    <w:rsid w:val="00B1037B"/>
    <w:rsid w:val="00B174A3"/>
    <w:rsid w:val="00B2094F"/>
    <w:rsid w:val="00B219B0"/>
    <w:rsid w:val="00B31CFA"/>
    <w:rsid w:val="00B376B1"/>
    <w:rsid w:val="00B440BA"/>
    <w:rsid w:val="00B44947"/>
    <w:rsid w:val="00B57B99"/>
    <w:rsid w:val="00B702DB"/>
    <w:rsid w:val="00B720EC"/>
    <w:rsid w:val="00B85BDB"/>
    <w:rsid w:val="00BA34B6"/>
    <w:rsid w:val="00BA43CD"/>
    <w:rsid w:val="00BB18BE"/>
    <w:rsid w:val="00BC1CEF"/>
    <w:rsid w:val="00BC4686"/>
    <w:rsid w:val="00BE1102"/>
    <w:rsid w:val="00BF50AF"/>
    <w:rsid w:val="00C01A8D"/>
    <w:rsid w:val="00C05923"/>
    <w:rsid w:val="00C07123"/>
    <w:rsid w:val="00C0726B"/>
    <w:rsid w:val="00C20A64"/>
    <w:rsid w:val="00C33458"/>
    <w:rsid w:val="00C409E3"/>
    <w:rsid w:val="00C55A1F"/>
    <w:rsid w:val="00C70A8E"/>
    <w:rsid w:val="00C71E1F"/>
    <w:rsid w:val="00CA7EC5"/>
    <w:rsid w:val="00CC165F"/>
    <w:rsid w:val="00CC3F30"/>
    <w:rsid w:val="00CD6ADE"/>
    <w:rsid w:val="00CD745B"/>
    <w:rsid w:val="00CD77FC"/>
    <w:rsid w:val="00CE342D"/>
    <w:rsid w:val="00CE4579"/>
    <w:rsid w:val="00CE4E9C"/>
    <w:rsid w:val="00CE518E"/>
    <w:rsid w:val="00CE6F0F"/>
    <w:rsid w:val="00CF6134"/>
    <w:rsid w:val="00D0488C"/>
    <w:rsid w:val="00D1096D"/>
    <w:rsid w:val="00D30B53"/>
    <w:rsid w:val="00D3498D"/>
    <w:rsid w:val="00D45223"/>
    <w:rsid w:val="00D627A6"/>
    <w:rsid w:val="00D6363A"/>
    <w:rsid w:val="00D679BA"/>
    <w:rsid w:val="00D67ED3"/>
    <w:rsid w:val="00D813ED"/>
    <w:rsid w:val="00D96034"/>
    <w:rsid w:val="00D963F5"/>
    <w:rsid w:val="00DA42B6"/>
    <w:rsid w:val="00DA5558"/>
    <w:rsid w:val="00DA794F"/>
    <w:rsid w:val="00DB5E2E"/>
    <w:rsid w:val="00DB7347"/>
    <w:rsid w:val="00DD7444"/>
    <w:rsid w:val="00DF180B"/>
    <w:rsid w:val="00E00902"/>
    <w:rsid w:val="00E01410"/>
    <w:rsid w:val="00E03506"/>
    <w:rsid w:val="00E119A4"/>
    <w:rsid w:val="00E1691C"/>
    <w:rsid w:val="00E27D8C"/>
    <w:rsid w:val="00E30828"/>
    <w:rsid w:val="00E34912"/>
    <w:rsid w:val="00E36E57"/>
    <w:rsid w:val="00E406B3"/>
    <w:rsid w:val="00E416A2"/>
    <w:rsid w:val="00E515B4"/>
    <w:rsid w:val="00E66841"/>
    <w:rsid w:val="00E7616B"/>
    <w:rsid w:val="00E85553"/>
    <w:rsid w:val="00E8724E"/>
    <w:rsid w:val="00E93BAE"/>
    <w:rsid w:val="00EA37C4"/>
    <w:rsid w:val="00EA3D45"/>
    <w:rsid w:val="00EA5035"/>
    <w:rsid w:val="00EC0CCB"/>
    <w:rsid w:val="00EC3BB8"/>
    <w:rsid w:val="00ED134D"/>
    <w:rsid w:val="00ED25C7"/>
    <w:rsid w:val="00EF5288"/>
    <w:rsid w:val="00F0222A"/>
    <w:rsid w:val="00F02618"/>
    <w:rsid w:val="00F06C6C"/>
    <w:rsid w:val="00F37D19"/>
    <w:rsid w:val="00F6745D"/>
    <w:rsid w:val="00F71380"/>
    <w:rsid w:val="00F738FD"/>
    <w:rsid w:val="00F829AB"/>
    <w:rsid w:val="00F92D54"/>
    <w:rsid w:val="00FA0296"/>
    <w:rsid w:val="00FB19FE"/>
    <w:rsid w:val="00FD0C8E"/>
    <w:rsid w:val="00FF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D7FB25"/>
  <w15:docId w15:val="{98AF2D0A-6786-4790-80D8-1AFC2980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0169F"/>
    <w:pPr>
      <w:spacing w:after="200" w:line="276" w:lineRule="auto"/>
    </w:pPr>
    <w:rPr>
      <w:rFonts w:cs="Times New Roman"/>
      <w:sz w:val="22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3A1"/>
    <w:pPr>
      <w:keepNext/>
      <w:spacing w:after="0" w:line="240" w:lineRule="auto"/>
      <w:jc w:val="right"/>
      <w:outlineLvl w:val="0"/>
    </w:pPr>
    <w:rPr>
      <w:rFonts w:ascii="Arial" w:hAnsi="Arial"/>
      <w:b/>
      <w:caps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3BD4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E10C6"/>
    <w:rPr>
      <w:rFonts w:ascii="Arial" w:hAnsi="Arial"/>
      <w:b/>
      <w:caps/>
      <w:color w:val="000000"/>
      <w:sz w:val="24"/>
      <w:lang w:val="en-GB" w:eastAsia="en-GB"/>
    </w:rPr>
  </w:style>
  <w:style w:type="paragraph" w:styleId="NormalnyWeb">
    <w:name w:val="Normal (Web)"/>
    <w:basedOn w:val="Normalny"/>
    <w:uiPriority w:val="99"/>
    <w:unhideWhenUsed/>
    <w:rsid w:val="000952C3"/>
    <w:pPr>
      <w:spacing w:before="100" w:beforeAutospacing="1" w:after="100" w:afterAutospacing="1" w:line="200" w:lineRule="atLeast"/>
    </w:pPr>
    <w:rPr>
      <w:rFonts w:ascii="Times New Roman" w:hAnsi="Times New Roman"/>
      <w:sz w:val="14"/>
      <w:szCs w:val="14"/>
    </w:rPr>
  </w:style>
  <w:style w:type="character" w:customStyle="1" w:styleId="xn-location">
    <w:name w:val="xn-location"/>
    <w:rsid w:val="005E10C6"/>
    <w:rPr>
      <w:rFonts w:cs="Times New Roman"/>
      <w:lang w:val="en-GB" w:eastAsia="en-GB"/>
    </w:rPr>
  </w:style>
  <w:style w:type="character" w:customStyle="1" w:styleId="xn-chron">
    <w:name w:val="xn-chron"/>
    <w:rsid w:val="005E10C6"/>
    <w:rPr>
      <w:rFonts w:cs="Times New Roman"/>
      <w:lang w:val="en-GB" w:eastAsia="en-GB"/>
    </w:rPr>
  </w:style>
  <w:style w:type="character" w:customStyle="1" w:styleId="xn-person">
    <w:name w:val="xn-person"/>
    <w:rsid w:val="005E10C6"/>
    <w:rPr>
      <w:rFonts w:cs="Times New Roman"/>
      <w:lang w:val="en-GB" w:eastAsia="en-GB"/>
    </w:rPr>
  </w:style>
  <w:style w:type="character" w:styleId="Odwoaniedokomentarza">
    <w:name w:val="annotation reference"/>
    <w:uiPriority w:val="99"/>
    <w:semiHidden/>
    <w:unhideWhenUsed/>
    <w:rsid w:val="005E10C6"/>
    <w:rPr>
      <w:sz w:val="16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E10C6"/>
    <w:rPr>
      <w:sz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10C6"/>
    <w:rPr>
      <w:b/>
      <w:sz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E10C6"/>
    <w:rPr>
      <w:rFonts w:ascii="Tahoma" w:hAnsi="Tahoma"/>
      <w:sz w:val="16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D57B7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E10C6"/>
    <w:rPr>
      <w:rFonts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57B7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E10C6"/>
    <w:rPr>
      <w:rFonts w:cs="Times New Roman"/>
      <w:lang w:val="en-GB" w:eastAsia="en-GB"/>
    </w:rPr>
  </w:style>
  <w:style w:type="character" w:customStyle="1" w:styleId="stdtext1">
    <w:name w:val="stdtext1"/>
    <w:rsid w:val="005E10C6"/>
    <w:rPr>
      <w:rFonts w:ascii="Arial" w:hAnsi="Arial"/>
      <w:color w:val="FFFFFF"/>
      <w:lang w:val="en-GB" w:eastAsia="en-GB"/>
    </w:rPr>
  </w:style>
  <w:style w:type="paragraph" w:customStyle="1" w:styleId="contacttext">
    <w:name w:val="contacttext"/>
    <w:basedOn w:val="Normalny"/>
    <w:uiPriority w:val="99"/>
    <w:rsid w:val="003920C0"/>
    <w:pPr>
      <w:spacing w:after="0" w:line="240" w:lineRule="auto"/>
    </w:pPr>
    <w:rPr>
      <w:rFonts w:ascii="Garamond" w:hAnsi="Garamond"/>
    </w:rPr>
  </w:style>
  <w:style w:type="character" w:styleId="Hipercze">
    <w:name w:val="Hyperlink"/>
    <w:uiPriority w:val="99"/>
    <w:rsid w:val="005E10C6"/>
    <w:rPr>
      <w:rFonts w:ascii="Arial" w:hAnsi="Arial"/>
      <w:color w:val="000000"/>
      <w:u w:val="single"/>
      <w:lang w:val="en-GB" w:eastAsia="en-GB"/>
    </w:rPr>
  </w:style>
  <w:style w:type="paragraph" w:customStyle="1" w:styleId="HeaderContacts">
    <w:name w:val="Header_Contacts"/>
    <w:uiPriority w:val="99"/>
    <w:rsid w:val="00FB55FA"/>
    <w:rPr>
      <w:rFonts w:ascii="Arial" w:hAnsi="Arial" w:cs="Arial"/>
      <w:b/>
      <w:bCs/>
      <w:caps/>
      <w:lang w:eastAsia="en-GB"/>
    </w:rPr>
  </w:style>
  <w:style w:type="character" w:customStyle="1" w:styleId="googqs-tidbit">
    <w:name w:val="goog_qs-tidbit"/>
    <w:rsid w:val="005E10C6"/>
    <w:rPr>
      <w:rFonts w:cs="Times New Roman"/>
      <w:lang w:val="en-GB" w:eastAsia="en-GB"/>
    </w:rPr>
  </w:style>
  <w:style w:type="character" w:customStyle="1" w:styleId="A53">
    <w:name w:val="A5+3"/>
    <w:uiPriority w:val="99"/>
    <w:rsid w:val="005E10C6"/>
    <w:rPr>
      <w:color w:val="404041"/>
      <w:sz w:val="18"/>
      <w:lang w:val="en-GB" w:eastAsia="en-GB"/>
    </w:rPr>
  </w:style>
  <w:style w:type="paragraph" w:customStyle="1" w:styleId="Default">
    <w:name w:val="Default"/>
    <w:rsid w:val="00295D25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  <w:lang w:eastAsia="en-GB"/>
    </w:rPr>
  </w:style>
  <w:style w:type="character" w:customStyle="1" w:styleId="A64">
    <w:name w:val="A6+4"/>
    <w:uiPriority w:val="99"/>
    <w:rsid w:val="005E10C6"/>
    <w:rPr>
      <w:color w:val="404041"/>
      <w:sz w:val="15"/>
      <w:lang w:val="en-GB" w:eastAsia="en-GB"/>
    </w:rPr>
  </w:style>
  <w:style w:type="character" w:styleId="Uwydatnienie">
    <w:name w:val="Emphasis"/>
    <w:uiPriority w:val="20"/>
    <w:qFormat/>
    <w:rsid w:val="005E10C6"/>
    <w:rPr>
      <w:b/>
      <w:lang w:val="en-GB" w:eastAsia="en-GB"/>
    </w:rPr>
  </w:style>
  <w:style w:type="character" w:customStyle="1" w:styleId="ft">
    <w:name w:val="ft"/>
    <w:rsid w:val="005E10C6"/>
    <w:rPr>
      <w:rFonts w:cs="Times New Roman"/>
      <w:lang w:val="en-GB" w:eastAsia="en-GB"/>
    </w:rPr>
  </w:style>
  <w:style w:type="character" w:customStyle="1" w:styleId="st1">
    <w:name w:val="st1"/>
    <w:rsid w:val="005E10C6"/>
    <w:rPr>
      <w:rFonts w:cs="Times New Roman"/>
      <w:lang w:val="en-GB" w:eastAsia="en-GB"/>
    </w:rPr>
  </w:style>
  <w:style w:type="paragraph" w:styleId="Akapitzlist">
    <w:name w:val="List Paragraph"/>
    <w:basedOn w:val="Normalny"/>
    <w:uiPriority w:val="34"/>
    <w:qFormat/>
    <w:rsid w:val="00855066"/>
    <w:pPr>
      <w:ind w:left="720"/>
      <w:contextualSpacing/>
    </w:pPr>
  </w:style>
  <w:style w:type="character" w:customStyle="1" w:styleId="apple-converted-space">
    <w:name w:val="apple-converted-space"/>
    <w:rsid w:val="005E10C6"/>
    <w:rPr>
      <w:rFonts w:cs="Times New Roman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B6A"/>
    <w:pPr>
      <w:snapToGrid w:val="0"/>
      <w:spacing w:after="0" w:line="240" w:lineRule="auto"/>
    </w:pPr>
    <w:rPr>
      <w:rFonts w:ascii="New York" w:hAnsi="New York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10C6"/>
    <w:rPr>
      <w:rFonts w:ascii="New York" w:hAnsi="New York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5E10C6"/>
    <w:rPr>
      <w:vertAlign w:val="superscript"/>
      <w:lang w:val="en-GB" w:eastAsia="en-GB"/>
    </w:rPr>
  </w:style>
  <w:style w:type="paragraph" w:styleId="Poprawka">
    <w:name w:val="Revision"/>
    <w:hidden/>
    <w:uiPriority w:val="99"/>
    <w:semiHidden/>
    <w:rsid w:val="003C669A"/>
    <w:rPr>
      <w:rFonts w:cs="Times New Roman"/>
      <w:sz w:val="22"/>
      <w:szCs w:val="22"/>
      <w:lang w:eastAsia="en-GB"/>
    </w:rPr>
  </w:style>
  <w:style w:type="character" w:customStyle="1" w:styleId="tw4winMark">
    <w:name w:val="tw4winMark"/>
    <w:uiPriority w:val="99"/>
    <w:rsid w:val="005E10C6"/>
    <w:rPr>
      <w:rFonts w:ascii="Courier New" w:hAnsi="Courier New"/>
      <w:vanish/>
      <w:color w:val="800080"/>
      <w:vertAlign w:val="subscript"/>
      <w:lang w:val="en-GB" w:eastAsia="en-GB"/>
    </w:rPr>
  </w:style>
  <w:style w:type="character" w:customStyle="1" w:styleId="xn-money">
    <w:name w:val="xn-money"/>
    <w:rsid w:val="008B2A08"/>
  </w:style>
  <w:style w:type="character" w:customStyle="1" w:styleId="Nagwek3Znak">
    <w:name w:val="Nagłówek 3 Znak"/>
    <w:link w:val="Nagwek3"/>
    <w:uiPriority w:val="9"/>
    <w:semiHidden/>
    <w:rsid w:val="00923BD4"/>
    <w:rPr>
      <w:rFonts w:ascii="Cambria" w:eastAsia="SimSun" w:hAnsi="Cambria" w:cs="Times New Roman"/>
      <w:b/>
      <w:bCs/>
      <w:color w:val="4F81BD"/>
      <w:sz w:val="22"/>
      <w:szCs w:val="22"/>
      <w:lang w:val="en-GB" w:eastAsia="en-GB"/>
    </w:rPr>
  </w:style>
  <w:style w:type="character" w:styleId="Pogrubienie">
    <w:name w:val="Strong"/>
    <w:uiPriority w:val="22"/>
    <w:qFormat/>
    <w:rsid w:val="000F4FB8"/>
    <w:rPr>
      <w:b/>
      <w:bCs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6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616B"/>
    <w:rPr>
      <w:rFonts w:ascii="Courier New" w:hAnsi="Courier New" w:cs="Courier New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lients\M-P\Prologis\Press%20releases\Drafts\2015\Prologis%20Park%20Prague%20Airport%20Opening%20PR%20-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26FB-41DC-4041-9D2A-C8D4A59D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Prologis Park Prague Airport Opening PR - Draft</Template>
  <TotalTime>24</TotalTime>
  <Pages>2</Pages>
  <Words>778</Words>
  <Characters>5354</Characters>
  <Application>Microsoft Office Word</Application>
  <DocSecurity>0</DocSecurity>
  <Lines>44</Lines>
  <Paragraphs>12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>Informacja prasowa</vt:lpstr>
    </vt:vector>
  </TitlesOfParts>
  <Company>Prologis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lastModifiedBy>ConTrust Communication</cp:lastModifiedBy>
  <cp:revision>3</cp:revision>
  <cp:lastPrinted>2017-01-10T07:55:00Z</cp:lastPrinted>
  <dcterms:created xsi:type="dcterms:W3CDTF">2017-01-10T09:16:00Z</dcterms:created>
  <dcterms:modified xsi:type="dcterms:W3CDTF">2017-01-10T09:24:00Z</dcterms:modified>
</cp:coreProperties>
</file>