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B2AB" w14:textId="77777777" w:rsidR="006B13BD" w:rsidRDefault="006B13BD" w:rsidP="00FC089B">
      <w:pPr>
        <w:spacing w:after="0" w:line="240" w:lineRule="auto"/>
        <w:rPr>
          <w:rFonts w:cs="Arial"/>
          <w:bCs/>
          <w:iCs/>
          <w:noProof/>
          <w:color w:val="FF0000"/>
        </w:rPr>
      </w:pPr>
      <w:r w:rsidRPr="00EF6045">
        <w:rPr>
          <w:rFonts w:cs="Arial"/>
          <w:bCs/>
          <w:iCs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 wp14:anchorId="169ACBA0" wp14:editId="4B827751">
            <wp:simplePos x="0" y="0"/>
            <wp:positionH relativeFrom="column">
              <wp:posOffset>2514600</wp:posOffset>
            </wp:positionH>
            <wp:positionV relativeFrom="paragraph">
              <wp:posOffset>104775</wp:posOffset>
            </wp:positionV>
            <wp:extent cx="1143000" cy="561975"/>
            <wp:effectExtent l="0" t="0" r="0" b="9525"/>
            <wp:wrapNone/>
            <wp:docPr id="2" name="Picture 2" descr="BarbieLogo_pms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bieLogo_pms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6FB">
        <w:rPr>
          <w:rFonts w:cs="Arial"/>
          <w:bCs/>
          <w:iCs/>
          <w:noProof/>
          <w:color w:val="FF0000"/>
        </w:rPr>
        <w:t xml:space="preserve"> </w:t>
      </w:r>
    </w:p>
    <w:p w14:paraId="78FF139F" w14:textId="77777777" w:rsidR="006B13BD" w:rsidRDefault="006B13BD" w:rsidP="00FC089B">
      <w:pPr>
        <w:spacing w:after="0" w:line="240" w:lineRule="auto"/>
        <w:rPr>
          <w:rFonts w:cs="Arial"/>
          <w:bCs/>
          <w:iCs/>
          <w:noProof/>
          <w:color w:val="FF0000"/>
        </w:rPr>
      </w:pPr>
    </w:p>
    <w:p w14:paraId="6CA0C23B" w14:textId="77777777" w:rsidR="006B13BD" w:rsidRDefault="006B13BD" w:rsidP="00FC089B">
      <w:pPr>
        <w:spacing w:after="0" w:line="240" w:lineRule="auto"/>
        <w:rPr>
          <w:rFonts w:cs="Arial"/>
          <w:bCs/>
          <w:iCs/>
          <w:noProof/>
          <w:color w:val="FF0000"/>
        </w:rPr>
      </w:pPr>
    </w:p>
    <w:p w14:paraId="6E483ADB" w14:textId="77777777" w:rsidR="00366F2D" w:rsidRPr="00EF6045" w:rsidRDefault="00C12ABB" w:rsidP="00FC089B">
      <w:pPr>
        <w:spacing w:after="0" w:line="240" w:lineRule="auto"/>
      </w:pPr>
      <w:r>
        <w:rPr>
          <w:bCs/>
          <w:iCs/>
          <w:color w:val="FF0000"/>
        </w:rPr>
        <w:t xml:space="preserve"> </w:t>
      </w:r>
    </w:p>
    <w:p w14:paraId="6406D346" w14:textId="77777777" w:rsidR="00584D8A" w:rsidRDefault="00584D8A" w:rsidP="00FC089B">
      <w:pPr>
        <w:pStyle w:val="s5"/>
        <w:spacing w:before="0" w:beforeAutospacing="0" w:after="0" w:afterAutospacing="0"/>
        <w:jc w:val="center"/>
        <w:rPr>
          <w:rStyle w:val="bumpedfont15"/>
          <w:rFonts w:asciiTheme="minorHAnsi" w:hAnsiTheme="minorHAnsi"/>
          <w:b/>
          <w:bCs/>
          <w:sz w:val="22"/>
          <w:szCs w:val="22"/>
        </w:rPr>
      </w:pPr>
    </w:p>
    <w:p w14:paraId="74E41E09" w14:textId="1735DA73" w:rsidR="00F327A0" w:rsidRPr="006F73C0" w:rsidRDefault="00584D8A" w:rsidP="00BE6675">
      <w:pPr>
        <w:pStyle w:val="s5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Style w:val="bumpedfont15"/>
          <w:rFonts w:asciiTheme="minorHAnsi" w:hAnsiTheme="minorHAnsi"/>
          <w:b/>
          <w:bCs/>
          <w:sz w:val="28"/>
          <w:szCs w:val="28"/>
        </w:rPr>
        <w:t xml:space="preserve">BARBIE® WYRÓŻNIA IBTIHAJ MUHAMMAD </w:t>
      </w:r>
      <w:r w:rsidR="00E90405">
        <w:rPr>
          <w:rStyle w:val="bumpedfont15"/>
          <w:rFonts w:asciiTheme="minorHAnsi" w:hAnsiTheme="minorHAnsi"/>
          <w:b/>
          <w:bCs/>
          <w:sz w:val="28"/>
          <w:szCs w:val="28"/>
        </w:rPr>
        <w:t>WYJĄTKOWĄ</w:t>
      </w:r>
      <w:r>
        <w:rPr>
          <w:rStyle w:val="bumpedfont15"/>
          <w:rFonts w:asciiTheme="minorHAnsi" w:hAnsiTheme="minorHAnsi"/>
          <w:b/>
          <w:bCs/>
          <w:sz w:val="28"/>
          <w:szCs w:val="28"/>
        </w:rPr>
        <w:t xml:space="preserve"> LALKĄ </w:t>
      </w:r>
      <w:r w:rsidR="00E90405">
        <w:rPr>
          <w:rStyle w:val="bumpedfont15"/>
          <w:rFonts w:asciiTheme="minorHAnsi" w:hAnsiTheme="minorHAnsi"/>
          <w:b/>
          <w:bCs/>
          <w:sz w:val="28"/>
          <w:szCs w:val="28"/>
        </w:rPr>
        <w:br/>
      </w:r>
      <w:r>
        <w:rPr>
          <w:rStyle w:val="bumpedfont15"/>
          <w:rFonts w:asciiTheme="minorHAnsi" w:hAnsiTheme="minorHAnsi"/>
          <w:b/>
          <w:bCs/>
          <w:sz w:val="28"/>
          <w:szCs w:val="28"/>
        </w:rPr>
        <w:t xml:space="preserve">NA GALI </w:t>
      </w:r>
      <w:r w:rsidR="0055658B">
        <w:rPr>
          <w:rStyle w:val="bumpedfont15"/>
          <w:rFonts w:asciiTheme="minorHAnsi" w:hAnsiTheme="minorHAnsi"/>
          <w:b/>
          <w:bCs/>
          <w:i/>
          <w:sz w:val="28"/>
          <w:szCs w:val="28"/>
        </w:rPr>
        <w:t>KOBIETY</w:t>
      </w:r>
      <w:r w:rsidRPr="0055658B">
        <w:rPr>
          <w:rStyle w:val="bumpedfont15"/>
          <w:rFonts w:asciiTheme="minorHAnsi" w:hAnsiTheme="minorHAnsi"/>
          <w:b/>
          <w:bCs/>
          <w:i/>
          <w:sz w:val="28"/>
          <w:szCs w:val="28"/>
        </w:rPr>
        <w:t xml:space="preserve"> ROKU</w:t>
      </w:r>
      <w:r>
        <w:rPr>
          <w:rStyle w:val="bumpedfont15"/>
          <w:rFonts w:asciiTheme="minorHAnsi" w:hAnsiTheme="minorHAnsi"/>
          <w:b/>
          <w:bCs/>
          <w:sz w:val="28"/>
          <w:szCs w:val="28"/>
        </w:rPr>
        <w:t xml:space="preserve"> MAGAZYNU </w:t>
      </w:r>
      <w:r>
        <w:rPr>
          <w:rStyle w:val="bumpedfont15"/>
          <w:rFonts w:asciiTheme="minorHAnsi" w:hAnsiTheme="minorHAnsi"/>
          <w:b/>
          <w:bCs/>
          <w:i/>
          <w:sz w:val="28"/>
          <w:szCs w:val="28"/>
        </w:rPr>
        <w:t>GLAMOUR</w:t>
      </w:r>
    </w:p>
    <w:p w14:paraId="6E6137E7" w14:textId="77777777" w:rsidR="00F327A0" w:rsidRPr="006F73C0" w:rsidRDefault="00B44AEE" w:rsidP="00FC089B">
      <w:pPr>
        <w:pStyle w:val="s5"/>
        <w:spacing w:before="0" w:beforeAutospacing="0" w:after="0" w:afterAutospacing="0"/>
        <w:jc w:val="center"/>
        <w:rPr>
          <w:rStyle w:val="bumpedfont15"/>
          <w:rFonts w:asciiTheme="minorHAnsi" w:hAnsiTheme="minorHAnsi"/>
          <w:i/>
          <w:iCs/>
          <w:sz w:val="22"/>
          <w:szCs w:val="22"/>
        </w:rPr>
      </w:pPr>
      <w:r>
        <w:rPr>
          <w:rStyle w:val="bumpedfont15"/>
          <w:rFonts w:asciiTheme="minorHAnsi" w:hAnsiTheme="minorHAnsi"/>
          <w:i/>
          <w:iCs/>
          <w:sz w:val="22"/>
          <w:szCs w:val="22"/>
        </w:rPr>
        <w:t>Pokazując dziewczynkom, że mogą być kimkolwiek chcą, marka Barbie wyróżnia Mu</w:t>
      </w:r>
      <w:r w:rsidR="004B2452">
        <w:rPr>
          <w:rStyle w:val="bumpedfont15"/>
          <w:rFonts w:asciiTheme="minorHAnsi" w:hAnsiTheme="minorHAnsi"/>
          <w:i/>
          <w:iCs/>
          <w:sz w:val="22"/>
          <w:szCs w:val="22"/>
        </w:rPr>
        <w:t xml:space="preserve">hammad jako </w:t>
      </w:r>
      <w:r w:rsidR="0055658B">
        <w:rPr>
          <w:rStyle w:val="bumpedfont15"/>
          <w:rFonts w:asciiTheme="minorHAnsi" w:hAnsiTheme="minorHAnsi"/>
          <w:i/>
          <w:iCs/>
          <w:sz w:val="22"/>
          <w:szCs w:val="22"/>
        </w:rPr>
        <w:t xml:space="preserve">tegoroczną </w:t>
      </w:r>
      <w:r w:rsidR="004B2452">
        <w:rPr>
          <w:rStyle w:val="bumpedfont15"/>
          <w:rFonts w:asciiTheme="minorHAnsi" w:hAnsiTheme="minorHAnsi"/>
          <w:i/>
          <w:iCs/>
          <w:sz w:val="22"/>
          <w:szCs w:val="22"/>
        </w:rPr>
        <w:t>bohaterkę</w:t>
      </w:r>
    </w:p>
    <w:p w14:paraId="22AA83D8" w14:textId="77777777" w:rsidR="005D0310" w:rsidRPr="002B5441" w:rsidRDefault="005D0310" w:rsidP="00FC089B">
      <w:pPr>
        <w:pStyle w:val="s5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0290B0BE" w14:textId="451BB556" w:rsidR="00CF05C0" w:rsidRPr="00F7110F" w:rsidRDefault="0055658B" w:rsidP="00F7110F">
      <w:pPr>
        <w:spacing w:after="0" w:line="240" w:lineRule="auto"/>
        <w:jc w:val="both"/>
      </w:pPr>
      <w:r>
        <w:rPr>
          <w:rStyle w:val="s2"/>
          <w:b/>
        </w:rPr>
        <w:t xml:space="preserve">EL SEGUNDO, </w:t>
      </w:r>
      <w:r w:rsidR="006F73C0">
        <w:rPr>
          <w:rStyle w:val="s2"/>
          <w:b/>
        </w:rPr>
        <w:t>Kalifornia, 13 listopada 2017 r.</w:t>
      </w:r>
      <w:r w:rsidR="006F73C0">
        <w:rPr>
          <w:rStyle w:val="s2"/>
        </w:rPr>
        <w:t> –</w:t>
      </w:r>
      <w:r>
        <w:rPr>
          <w:rStyle w:val="s2"/>
        </w:rPr>
        <w:t xml:space="preserve"> W poniedziałek</w:t>
      </w:r>
      <w:r w:rsidR="006F73C0">
        <w:rPr>
          <w:rStyle w:val="s2"/>
        </w:rPr>
        <w:t xml:space="preserve"> firma Mattel wyróżniła </w:t>
      </w:r>
      <w:proofErr w:type="spellStart"/>
      <w:r w:rsidR="006F73C0">
        <w:rPr>
          <w:rStyle w:val="s2"/>
        </w:rPr>
        <w:t>Ibtihaj</w:t>
      </w:r>
      <w:proofErr w:type="spellEnd"/>
      <w:r w:rsidR="006F73C0">
        <w:rPr>
          <w:rStyle w:val="s2"/>
        </w:rPr>
        <w:t xml:space="preserve"> Muhammad, pierwszą amerykańską olimpijkę, która wystąpiła na igrzyskach w </w:t>
      </w:r>
      <w:proofErr w:type="spellStart"/>
      <w:r w:rsidR="006F73C0">
        <w:rPr>
          <w:rStyle w:val="s2"/>
        </w:rPr>
        <w:t>hidżabie</w:t>
      </w:r>
      <w:proofErr w:type="spellEnd"/>
      <w:r w:rsidR="006F73C0">
        <w:rPr>
          <w:rStyle w:val="s2"/>
        </w:rPr>
        <w:t xml:space="preserve">, jako bohaterkę Barbie, wręczając jej jedyną w swoim rodzaju lalkę </w:t>
      </w:r>
      <w:r w:rsidR="00775C4A">
        <w:rPr>
          <w:rStyle w:val="s2"/>
        </w:rPr>
        <w:t>inspirowaną jej wyglądem</w:t>
      </w:r>
      <w:r w:rsidR="006F73C0">
        <w:rPr>
          <w:rStyle w:val="s2"/>
        </w:rPr>
        <w:t xml:space="preserve">. Lalka została zaprezentowana na organizowanej przez magazyn </w:t>
      </w:r>
      <w:proofErr w:type="spellStart"/>
      <w:r w:rsidR="006F73C0">
        <w:rPr>
          <w:rStyle w:val="s2"/>
          <w:i/>
        </w:rPr>
        <w:t>Glamour</w:t>
      </w:r>
      <w:proofErr w:type="spellEnd"/>
      <w:r w:rsidR="006F73C0">
        <w:rPr>
          <w:rStyle w:val="s2"/>
        </w:rPr>
        <w:t xml:space="preserve"> gali Kobiety Roku</w:t>
      </w:r>
      <w:r w:rsidR="006F73C0">
        <w:t>, coroczn</w:t>
      </w:r>
      <w:r>
        <w:t xml:space="preserve">ej ceremonii odbywającej się </w:t>
      </w:r>
      <w:r w:rsidR="006F73C0">
        <w:t xml:space="preserve">w Nowym Jorku, podczas której </w:t>
      </w:r>
      <w:r w:rsidR="006F73C0">
        <w:rPr>
          <w:color w:val="000000" w:themeColor="text1"/>
        </w:rPr>
        <w:t xml:space="preserve">młode kobiety mają okazję usłyszeć wypowiedzi </w:t>
      </w:r>
      <w:r>
        <w:rPr>
          <w:color w:val="000000" w:themeColor="text1"/>
        </w:rPr>
        <w:t>dotychczasowych</w:t>
      </w:r>
      <w:r w:rsidR="006F73C0">
        <w:rPr>
          <w:color w:val="000000" w:themeColor="text1"/>
        </w:rPr>
        <w:t xml:space="preserve"> i tegorocznych laureatek plebiscytu, jak również innych wpływowych </w:t>
      </w:r>
      <w:r>
        <w:rPr>
          <w:color w:val="000000" w:themeColor="text1"/>
        </w:rPr>
        <w:t>liderek z różnych dziedzin</w:t>
      </w:r>
      <w:r w:rsidR="004B2452">
        <w:rPr>
          <w:color w:val="000000" w:themeColor="text1"/>
        </w:rPr>
        <w:t>.</w:t>
      </w:r>
    </w:p>
    <w:p w14:paraId="03D91024" w14:textId="77777777" w:rsidR="00C314A0" w:rsidRPr="00796B28" w:rsidRDefault="00C314A0" w:rsidP="00F7110F">
      <w:pPr>
        <w:spacing w:after="0" w:line="240" w:lineRule="auto"/>
        <w:jc w:val="both"/>
        <w:rPr>
          <w:rStyle w:val="s2"/>
        </w:rPr>
      </w:pPr>
    </w:p>
    <w:p w14:paraId="394CE184" w14:textId="6645118F" w:rsidR="00B44AEE" w:rsidRPr="00796B28" w:rsidRDefault="00B44AEE" w:rsidP="00F7110F">
      <w:pPr>
        <w:pStyle w:val="s9"/>
        <w:spacing w:before="0" w:beforeAutospacing="0" w:after="0" w:afterAutospacing="0"/>
        <w:jc w:val="both"/>
        <w:rPr>
          <w:rStyle w:val="s2"/>
          <w:rFonts w:asciiTheme="minorHAnsi" w:hAnsiTheme="minorHAnsi"/>
          <w:sz w:val="22"/>
          <w:szCs w:val="22"/>
        </w:rPr>
      </w:pPr>
      <w:r>
        <w:rPr>
          <w:rStyle w:val="s2"/>
          <w:rFonts w:asciiTheme="minorHAnsi" w:hAnsiTheme="minorHAnsi"/>
          <w:sz w:val="22"/>
          <w:szCs w:val="22"/>
        </w:rPr>
        <w:t xml:space="preserve">Muhammad jest </w:t>
      </w:r>
      <w:r w:rsidR="00E90405">
        <w:rPr>
          <w:rStyle w:val="s2"/>
          <w:rFonts w:asciiTheme="minorHAnsi" w:hAnsiTheme="minorHAnsi"/>
          <w:sz w:val="22"/>
          <w:szCs w:val="22"/>
        </w:rPr>
        <w:t>tegoroczną</w:t>
      </w:r>
      <w:r>
        <w:rPr>
          <w:rStyle w:val="s2"/>
          <w:rFonts w:asciiTheme="minorHAnsi" w:hAnsiTheme="minorHAnsi"/>
          <w:sz w:val="22"/>
          <w:szCs w:val="22"/>
        </w:rPr>
        <w:t xml:space="preserve"> laureatką wybraną w ramach programu Barbie</w:t>
      </w:r>
      <w:r w:rsidR="00F7110F">
        <w:rPr>
          <w:rStyle w:val="s2"/>
          <w:rFonts w:asciiTheme="minorHAnsi" w:hAnsiTheme="minorHAnsi"/>
          <w:sz w:val="22"/>
          <w:szCs w:val="22"/>
        </w:rPr>
        <w:t xml:space="preserve"> </w:t>
      </w:r>
      <w:proofErr w:type="spellStart"/>
      <w:r w:rsidR="00F7110F">
        <w:rPr>
          <w:rStyle w:val="s2"/>
          <w:rFonts w:asciiTheme="minorHAnsi" w:hAnsiTheme="minorHAnsi"/>
          <w:sz w:val="22"/>
          <w:szCs w:val="22"/>
        </w:rPr>
        <w:t>Shero</w:t>
      </w:r>
      <w:proofErr w:type="spellEnd"/>
      <w:r>
        <w:rPr>
          <w:rStyle w:val="s2"/>
          <w:rFonts w:asciiTheme="minorHAnsi" w:hAnsiTheme="minorHAnsi"/>
          <w:sz w:val="22"/>
          <w:szCs w:val="22"/>
        </w:rPr>
        <w:t xml:space="preserve">, wyróżniającego kobiety, które </w:t>
      </w:r>
      <w:r w:rsidR="00F7110F">
        <w:rPr>
          <w:rStyle w:val="s2"/>
          <w:rFonts w:asciiTheme="minorHAnsi" w:hAnsiTheme="minorHAnsi"/>
          <w:sz w:val="22"/>
          <w:szCs w:val="22"/>
        </w:rPr>
        <w:t>przełamują stereotypy i inspirują kolejne pokolenia</w:t>
      </w:r>
      <w:r>
        <w:rPr>
          <w:rStyle w:val="s2"/>
          <w:rFonts w:asciiTheme="minorHAnsi" w:hAnsiTheme="minorHAnsi"/>
          <w:sz w:val="22"/>
          <w:szCs w:val="22"/>
        </w:rPr>
        <w:t xml:space="preserve"> dziewczynek. Lalka </w:t>
      </w:r>
      <w:r w:rsidR="00E90405">
        <w:rPr>
          <w:rStyle w:val="s2"/>
          <w:rFonts w:asciiTheme="minorHAnsi" w:hAnsiTheme="minorHAnsi"/>
          <w:sz w:val="22"/>
          <w:szCs w:val="22"/>
        </w:rPr>
        <w:t xml:space="preserve">wzorowana na </w:t>
      </w:r>
      <w:proofErr w:type="spellStart"/>
      <w:r w:rsidR="00E90405">
        <w:rPr>
          <w:rStyle w:val="s2"/>
          <w:rFonts w:asciiTheme="minorHAnsi" w:hAnsiTheme="minorHAnsi"/>
          <w:sz w:val="22"/>
          <w:szCs w:val="22"/>
        </w:rPr>
        <w:t>Ibtihaj</w:t>
      </w:r>
      <w:proofErr w:type="spellEnd"/>
      <w:r>
        <w:rPr>
          <w:rStyle w:val="s2"/>
          <w:rFonts w:asciiTheme="minorHAnsi" w:hAnsiTheme="minorHAnsi"/>
          <w:sz w:val="22"/>
          <w:szCs w:val="22"/>
        </w:rPr>
        <w:t xml:space="preserve"> została wręczona </w:t>
      </w:r>
      <w:r w:rsidR="00E90405">
        <w:rPr>
          <w:rStyle w:val="s2"/>
          <w:rFonts w:asciiTheme="minorHAnsi" w:hAnsiTheme="minorHAnsi"/>
          <w:sz w:val="22"/>
          <w:szCs w:val="22"/>
        </w:rPr>
        <w:t>sportsmence</w:t>
      </w:r>
      <w:r>
        <w:rPr>
          <w:rStyle w:val="s2"/>
          <w:rFonts w:asciiTheme="minorHAnsi" w:hAnsiTheme="minorHAnsi"/>
          <w:sz w:val="22"/>
          <w:szCs w:val="22"/>
        </w:rPr>
        <w:t xml:space="preserve"> przez zes</w:t>
      </w:r>
      <w:r w:rsidR="00F7110F">
        <w:rPr>
          <w:rStyle w:val="s2"/>
          <w:rFonts w:asciiTheme="minorHAnsi" w:hAnsiTheme="minorHAnsi"/>
          <w:sz w:val="22"/>
          <w:szCs w:val="22"/>
        </w:rPr>
        <w:t xml:space="preserve">złoroczną bohaterkę, modelkę i ambasadorkę projektów związanych z akceptacją własnego ciała </w:t>
      </w:r>
      <w:r>
        <w:rPr>
          <w:rStyle w:val="s2"/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Style w:val="s2"/>
          <w:rFonts w:asciiTheme="minorHAnsi" w:hAnsiTheme="minorHAnsi"/>
          <w:sz w:val="22"/>
          <w:szCs w:val="22"/>
        </w:rPr>
        <w:t>Ashley</w:t>
      </w:r>
      <w:proofErr w:type="spellEnd"/>
      <w:r>
        <w:rPr>
          <w:rStyle w:val="s2"/>
          <w:rFonts w:asciiTheme="minorHAnsi" w:hAnsiTheme="minorHAnsi"/>
          <w:sz w:val="22"/>
          <w:szCs w:val="22"/>
        </w:rPr>
        <w:t xml:space="preserve"> Graham.</w:t>
      </w:r>
    </w:p>
    <w:p w14:paraId="55744468" w14:textId="77777777" w:rsidR="00584D8A" w:rsidRPr="00796B28" w:rsidRDefault="00584D8A" w:rsidP="00F7110F">
      <w:pPr>
        <w:pStyle w:val="s9"/>
        <w:spacing w:before="0" w:beforeAutospacing="0" w:after="0" w:afterAutospacing="0"/>
        <w:jc w:val="both"/>
        <w:rPr>
          <w:rStyle w:val="s2"/>
          <w:rFonts w:asciiTheme="minorHAnsi" w:hAnsiTheme="minorHAnsi"/>
          <w:sz w:val="22"/>
          <w:szCs w:val="22"/>
        </w:rPr>
      </w:pPr>
    </w:p>
    <w:p w14:paraId="687134ED" w14:textId="0967E248" w:rsidR="00C811CD" w:rsidRPr="00796B28" w:rsidRDefault="00AF5D2F" w:rsidP="00F7110F">
      <w:pPr>
        <w:pStyle w:val="s9"/>
        <w:spacing w:before="0" w:beforeAutospacing="0" w:after="0" w:afterAutospacing="0"/>
        <w:contextualSpacing/>
        <w:jc w:val="both"/>
        <w:rPr>
          <w:rStyle w:val="s2"/>
          <w:rFonts w:asciiTheme="minorHAnsi" w:hAnsiTheme="minorHAnsi"/>
          <w:sz w:val="22"/>
          <w:szCs w:val="22"/>
        </w:rPr>
      </w:pPr>
      <w:r>
        <w:rPr>
          <w:rStyle w:val="s2"/>
          <w:rFonts w:asciiTheme="minorHAnsi" w:hAnsiTheme="minorHAnsi"/>
          <w:sz w:val="22"/>
          <w:szCs w:val="22"/>
        </w:rPr>
        <w:t>„Jako dziecko</w:t>
      </w:r>
      <w:r w:rsidR="00E90405">
        <w:rPr>
          <w:rStyle w:val="s2"/>
          <w:rFonts w:asciiTheme="minorHAnsi" w:hAnsiTheme="minorHAnsi"/>
          <w:sz w:val="22"/>
          <w:szCs w:val="22"/>
        </w:rPr>
        <w:t>,</w:t>
      </w:r>
      <w:r>
        <w:rPr>
          <w:rStyle w:val="s2"/>
          <w:rFonts w:asciiTheme="minorHAnsi" w:hAnsiTheme="minorHAnsi"/>
          <w:sz w:val="22"/>
          <w:szCs w:val="22"/>
        </w:rPr>
        <w:t xml:space="preserve"> b</w:t>
      </w:r>
      <w:r w:rsidR="001E711C">
        <w:rPr>
          <w:rStyle w:val="s2"/>
          <w:rFonts w:asciiTheme="minorHAnsi" w:hAnsiTheme="minorHAnsi"/>
          <w:sz w:val="22"/>
          <w:szCs w:val="22"/>
        </w:rPr>
        <w:t xml:space="preserve">awiąc się Barbie </w:t>
      </w:r>
      <w:r w:rsidR="00E90405">
        <w:rPr>
          <w:rStyle w:val="s2"/>
          <w:rFonts w:asciiTheme="minorHAnsi" w:hAnsiTheme="minorHAnsi"/>
          <w:sz w:val="22"/>
          <w:szCs w:val="22"/>
        </w:rPr>
        <w:t>wyobrażałam sobie</w:t>
      </w:r>
      <w:r w:rsidR="001E711C">
        <w:rPr>
          <w:rStyle w:val="s2"/>
          <w:rFonts w:asciiTheme="minorHAnsi" w:hAnsiTheme="minorHAnsi"/>
          <w:sz w:val="22"/>
          <w:szCs w:val="22"/>
        </w:rPr>
        <w:t xml:space="preserve"> </w:t>
      </w:r>
      <w:r>
        <w:rPr>
          <w:rStyle w:val="s2"/>
          <w:rFonts w:asciiTheme="minorHAnsi" w:hAnsiTheme="minorHAnsi"/>
          <w:sz w:val="22"/>
          <w:szCs w:val="22"/>
        </w:rPr>
        <w:t xml:space="preserve">kim </w:t>
      </w:r>
      <w:r w:rsidR="00E90405">
        <w:rPr>
          <w:rStyle w:val="s2"/>
          <w:rFonts w:asciiTheme="minorHAnsi" w:hAnsiTheme="minorHAnsi"/>
          <w:sz w:val="22"/>
          <w:szCs w:val="22"/>
        </w:rPr>
        <w:t>będę w przyszłości</w:t>
      </w:r>
      <w:r>
        <w:rPr>
          <w:rStyle w:val="s2"/>
          <w:rFonts w:asciiTheme="minorHAnsi" w:hAnsiTheme="minorHAnsi"/>
          <w:sz w:val="22"/>
          <w:szCs w:val="22"/>
        </w:rPr>
        <w:t>“ -</w:t>
      </w:r>
      <w:r w:rsidR="001E711C">
        <w:rPr>
          <w:rStyle w:val="s2"/>
          <w:rFonts w:asciiTheme="minorHAnsi" w:hAnsiTheme="minorHAnsi"/>
          <w:sz w:val="22"/>
          <w:szCs w:val="22"/>
        </w:rPr>
        <w:t xml:space="preserve"> powiedziała </w:t>
      </w:r>
      <w:proofErr w:type="spellStart"/>
      <w:r w:rsidR="001E711C">
        <w:rPr>
          <w:rStyle w:val="s2"/>
          <w:rFonts w:asciiTheme="minorHAnsi" w:hAnsiTheme="minorHAnsi"/>
          <w:sz w:val="22"/>
          <w:szCs w:val="22"/>
        </w:rPr>
        <w:t>Ibtihaj</w:t>
      </w:r>
      <w:proofErr w:type="spellEnd"/>
      <w:r w:rsidR="001E711C">
        <w:rPr>
          <w:rStyle w:val="s2"/>
          <w:rFonts w:asciiTheme="minorHAnsi" w:hAnsiTheme="minorHAnsi"/>
          <w:sz w:val="22"/>
          <w:szCs w:val="22"/>
        </w:rPr>
        <w:t xml:space="preserve"> Muhammad. „To niesamowite, że </w:t>
      </w:r>
      <w:r>
        <w:rPr>
          <w:rStyle w:val="s2"/>
          <w:rFonts w:asciiTheme="minorHAnsi" w:hAnsiTheme="minorHAnsi"/>
          <w:sz w:val="22"/>
          <w:szCs w:val="22"/>
        </w:rPr>
        <w:t>trzymam teraz w ręku</w:t>
      </w:r>
      <w:r w:rsidR="004B2452">
        <w:rPr>
          <w:rStyle w:val="s2"/>
          <w:rFonts w:asciiTheme="minorHAnsi" w:hAnsiTheme="minorHAnsi"/>
          <w:sz w:val="22"/>
          <w:szCs w:val="22"/>
        </w:rPr>
        <w:t xml:space="preserve"> lalkę </w:t>
      </w:r>
      <w:r w:rsidR="00775C4A">
        <w:rPr>
          <w:rStyle w:val="s2"/>
          <w:rFonts w:asciiTheme="minorHAnsi" w:hAnsiTheme="minorHAnsi"/>
          <w:sz w:val="22"/>
          <w:szCs w:val="22"/>
        </w:rPr>
        <w:t xml:space="preserve">w </w:t>
      </w:r>
      <w:proofErr w:type="spellStart"/>
      <w:r w:rsidR="00775C4A">
        <w:rPr>
          <w:rStyle w:val="s2"/>
          <w:rFonts w:asciiTheme="minorHAnsi" w:hAnsiTheme="minorHAnsi"/>
          <w:sz w:val="22"/>
          <w:szCs w:val="22"/>
        </w:rPr>
        <w:t>hidżabie</w:t>
      </w:r>
      <w:proofErr w:type="spellEnd"/>
      <w:r w:rsidR="00775C4A">
        <w:rPr>
          <w:rStyle w:val="s2"/>
          <w:rFonts w:asciiTheme="minorHAnsi" w:hAnsiTheme="minorHAnsi"/>
          <w:sz w:val="22"/>
          <w:szCs w:val="22"/>
        </w:rPr>
        <w:t>, która przypomina wyglądem mnie. M</w:t>
      </w:r>
      <w:r w:rsidR="00E90405">
        <w:rPr>
          <w:rStyle w:val="s2"/>
          <w:rFonts w:asciiTheme="minorHAnsi" w:hAnsiTheme="minorHAnsi"/>
          <w:sz w:val="22"/>
          <w:szCs w:val="22"/>
        </w:rPr>
        <w:t>am nadzieję</w:t>
      </w:r>
      <w:r>
        <w:rPr>
          <w:rStyle w:val="s2"/>
          <w:rFonts w:asciiTheme="minorHAnsi" w:hAnsiTheme="minorHAnsi"/>
          <w:sz w:val="22"/>
          <w:szCs w:val="22"/>
        </w:rPr>
        <w:t>, zainspiruje</w:t>
      </w:r>
      <w:r w:rsidR="001E711C">
        <w:rPr>
          <w:rStyle w:val="s2"/>
          <w:rFonts w:asciiTheme="minorHAnsi" w:hAnsiTheme="minorHAnsi"/>
          <w:sz w:val="22"/>
          <w:szCs w:val="22"/>
        </w:rPr>
        <w:t xml:space="preserve"> kolejne pokolenie dziewczynek </w:t>
      </w:r>
      <w:r>
        <w:rPr>
          <w:rStyle w:val="s2"/>
          <w:rFonts w:asciiTheme="minorHAnsi" w:hAnsiTheme="minorHAnsi"/>
          <w:sz w:val="22"/>
          <w:szCs w:val="22"/>
        </w:rPr>
        <w:t>do realizacji własnych marzeń.”</w:t>
      </w:r>
    </w:p>
    <w:p w14:paraId="5A085E8F" w14:textId="77777777" w:rsidR="00711530" w:rsidRPr="00796B28" w:rsidRDefault="00711530" w:rsidP="00F7110F">
      <w:pPr>
        <w:pStyle w:val="s9"/>
        <w:spacing w:before="0" w:beforeAutospacing="0" w:after="0" w:afterAutospacing="0"/>
        <w:jc w:val="both"/>
        <w:rPr>
          <w:rStyle w:val="s2"/>
          <w:rFonts w:asciiTheme="minorHAnsi" w:hAnsiTheme="minorHAnsi"/>
          <w:sz w:val="22"/>
          <w:szCs w:val="22"/>
        </w:rPr>
      </w:pPr>
    </w:p>
    <w:p w14:paraId="0E207476" w14:textId="0F046D58" w:rsidR="00554105" w:rsidRPr="00796B28" w:rsidRDefault="00AF5D2F" w:rsidP="00F7110F">
      <w:pPr>
        <w:pStyle w:val="s9"/>
        <w:spacing w:before="0" w:beforeAutospacing="0" w:after="0" w:afterAutospacing="0"/>
        <w:jc w:val="both"/>
        <w:rPr>
          <w:rStyle w:val="s2"/>
          <w:rFonts w:asciiTheme="minorHAnsi" w:hAnsiTheme="minorHAnsi"/>
          <w:sz w:val="22"/>
          <w:szCs w:val="22"/>
        </w:rPr>
      </w:pPr>
      <w:r>
        <w:rPr>
          <w:rStyle w:val="s2"/>
          <w:rFonts w:asciiTheme="minorHAnsi" w:hAnsiTheme="minorHAnsi"/>
          <w:sz w:val="22"/>
          <w:szCs w:val="22"/>
        </w:rPr>
        <w:t>Zalicza</w:t>
      </w:r>
      <w:r w:rsidR="00B11A84">
        <w:rPr>
          <w:rStyle w:val="s2"/>
          <w:rFonts w:asciiTheme="minorHAnsi" w:hAnsiTheme="minorHAnsi"/>
          <w:sz w:val="22"/>
          <w:szCs w:val="22"/>
        </w:rPr>
        <w:t xml:space="preserve">na </w:t>
      </w:r>
      <w:r>
        <w:rPr>
          <w:rStyle w:val="s2"/>
          <w:rFonts w:asciiTheme="minorHAnsi" w:hAnsiTheme="minorHAnsi"/>
          <w:sz w:val="22"/>
          <w:szCs w:val="22"/>
        </w:rPr>
        <w:t xml:space="preserve">przez magazyn </w:t>
      </w:r>
      <w:r w:rsidRPr="00AF5D2F">
        <w:rPr>
          <w:rStyle w:val="s2"/>
          <w:rFonts w:asciiTheme="minorHAnsi" w:hAnsiTheme="minorHAnsi"/>
          <w:i/>
          <w:sz w:val="22"/>
          <w:szCs w:val="22"/>
        </w:rPr>
        <w:t>Time</w:t>
      </w:r>
      <w:r>
        <w:rPr>
          <w:rStyle w:val="s2"/>
          <w:rFonts w:asciiTheme="minorHAnsi" w:hAnsiTheme="minorHAnsi"/>
          <w:sz w:val="22"/>
          <w:szCs w:val="22"/>
        </w:rPr>
        <w:t xml:space="preserve"> </w:t>
      </w:r>
      <w:r w:rsidR="00B11A84">
        <w:rPr>
          <w:rStyle w:val="s2"/>
          <w:rFonts w:asciiTheme="minorHAnsi" w:hAnsiTheme="minorHAnsi"/>
          <w:sz w:val="22"/>
          <w:szCs w:val="22"/>
        </w:rPr>
        <w:t>do</w:t>
      </w:r>
      <w:r>
        <w:rPr>
          <w:rStyle w:val="s2"/>
          <w:rFonts w:asciiTheme="minorHAnsi" w:hAnsiTheme="minorHAnsi"/>
          <w:sz w:val="22"/>
          <w:szCs w:val="22"/>
        </w:rPr>
        <w:t xml:space="preserve"> grona</w:t>
      </w:r>
      <w:r w:rsidR="00B11A84">
        <w:rPr>
          <w:rStyle w:val="s2"/>
          <w:rFonts w:asciiTheme="minorHAnsi" w:hAnsiTheme="minorHAnsi"/>
          <w:sz w:val="22"/>
          <w:szCs w:val="22"/>
        </w:rPr>
        <w:t xml:space="preserve"> „100 najbardziej wpływowych osób“ w 2016 r</w:t>
      </w:r>
      <w:r w:rsidR="004B2452">
        <w:rPr>
          <w:rStyle w:val="s2"/>
          <w:rFonts w:asciiTheme="minorHAnsi" w:hAnsiTheme="minorHAnsi"/>
          <w:sz w:val="22"/>
          <w:szCs w:val="22"/>
        </w:rPr>
        <w:t>.</w:t>
      </w:r>
      <w:r w:rsidR="00B11A84">
        <w:rPr>
          <w:rStyle w:val="s2"/>
          <w:rFonts w:asciiTheme="minorHAnsi" w:hAnsiTheme="minorHAnsi"/>
          <w:sz w:val="22"/>
          <w:szCs w:val="22"/>
        </w:rPr>
        <w:t xml:space="preserve">, Muhammad </w:t>
      </w:r>
      <w:r>
        <w:rPr>
          <w:rStyle w:val="s2"/>
          <w:rFonts w:asciiTheme="minorHAnsi" w:hAnsiTheme="minorHAnsi"/>
          <w:sz w:val="22"/>
          <w:szCs w:val="22"/>
        </w:rPr>
        <w:t>przełamuje st</w:t>
      </w:r>
      <w:r w:rsidR="00E922D4">
        <w:rPr>
          <w:rStyle w:val="s2"/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>
        <w:rPr>
          <w:rStyle w:val="s2"/>
          <w:rFonts w:asciiTheme="minorHAnsi" w:hAnsiTheme="minorHAnsi"/>
          <w:sz w:val="22"/>
          <w:szCs w:val="22"/>
        </w:rPr>
        <w:t>reotypy</w:t>
      </w:r>
      <w:r w:rsidR="00B11A84">
        <w:rPr>
          <w:rStyle w:val="s2"/>
          <w:rFonts w:asciiTheme="minorHAnsi" w:hAnsiTheme="minorHAnsi"/>
          <w:sz w:val="22"/>
          <w:szCs w:val="22"/>
        </w:rPr>
        <w:t xml:space="preserve"> nie tylko dzięki swoim osiągnięciom w szermierce, ale także promując swoją l</w:t>
      </w:r>
      <w:r w:rsidR="00E90405">
        <w:rPr>
          <w:rStyle w:val="s2"/>
          <w:rFonts w:asciiTheme="minorHAnsi" w:hAnsiTheme="minorHAnsi"/>
          <w:sz w:val="22"/>
          <w:szCs w:val="22"/>
        </w:rPr>
        <w:t xml:space="preserve">inię odzieży, </w:t>
      </w:r>
      <w:proofErr w:type="spellStart"/>
      <w:r w:rsidR="00E90405">
        <w:rPr>
          <w:rStyle w:val="s2"/>
          <w:rFonts w:asciiTheme="minorHAnsi" w:hAnsiTheme="minorHAnsi"/>
          <w:sz w:val="22"/>
          <w:szCs w:val="22"/>
        </w:rPr>
        <w:t>Louella</w:t>
      </w:r>
      <w:proofErr w:type="spellEnd"/>
      <w:r w:rsidR="00E90405">
        <w:rPr>
          <w:rStyle w:val="s2"/>
          <w:rFonts w:asciiTheme="minorHAnsi" w:hAnsiTheme="minorHAnsi"/>
          <w:sz w:val="22"/>
          <w:szCs w:val="22"/>
        </w:rPr>
        <w:t>. Muhammad</w:t>
      </w:r>
      <w:r w:rsidR="00B11A84">
        <w:rPr>
          <w:rStyle w:val="s2"/>
          <w:rFonts w:asciiTheme="minorHAnsi" w:hAnsiTheme="minorHAnsi"/>
          <w:sz w:val="22"/>
          <w:szCs w:val="22"/>
        </w:rPr>
        <w:t xml:space="preserve"> projektuje </w:t>
      </w:r>
      <w:r w:rsidR="00AD1249">
        <w:rPr>
          <w:rStyle w:val="s2"/>
          <w:rFonts w:asciiTheme="minorHAnsi" w:hAnsiTheme="minorHAnsi"/>
          <w:sz w:val="22"/>
          <w:szCs w:val="22"/>
        </w:rPr>
        <w:t xml:space="preserve">skromną, ale bardzo kolorową odzież w nowoczesnym </w:t>
      </w:r>
      <w:r w:rsidR="004B2452">
        <w:rPr>
          <w:rStyle w:val="s2"/>
          <w:rFonts w:asciiTheme="minorHAnsi" w:hAnsiTheme="minorHAnsi"/>
          <w:sz w:val="22"/>
          <w:szCs w:val="22"/>
        </w:rPr>
        <w:t>stylu.</w:t>
      </w:r>
    </w:p>
    <w:p w14:paraId="0E20848C" w14:textId="77777777" w:rsidR="001E711C" w:rsidRPr="00796B28" w:rsidRDefault="001E711C" w:rsidP="00F7110F">
      <w:pPr>
        <w:pStyle w:val="s9"/>
        <w:spacing w:before="0" w:beforeAutospacing="0" w:after="0" w:afterAutospacing="0"/>
        <w:contextualSpacing/>
        <w:jc w:val="both"/>
        <w:rPr>
          <w:rStyle w:val="s2"/>
          <w:rFonts w:asciiTheme="minorHAnsi" w:hAnsiTheme="minorHAnsi"/>
          <w:sz w:val="22"/>
          <w:szCs w:val="22"/>
        </w:rPr>
      </w:pPr>
    </w:p>
    <w:p w14:paraId="1089B2BF" w14:textId="4952435E" w:rsidR="00BE4503" w:rsidRDefault="00C45CD4" w:rsidP="00F7110F">
      <w:pPr>
        <w:pStyle w:val="s9"/>
        <w:spacing w:before="0" w:beforeAutospacing="0" w:after="0" w:afterAutospacing="0"/>
        <w:contextualSpacing/>
        <w:jc w:val="both"/>
        <w:rPr>
          <w:rStyle w:val="s2"/>
          <w:rFonts w:asciiTheme="minorHAnsi" w:hAnsiTheme="minorHAnsi"/>
          <w:sz w:val="22"/>
          <w:szCs w:val="22"/>
        </w:rPr>
      </w:pPr>
      <w:r>
        <w:rPr>
          <w:rStyle w:val="s2"/>
          <w:rFonts w:asciiTheme="minorHAnsi" w:hAnsiTheme="minorHAnsi"/>
          <w:sz w:val="22"/>
          <w:szCs w:val="22"/>
        </w:rPr>
        <w:t xml:space="preserve">„Marka Barbie nagradza </w:t>
      </w:r>
      <w:proofErr w:type="spellStart"/>
      <w:r>
        <w:rPr>
          <w:rStyle w:val="s2"/>
          <w:rFonts w:asciiTheme="minorHAnsi" w:hAnsiTheme="minorHAnsi"/>
          <w:sz w:val="22"/>
          <w:szCs w:val="22"/>
        </w:rPr>
        <w:t>Ibtihaj</w:t>
      </w:r>
      <w:proofErr w:type="spellEnd"/>
      <w:r>
        <w:rPr>
          <w:rStyle w:val="s2"/>
          <w:rFonts w:asciiTheme="minorHAnsi" w:hAnsiTheme="minorHAnsi"/>
          <w:sz w:val="22"/>
          <w:szCs w:val="22"/>
        </w:rPr>
        <w:t xml:space="preserve"> nie tylko w uznaniu jej olimpijskich osiągnięć, ale także za akceptację tego, co ją wyróżnia“, </w:t>
      </w:r>
      <w:r w:rsidR="00DA46FB">
        <w:rPr>
          <w:rStyle w:val="s2"/>
          <w:rFonts w:asciiTheme="minorHAnsi" w:hAnsiTheme="minorHAnsi"/>
          <w:sz w:val="22"/>
          <w:szCs w:val="22"/>
        </w:rPr>
        <w:t xml:space="preserve">powiedziała </w:t>
      </w:r>
      <w:proofErr w:type="spellStart"/>
      <w:r w:rsidR="00DA46FB">
        <w:rPr>
          <w:rStyle w:val="s2"/>
          <w:rFonts w:asciiTheme="minorHAnsi" w:hAnsiTheme="minorHAnsi"/>
          <w:sz w:val="22"/>
          <w:szCs w:val="22"/>
        </w:rPr>
        <w:t>Sejal</w:t>
      </w:r>
      <w:proofErr w:type="spellEnd"/>
      <w:r w:rsidR="00DA46FB">
        <w:rPr>
          <w:rStyle w:val="s2"/>
          <w:rFonts w:asciiTheme="minorHAnsi" w:hAnsiTheme="minorHAnsi"/>
          <w:sz w:val="22"/>
          <w:szCs w:val="22"/>
        </w:rPr>
        <w:t xml:space="preserve"> </w:t>
      </w:r>
      <w:proofErr w:type="spellStart"/>
      <w:r w:rsidR="00DA46FB">
        <w:rPr>
          <w:rStyle w:val="s2"/>
          <w:rFonts w:asciiTheme="minorHAnsi" w:hAnsiTheme="minorHAnsi"/>
          <w:sz w:val="22"/>
          <w:szCs w:val="22"/>
        </w:rPr>
        <w:t>Shah</w:t>
      </w:r>
      <w:proofErr w:type="spellEnd"/>
      <w:r w:rsidR="00DA46FB">
        <w:rPr>
          <w:rStyle w:val="s2"/>
          <w:rFonts w:asciiTheme="minorHAnsi" w:hAnsiTheme="minorHAnsi"/>
          <w:sz w:val="22"/>
          <w:szCs w:val="22"/>
        </w:rPr>
        <w:t xml:space="preserve"> Miller, w</w:t>
      </w:r>
      <w:r>
        <w:rPr>
          <w:rStyle w:val="s2"/>
          <w:rFonts w:asciiTheme="minorHAnsi" w:hAnsiTheme="minorHAnsi"/>
          <w:sz w:val="22"/>
          <w:szCs w:val="22"/>
        </w:rPr>
        <w:t>iceprezes ds. globalnego marketingu marki Barbie. „</w:t>
      </w:r>
      <w:proofErr w:type="spellStart"/>
      <w:r>
        <w:rPr>
          <w:rStyle w:val="s2"/>
          <w:rFonts w:asciiTheme="minorHAnsi" w:hAnsiTheme="minorHAnsi"/>
          <w:sz w:val="22"/>
          <w:szCs w:val="22"/>
        </w:rPr>
        <w:t>Ibtihaj</w:t>
      </w:r>
      <w:proofErr w:type="spellEnd"/>
      <w:r>
        <w:rPr>
          <w:rStyle w:val="s2"/>
          <w:rFonts w:asciiTheme="minorHAnsi" w:hAnsiTheme="minorHAnsi"/>
          <w:sz w:val="22"/>
          <w:szCs w:val="22"/>
        </w:rPr>
        <w:t xml:space="preserve"> jest inspiracją dla niezliczonej rzeszy dziewczynek, które </w:t>
      </w:r>
      <w:r w:rsidR="00DA46FB">
        <w:rPr>
          <w:rStyle w:val="s2"/>
          <w:rFonts w:asciiTheme="minorHAnsi" w:hAnsiTheme="minorHAnsi"/>
          <w:sz w:val="22"/>
          <w:szCs w:val="22"/>
        </w:rPr>
        <w:t>czuły się odosobnione w swojej odmienności</w:t>
      </w:r>
      <w:r>
        <w:rPr>
          <w:rStyle w:val="s2"/>
          <w:rFonts w:asciiTheme="minorHAnsi" w:hAnsiTheme="minorHAnsi"/>
          <w:sz w:val="22"/>
          <w:szCs w:val="22"/>
        </w:rPr>
        <w:t>. Mamy na</w:t>
      </w:r>
      <w:r w:rsidR="006906A8">
        <w:rPr>
          <w:rStyle w:val="s2"/>
          <w:rFonts w:asciiTheme="minorHAnsi" w:hAnsiTheme="minorHAnsi"/>
          <w:sz w:val="22"/>
          <w:szCs w:val="22"/>
        </w:rPr>
        <w:t>dzieję, że</w:t>
      </w:r>
      <w:r w:rsidR="00DA46FB">
        <w:rPr>
          <w:rStyle w:val="s2"/>
          <w:rFonts w:asciiTheme="minorHAnsi" w:hAnsiTheme="minorHAnsi"/>
          <w:sz w:val="22"/>
          <w:szCs w:val="22"/>
        </w:rPr>
        <w:t xml:space="preserve"> lalka, prezentująca</w:t>
      </w:r>
      <w:r>
        <w:rPr>
          <w:rStyle w:val="s2"/>
          <w:rFonts w:asciiTheme="minorHAnsi" w:hAnsiTheme="minorHAnsi"/>
          <w:sz w:val="22"/>
          <w:szCs w:val="22"/>
        </w:rPr>
        <w:t xml:space="preserve"> jej historię, </w:t>
      </w:r>
      <w:r w:rsidR="00775C4A">
        <w:rPr>
          <w:rStyle w:val="s2"/>
          <w:rFonts w:asciiTheme="minorHAnsi" w:hAnsiTheme="minorHAnsi"/>
          <w:sz w:val="22"/>
          <w:szCs w:val="22"/>
        </w:rPr>
        <w:t>po</w:t>
      </w:r>
      <w:r>
        <w:rPr>
          <w:rStyle w:val="s2"/>
          <w:rFonts w:asciiTheme="minorHAnsi" w:hAnsiTheme="minorHAnsi"/>
          <w:sz w:val="22"/>
          <w:szCs w:val="22"/>
        </w:rPr>
        <w:t>może uzmysłowić dziewczynkom, że mogą być kimkolwiek</w:t>
      </w:r>
      <w:r w:rsidR="00DA46FB">
        <w:rPr>
          <w:rStyle w:val="s2"/>
          <w:rFonts w:asciiTheme="minorHAnsi" w:hAnsiTheme="minorHAnsi"/>
          <w:sz w:val="22"/>
          <w:szCs w:val="22"/>
        </w:rPr>
        <w:t xml:space="preserve"> chcą</w:t>
      </w:r>
      <w:r>
        <w:rPr>
          <w:rStyle w:val="s2"/>
          <w:rFonts w:asciiTheme="minorHAnsi" w:hAnsiTheme="minorHAnsi"/>
          <w:sz w:val="22"/>
          <w:szCs w:val="22"/>
        </w:rPr>
        <w:t xml:space="preserve"> i robić cokolwiek zechcą.“</w:t>
      </w:r>
    </w:p>
    <w:p w14:paraId="0D9B1298" w14:textId="77777777" w:rsidR="00C45CD4" w:rsidRPr="00796B28" w:rsidRDefault="00C45CD4" w:rsidP="00F7110F">
      <w:pPr>
        <w:pStyle w:val="s9"/>
        <w:spacing w:before="0" w:beforeAutospacing="0" w:after="0" w:afterAutospacing="0"/>
        <w:contextualSpacing/>
        <w:jc w:val="both"/>
        <w:rPr>
          <w:rStyle w:val="s2"/>
          <w:rFonts w:asciiTheme="minorHAnsi" w:hAnsiTheme="minorHAnsi"/>
          <w:sz w:val="22"/>
          <w:szCs w:val="22"/>
        </w:rPr>
      </w:pPr>
    </w:p>
    <w:p w14:paraId="11251675" w14:textId="57052AE9" w:rsidR="00EF6045" w:rsidRDefault="006906A8" w:rsidP="00F7110F">
      <w:pPr>
        <w:spacing w:after="0" w:line="240" w:lineRule="auto"/>
        <w:jc w:val="both"/>
      </w:pPr>
      <w:r>
        <w:t>„</w:t>
      </w:r>
      <w:proofErr w:type="spellStart"/>
      <w:r>
        <w:t>Ibtihaj</w:t>
      </w:r>
      <w:proofErr w:type="spellEnd"/>
      <w:r>
        <w:t xml:space="preserve"> Muhammad obaliła</w:t>
      </w:r>
      <w:r w:rsidR="00796B28">
        <w:t xml:space="preserve"> stereotyp</w:t>
      </w:r>
      <w:r>
        <w:t>y</w:t>
      </w:r>
      <w:r w:rsidR="00796B28">
        <w:t xml:space="preserve"> – co według mnie definiuje nowoczesną </w:t>
      </w:r>
      <w:r w:rsidR="00A53766">
        <w:t>kobietę</w:t>
      </w:r>
      <w:r w:rsidR="00796B28">
        <w:t xml:space="preserve">”, powiedziała </w:t>
      </w:r>
      <w:proofErr w:type="spellStart"/>
      <w:r w:rsidR="00796B28">
        <w:t>Cindi</w:t>
      </w:r>
      <w:proofErr w:type="spellEnd"/>
      <w:r w:rsidR="00796B28">
        <w:t xml:space="preserve"> </w:t>
      </w:r>
      <w:proofErr w:type="spellStart"/>
      <w:r w:rsidR="00796B28">
        <w:t>Leive</w:t>
      </w:r>
      <w:proofErr w:type="spellEnd"/>
      <w:r w:rsidR="00796B28">
        <w:t xml:space="preserve">, redaktor naczelna magazynu </w:t>
      </w:r>
      <w:proofErr w:type="spellStart"/>
      <w:r w:rsidR="00796B28">
        <w:rPr>
          <w:i/>
          <w:iCs/>
        </w:rPr>
        <w:t>Glamour</w:t>
      </w:r>
      <w:proofErr w:type="spellEnd"/>
      <w:r w:rsidR="00796B28">
        <w:t xml:space="preserve">. „W </w:t>
      </w:r>
      <w:r w:rsidR="00775C4A">
        <w:t>ubiegłym</w:t>
      </w:r>
      <w:r w:rsidR="00796B28">
        <w:t xml:space="preserve"> roku była pierwszą zawodniczką ze Stanów Zjednoczonych, która wystąpiła </w:t>
      </w:r>
      <w:r w:rsidR="006C7E6A">
        <w:t xml:space="preserve">w </w:t>
      </w:r>
      <w:proofErr w:type="spellStart"/>
      <w:r w:rsidR="006C7E6A">
        <w:t>hidżabie</w:t>
      </w:r>
      <w:proofErr w:type="spellEnd"/>
      <w:r w:rsidR="006C7E6A">
        <w:t xml:space="preserve"> </w:t>
      </w:r>
      <w:r w:rsidR="00796B28">
        <w:t xml:space="preserve">na igrzyskach olimpijskich, a dziś cieszymy się, że możemy świętować wprowadzenie na rynek lalki </w:t>
      </w:r>
      <w:proofErr w:type="spellStart"/>
      <w:r w:rsidR="00796B28">
        <w:t>Ibtihaj</w:t>
      </w:r>
      <w:proofErr w:type="spellEnd"/>
      <w:r w:rsidR="00796B28">
        <w:t xml:space="preserve"> </w:t>
      </w:r>
      <w:r w:rsidR="004B2452">
        <w:t>jako pierwszej Barbie ubranej w </w:t>
      </w:r>
      <w:proofErr w:type="spellStart"/>
      <w:r w:rsidR="00796B28">
        <w:t>hidżab</w:t>
      </w:r>
      <w:proofErr w:type="spellEnd"/>
      <w:r w:rsidR="00796B28">
        <w:t xml:space="preserve">. Odegra ona ogromną rolę w </w:t>
      </w:r>
      <w:r w:rsidR="00775C4A">
        <w:t>zapewnieniu</w:t>
      </w:r>
      <w:r w:rsidR="00AD1249">
        <w:t xml:space="preserve"> dziewczynek, że są w pełni</w:t>
      </w:r>
      <w:r w:rsidR="00796B28">
        <w:t xml:space="preserve"> reprezentowane w naszej kulturze.“ </w:t>
      </w:r>
    </w:p>
    <w:p w14:paraId="56DB33AF" w14:textId="77777777" w:rsidR="00C314A0" w:rsidRPr="00796B28" w:rsidRDefault="00C314A0" w:rsidP="00F7110F">
      <w:pPr>
        <w:spacing w:after="0" w:line="240" w:lineRule="auto"/>
        <w:jc w:val="both"/>
      </w:pPr>
    </w:p>
    <w:p w14:paraId="325AAEB8" w14:textId="31F92B1D" w:rsidR="00EF6045" w:rsidRPr="00796B28" w:rsidRDefault="00D34D9A" w:rsidP="00F7110F">
      <w:pPr>
        <w:pStyle w:val="s9"/>
        <w:spacing w:before="0" w:beforeAutospacing="0" w:after="0" w:afterAutospacing="0"/>
        <w:contextualSpacing/>
        <w:jc w:val="both"/>
        <w:rPr>
          <w:rStyle w:val="s2"/>
          <w:rFonts w:asciiTheme="minorHAnsi" w:hAnsiTheme="minorHAnsi"/>
          <w:sz w:val="22"/>
          <w:szCs w:val="22"/>
        </w:rPr>
      </w:pPr>
      <w:r>
        <w:rPr>
          <w:rStyle w:val="s2"/>
          <w:rFonts w:asciiTheme="minorHAnsi" w:hAnsiTheme="minorHAnsi"/>
          <w:sz w:val="22"/>
          <w:szCs w:val="22"/>
        </w:rPr>
        <w:t xml:space="preserve">Lalka będzie dostępna w sprzedaży w 2018 r. </w:t>
      </w:r>
    </w:p>
    <w:p w14:paraId="5BEDA322" w14:textId="77777777" w:rsidR="002E0D14" w:rsidRPr="00EF6045" w:rsidRDefault="002E0D14" w:rsidP="00C314A0">
      <w:pPr>
        <w:pStyle w:val="s9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</w:p>
    <w:p w14:paraId="284F89AB" w14:textId="77777777" w:rsidR="006906A8" w:rsidRDefault="006906A8" w:rsidP="00AD1249">
      <w:pPr>
        <w:rPr>
          <w:rFonts w:ascii="Calibri" w:eastAsia="Calibri" w:hAnsi="Calibri" w:cs="Calibri"/>
          <w:b/>
          <w:color w:val="7F7F7F"/>
          <w:sz w:val="18"/>
          <w:szCs w:val="18"/>
        </w:rPr>
      </w:pPr>
    </w:p>
    <w:p w14:paraId="7C4C0F2C" w14:textId="77777777" w:rsidR="00A53766" w:rsidRDefault="00A53766" w:rsidP="00AD1249">
      <w:pPr>
        <w:rPr>
          <w:rFonts w:ascii="Calibri" w:eastAsia="Calibri" w:hAnsi="Calibri" w:cs="Calibri"/>
          <w:b/>
          <w:color w:val="7F7F7F"/>
          <w:sz w:val="18"/>
          <w:szCs w:val="18"/>
        </w:rPr>
      </w:pPr>
    </w:p>
    <w:p w14:paraId="46982478" w14:textId="77777777" w:rsidR="00AD1249" w:rsidRPr="00F3451B" w:rsidRDefault="00AD1249" w:rsidP="00AD1249">
      <w:pPr>
        <w:rPr>
          <w:rFonts w:ascii="Calibri" w:eastAsia="Calibri" w:hAnsi="Calibri" w:cs="Calibri"/>
          <w:b/>
          <w:color w:val="7F7F7F"/>
          <w:sz w:val="18"/>
          <w:szCs w:val="18"/>
        </w:rPr>
      </w:pPr>
      <w:r w:rsidRPr="00F3451B">
        <w:rPr>
          <w:rFonts w:ascii="Calibri" w:eastAsia="Calibri" w:hAnsi="Calibri" w:cs="Calibri"/>
          <w:b/>
          <w:color w:val="7F7F7F"/>
          <w:sz w:val="18"/>
          <w:szCs w:val="18"/>
        </w:rPr>
        <w:lastRenderedPageBreak/>
        <w:t>O </w:t>
      </w:r>
      <w:r>
        <w:rPr>
          <w:rFonts w:ascii="Calibri" w:eastAsia="Calibri" w:hAnsi="Calibri" w:cs="Calibri"/>
          <w:b/>
          <w:color w:val="7F7F7F"/>
          <w:sz w:val="18"/>
          <w:szCs w:val="18"/>
        </w:rPr>
        <w:t xml:space="preserve">firmie </w:t>
      </w:r>
      <w:r w:rsidRPr="00F3451B">
        <w:rPr>
          <w:rFonts w:ascii="Calibri" w:eastAsia="Calibri" w:hAnsi="Calibri" w:cs="Calibri"/>
          <w:b/>
          <w:color w:val="7F7F7F"/>
          <w:sz w:val="18"/>
          <w:szCs w:val="18"/>
        </w:rPr>
        <w:t>Mattel</w:t>
      </w:r>
      <w:r>
        <w:rPr>
          <w:rFonts w:ascii="Calibri" w:eastAsia="Calibri" w:hAnsi="Calibri" w:cs="Calibri"/>
          <w:b/>
          <w:color w:val="7F7F7F"/>
          <w:sz w:val="18"/>
          <w:szCs w:val="18"/>
        </w:rPr>
        <w:t>:</w:t>
      </w:r>
    </w:p>
    <w:p w14:paraId="55BBF69F" w14:textId="77777777" w:rsidR="00AD1249" w:rsidRPr="00F3451B" w:rsidRDefault="00AD1249" w:rsidP="00AD1249">
      <w:pPr>
        <w:jc w:val="both"/>
        <w:rPr>
          <w:rFonts w:ascii="Calibri" w:eastAsia="Calibri" w:hAnsi="Calibri" w:cs="Calibri"/>
          <w:color w:val="7F7F7F"/>
          <w:sz w:val="18"/>
          <w:szCs w:val="18"/>
        </w:rPr>
      </w:pPr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Mattel to światowy lider w projektowaniu, produkcji i sprzedaży zabawek oraz produktów skierowanych do dzieci i rodzin. Firma powstała w 1945 roku w Los Angeles, a jej założycielami byli Harold Matson oraz 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Ruth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 i Eliot Handler, którzy od 1947 roku produkowali zabawki muzyczne dla dzieci. Od 1980 roku Mattel jest największym producentem zabawek na świecie. Do firmy należą takie kultowe marki jak Barbie®, najbardziej popularna i rozpoznawalna lalka na świecie, Hot 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Wheels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®, Monster High®, Thomas &amp; 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Friends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>®, Fisher-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Price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®, Scrabble®, 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Matchbox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>® oraz wiele innych. Ob</w:t>
      </w:r>
      <w:r>
        <w:rPr>
          <w:rFonts w:ascii="Calibri" w:eastAsia="Calibri" w:hAnsi="Calibri" w:cs="Calibri"/>
          <w:color w:val="7F7F7F"/>
          <w:sz w:val="18"/>
          <w:szCs w:val="18"/>
        </w:rPr>
        <w:t>ecnie Mattel zatrudnia blisko 32</w:t>
      </w:r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 000 pracowników w 40 krajach i sprzedaje oraz dystrybuuje produkty w ponad 150 krajach na całym świecie. Kluczowymi elementami strategii firmy od zawsze była dbałość o najwyższą jakość i bezpieczeństwo zabawek, a także ochrona środowiska naturalnego. Dzięki latom doświadczenia, wiedzy, kreatywności oraz szczegółowemu procesowi produkcji zabawki firmy Mattel spełniają wszystkie najwyższe światowe standardy jakości w branży zabawek i testów bezpieczeństwa. </w:t>
      </w:r>
    </w:p>
    <w:p w14:paraId="26F1023D" w14:textId="77777777" w:rsidR="00AD1249" w:rsidRDefault="00AD1249" w:rsidP="00AD1249">
      <w:pPr>
        <w:jc w:val="both"/>
        <w:rPr>
          <w:rFonts w:ascii="Calibri" w:eastAsia="Calibri" w:hAnsi="Calibri" w:cs="Calibri"/>
          <w:color w:val="7F7F7F"/>
          <w:sz w:val="18"/>
          <w:szCs w:val="18"/>
        </w:rPr>
      </w:pPr>
      <w:r w:rsidRPr="00F3451B">
        <w:rPr>
          <w:rFonts w:ascii="Calibri" w:eastAsia="Calibri" w:hAnsi="Calibri" w:cs="Calibri"/>
          <w:color w:val="7F7F7F"/>
          <w:sz w:val="18"/>
          <w:szCs w:val="18"/>
        </w:rPr>
        <w:t>Odwiedź nas na </w:t>
      </w:r>
      <w:hyperlink r:id="rId5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www.mattel.com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, </w:t>
      </w:r>
      <w:hyperlink r:id="rId6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www.facebook.com/mattel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 lub </w:t>
      </w:r>
      <w:hyperlink r:id="rId7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www.twitter.com/mattel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.</w:t>
      </w:r>
    </w:p>
    <w:p w14:paraId="302BA675" w14:textId="77777777" w:rsidR="009B4BE0" w:rsidRPr="00AD1249" w:rsidRDefault="007531C1" w:rsidP="00AD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7F7F7F"/>
          <w:sz w:val="18"/>
          <w:szCs w:val="18"/>
        </w:rPr>
      </w:pPr>
      <w:r w:rsidRPr="00AD1249">
        <w:rPr>
          <w:rFonts w:ascii="Calibri" w:eastAsia="Calibri" w:hAnsi="Calibri" w:cs="Calibri"/>
          <w:b/>
          <w:color w:val="7F7F7F"/>
          <w:sz w:val="18"/>
          <w:szCs w:val="18"/>
        </w:rPr>
        <w:t>O </w:t>
      </w:r>
      <w:proofErr w:type="spellStart"/>
      <w:r w:rsidRPr="00AD1249">
        <w:rPr>
          <w:rFonts w:ascii="Calibri" w:eastAsia="Calibri" w:hAnsi="Calibri" w:cs="Calibri"/>
          <w:b/>
          <w:i/>
          <w:color w:val="7F7F7F"/>
          <w:sz w:val="18"/>
          <w:szCs w:val="18"/>
        </w:rPr>
        <w:t>Glamour</w:t>
      </w:r>
      <w:proofErr w:type="spellEnd"/>
      <w:r w:rsidRPr="00AD1249">
        <w:rPr>
          <w:rFonts w:ascii="Calibri" w:eastAsia="Calibri" w:hAnsi="Calibri" w:cs="Calibri"/>
          <w:b/>
          <w:color w:val="7F7F7F"/>
          <w:sz w:val="18"/>
          <w:szCs w:val="18"/>
        </w:rPr>
        <w:t>:</w:t>
      </w:r>
    </w:p>
    <w:p w14:paraId="501E6041" w14:textId="3EBCEE76" w:rsidR="00E90405" w:rsidRPr="00AD1249" w:rsidRDefault="007626FA" w:rsidP="00AD1249">
      <w:pPr>
        <w:spacing w:after="0" w:line="240" w:lineRule="auto"/>
        <w:jc w:val="both"/>
        <w:rPr>
          <w:rFonts w:ascii="Calibri" w:eastAsia="Calibri" w:hAnsi="Calibri" w:cs="Calibri"/>
          <w:color w:val="7F7F7F"/>
          <w:sz w:val="18"/>
          <w:szCs w:val="18"/>
        </w:rPr>
      </w:pPr>
      <w:proofErr w:type="spellStart"/>
      <w:r w:rsidRPr="00AD1249">
        <w:rPr>
          <w:rFonts w:ascii="Calibri" w:eastAsia="Calibri" w:hAnsi="Calibri" w:cs="Calibri"/>
          <w:color w:val="7F7F7F"/>
          <w:sz w:val="18"/>
          <w:szCs w:val="18"/>
        </w:rPr>
        <w:t>Glamour</w:t>
      </w:r>
      <w:proofErr w:type="spellEnd"/>
      <w:r w:rsidRPr="00AD1249">
        <w:rPr>
          <w:rFonts w:ascii="Calibri" w:eastAsia="Calibri" w:hAnsi="Calibri" w:cs="Calibri"/>
          <w:color w:val="7F7F7F"/>
          <w:sz w:val="18"/>
          <w:szCs w:val="18"/>
        </w:rPr>
        <w:t xml:space="preserve"> jest jedną z największych marek w branży mody i kosmetyków na świecie, która obecnie osiąga rekordową w historii popularność, docierając do jednej ósmej Amerykanek: 9,7 milionów czytelniczek wersji drukowanej, ponad 11 milionów użytkowniczek portalu miesięcznie i ponad 14 milionów obserwujących na wszystkich platformach mediów społecznościowych. </w:t>
      </w:r>
      <w:proofErr w:type="spellStart"/>
      <w:r w:rsidRPr="00AD1249">
        <w:rPr>
          <w:rFonts w:ascii="Calibri" w:eastAsia="Calibri" w:hAnsi="Calibri" w:cs="Calibri"/>
          <w:color w:val="7F7F7F"/>
          <w:sz w:val="18"/>
          <w:szCs w:val="18"/>
        </w:rPr>
        <w:t>Glamour</w:t>
      </w:r>
      <w:proofErr w:type="spellEnd"/>
      <w:r w:rsidRPr="00AD1249">
        <w:rPr>
          <w:rFonts w:ascii="Calibri" w:eastAsia="Calibri" w:hAnsi="Calibri" w:cs="Calibri"/>
          <w:color w:val="7F7F7F"/>
          <w:sz w:val="18"/>
          <w:szCs w:val="18"/>
        </w:rPr>
        <w:t xml:space="preserve"> wierzy w moc kobiet</w:t>
      </w:r>
      <w:r w:rsidR="00E90405">
        <w:rPr>
          <w:rFonts w:ascii="Calibri" w:eastAsia="Calibri" w:hAnsi="Calibri" w:cs="Calibri"/>
          <w:color w:val="7F7F7F"/>
          <w:sz w:val="18"/>
          <w:szCs w:val="18"/>
        </w:rPr>
        <w:t xml:space="preserve"> i wspiera je w realiz</w:t>
      </w:r>
      <w:r w:rsidR="006906A8">
        <w:rPr>
          <w:rFonts w:ascii="Calibri" w:eastAsia="Calibri" w:hAnsi="Calibri" w:cs="Calibri"/>
          <w:color w:val="7F7F7F"/>
          <w:sz w:val="18"/>
          <w:szCs w:val="18"/>
        </w:rPr>
        <w:t>acji</w:t>
      </w:r>
      <w:r w:rsidR="00E90405">
        <w:rPr>
          <w:rFonts w:ascii="Calibri" w:eastAsia="Calibri" w:hAnsi="Calibri" w:cs="Calibri"/>
          <w:color w:val="7F7F7F"/>
          <w:sz w:val="18"/>
          <w:szCs w:val="18"/>
        </w:rPr>
        <w:t xml:space="preserve"> swoich marzeń. </w:t>
      </w:r>
    </w:p>
    <w:p w14:paraId="5A80944C" w14:textId="77777777" w:rsidR="00214274" w:rsidRDefault="00214274" w:rsidP="00C314A0">
      <w:pPr>
        <w:pStyle w:val="s9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1C61F46" w14:textId="77777777" w:rsidR="00FC089B" w:rsidRPr="00631652" w:rsidRDefault="00195BD9" w:rsidP="00C314A0">
      <w:pPr>
        <w:spacing w:after="0" w:line="240" w:lineRule="auto"/>
      </w:pPr>
      <w:r>
        <w:t>MAT-BAR</w:t>
      </w:r>
      <w:r>
        <w:br/>
        <w:t>©2017 Mattel. Wszelkie prawa zastrzeżone.</w:t>
      </w:r>
    </w:p>
    <w:p w14:paraId="0FD5E4B1" w14:textId="70271DFD" w:rsidR="00E90405" w:rsidRPr="00913EFE" w:rsidRDefault="00FC089B" w:rsidP="00E90405">
      <w:pPr>
        <w:spacing w:after="0" w:line="240" w:lineRule="auto"/>
        <w:jc w:val="both"/>
        <w:rPr>
          <w:rFonts w:ascii="Calibri" w:eastAsia="Calibri" w:hAnsi="Calibri" w:cs="Calibri"/>
          <w:b/>
          <w:color w:val="595959"/>
          <w:sz w:val="20"/>
          <w:szCs w:val="20"/>
          <w:u w:val="single"/>
        </w:rPr>
      </w:pPr>
      <w:r>
        <w:rPr>
          <w:b/>
          <w:i/>
        </w:rPr>
        <w:br/>
      </w:r>
      <w:r>
        <w:rPr>
          <w:b/>
          <w:i/>
        </w:rPr>
        <w:br/>
      </w:r>
      <w:r w:rsidR="00E90405" w:rsidRPr="00913EFE">
        <w:rPr>
          <w:rFonts w:ascii="Calibri" w:eastAsia="Calibri" w:hAnsi="Calibri" w:cs="Calibri"/>
          <w:b/>
          <w:color w:val="595959"/>
          <w:sz w:val="20"/>
          <w:szCs w:val="20"/>
          <w:u w:val="single"/>
        </w:rPr>
        <w:t>Więcej informacji udziela</w:t>
      </w:r>
      <w:r w:rsidR="00E90405" w:rsidRPr="00913EFE">
        <w:rPr>
          <w:rFonts w:ascii="Calibri" w:eastAsia="Calibri" w:hAnsi="Calibri" w:cs="Calibri"/>
          <w:b/>
          <w:color w:val="595959"/>
          <w:sz w:val="20"/>
          <w:szCs w:val="20"/>
        </w:rPr>
        <w:t xml:space="preserve">: </w:t>
      </w:r>
    </w:p>
    <w:p w14:paraId="1BB31D10" w14:textId="77777777" w:rsidR="00E90405" w:rsidRPr="00D01902" w:rsidRDefault="00E90405" w:rsidP="00E90405">
      <w:pPr>
        <w:spacing w:after="0" w:line="240" w:lineRule="auto"/>
        <w:jc w:val="both"/>
        <w:rPr>
          <w:rFonts w:ascii="Calibri" w:eastAsia="Calibri" w:hAnsi="Calibri" w:cs="Calibri"/>
          <w:color w:val="595959"/>
          <w:sz w:val="18"/>
          <w:szCs w:val="20"/>
        </w:rPr>
      </w:pPr>
      <w:proofErr w:type="spellStart"/>
      <w:r w:rsidRPr="00D01902">
        <w:rPr>
          <w:rFonts w:ascii="Calibri" w:eastAsia="Calibri" w:hAnsi="Calibri" w:cs="Calibri"/>
          <w:color w:val="595959"/>
          <w:sz w:val="18"/>
          <w:szCs w:val="20"/>
        </w:rPr>
        <w:t>ConTrust</w:t>
      </w:r>
      <w:proofErr w:type="spellEnd"/>
      <w:r w:rsidRPr="00D01902">
        <w:rPr>
          <w:rFonts w:ascii="Calibri" w:eastAsia="Calibri" w:hAnsi="Calibri" w:cs="Calibri"/>
          <w:color w:val="595959"/>
          <w:sz w:val="18"/>
          <w:szCs w:val="20"/>
        </w:rPr>
        <w:t xml:space="preserve"> </w:t>
      </w:r>
      <w:proofErr w:type="spellStart"/>
      <w:r w:rsidRPr="00D01902">
        <w:rPr>
          <w:rFonts w:ascii="Calibri" w:eastAsia="Calibri" w:hAnsi="Calibri" w:cs="Calibri"/>
          <w:color w:val="595959"/>
          <w:sz w:val="18"/>
          <w:szCs w:val="20"/>
        </w:rPr>
        <w:t>Communication</w:t>
      </w:r>
      <w:proofErr w:type="spellEnd"/>
    </w:p>
    <w:p w14:paraId="416EC295" w14:textId="77777777" w:rsidR="00E90405" w:rsidRPr="00D01902" w:rsidRDefault="00E90405" w:rsidP="00E90405">
      <w:pPr>
        <w:spacing w:after="0" w:line="240" w:lineRule="auto"/>
        <w:rPr>
          <w:rFonts w:ascii="Calibri" w:eastAsia="Calibri" w:hAnsi="Calibri" w:cs="Calibri"/>
          <w:color w:val="595959"/>
          <w:sz w:val="18"/>
          <w:szCs w:val="20"/>
        </w:rPr>
      </w:pPr>
      <w:r w:rsidRPr="00D01902">
        <w:rPr>
          <w:rFonts w:ascii="Calibri" w:eastAsia="Calibri" w:hAnsi="Calibri" w:cs="Calibri"/>
          <w:color w:val="595959"/>
          <w:sz w:val="18"/>
          <w:szCs w:val="20"/>
        </w:rPr>
        <w:t>Katarzyna Czechowska</w:t>
      </w:r>
    </w:p>
    <w:p w14:paraId="512BAAD1" w14:textId="77777777" w:rsidR="00E90405" w:rsidRPr="00D01902" w:rsidRDefault="00E90405" w:rsidP="00E90405">
      <w:pPr>
        <w:spacing w:after="0" w:line="240" w:lineRule="auto"/>
        <w:rPr>
          <w:rFonts w:ascii="Calibri" w:eastAsia="Calibri" w:hAnsi="Calibri" w:cs="Calibri"/>
          <w:color w:val="595959"/>
          <w:sz w:val="18"/>
          <w:szCs w:val="20"/>
        </w:rPr>
      </w:pPr>
      <w:r w:rsidRPr="00D01902">
        <w:rPr>
          <w:rFonts w:ascii="Calibri" w:eastAsia="Calibri" w:hAnsi="Calibri" w:cs="Calibri"/>
          <w:color w:val="595959"/>
          <w:sz w:val="18"/>
          <w:szCs w:val="20"/>
          <w:u w:val="single"/>
        </w:rPr>
        <w:t>k.czechowska@contrust.pl</w:t>
      </w:r>
      <w:r w:rsidRPr="00D01902">
        <w:rPr>
          <w:rFonts w:ascii="Calibri" w:eastAsia="Calibri" w:hAnsi="Calibri" w:cs="Calibri"/>
          <w:color w:val="595959"/>
          <w:sz w:val="18"/>
          <w:szCs w:val="20"/>
        </w:rPr>
        <w:t xml:space="preserve"> </w:t>
      </w:r>
    </w:p>
    <w:p w14:paraId="1344E1DB" w14:textId="73DE840A" w:rsidR="00E90405" w:rsidRPr="00202379" w:rsidRDefault="00E90405" w:rsidP="00E90405">
      <w:pPr>
        <w:spacing w:after="0" w:line="240" w:lineRule="auto"/>
        <w:rPr>
          <w:rFonts w:ascii="Calibri" w:hAnsi="Calibri" w:cs="Arial"/>
          <w:bCs/>
          <w:sz w:val="16"/>
          <w:szCs w:val="18"/>
        </w:rPr>
      </w:pPr>
      <w:r w:rsidRPr="00D01902">
        <w:rPr>
          <w:rFonts w:ascii="Calibri" w:eastAsia="Calibri" w:hAnsi="Calibri" w:cs="Calibri"/>
          <w:color w:val="595959"/>
          <w:sz w:val="18"/>
          <w:szCs w:val="20"/>
        </w:rPr>
        <w:t>512 361</w:t>
      </w:r>
      <w:r>
        <w:rPr>
          <w:rFonts w:ascii="Calibri" w:eastAsia="Calibri" w:hAnsi="Calibri" w:cs="Calibri"/>
          <w:color w:val="595959"/>
          <w:sz w:val="18"/>
          <w:szCs w:val="20"/>
        </w:rPr>
        <w:t> </w:t>
      </w:r>
      <w:r w:rsidRPr="00D01902">
        <w:rPr>
          <w:rFonts w:ascii="Calibri" w:eastAsia="Calibri" w:hAnsi="Calibri" w:cs="Calibri"/>
          <w:color w:val="595959"/>
          <w:sz w:val="18"/>
          <w:szCs w:val="20"/>
        </w:rPr>
        <w:t>542</w:t>
      </w:r>
    </w:p>
    <w:p w14:paraId="78AA76F9" w14:textId="6E7168FF" w:rsidR="00FC089B" w:rsidRPr="00FC089B" w:rsidRDefault="00FC089B" w:rsidP="00FC089B">
      <w:pPr>
        <w:spacing w:line="240" w:lineRule="auto"/>
        <w:rPr>
          <w:b/>
          <w:i/>
        </w:rPr>
      </w:pPr>
    </w:p>
    <w:p w14:paraId="3EA337A7" w14:textId="77777777" w:rsidR="00195BD9" w:rsidRPr="00214274" w:rsidRDefault="00195BD9" w:rsidP="00FC089B">
      <w:pPr>
        <w:pStyle w:val="s9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195BD9" w:rsidRPr="00214274" w:rsidSect="00FB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A0"/>
    <w:rsid w:val="0002110E"/>
    <w:rsid w:val="00026FDF"/>
    <w:rsid w:val="00052F75"/>
    <w:rsid w:val="00055EC1"/>
    <w:rsid w:val="00066C3F"/>
    <w:rsid w:val="000E5AE2"/>
    <w:rsid w:val="000E63B6"/>
    <w:rsid w:val="001023BF"/>
    <w:rsid w:val="00117E9F"/>
    <w:rsid w:val="00147724"/>
    <w:rsid w:val="0015397A"/>
    <w:rsid w:val="0017653C"/>
    <w:rsid w:val="00195BD9"/>
    <w:rsid w:val="001A4A43"/>
    <w:rsid w:val="001D3E8C"/>
    <w:rsid w:val="001D55D8"/>
    <w:rsid w:val="001E711C"/>
    <w:rsid w:val="00214274"/>
    <w:rsid w:val="002818C7"/>
    <w:rsid w:val="002B5441"/>
    <w:rsid w:val="002C33CF"/>
    <w:rsid w:val="002E0D14"/>
    <w:rsid w:val="00320AFD"/>
    <w:rsid w:val="003222D4"/>
    <w:rsid w:val="00343F8A"/>
    <w:rsid w:val="00366F2D"/>
    <w:rsid w:val="003755BD"/>
    <w:rsid w:val="00380EEF"/>
    <w:rsid w:val="003900FF"/>
    <w:rsid w:val="0039747E"/>
    <w:rsid w:val="003A033F"/>
    <w:rsid w:val="003A6882"/>
    <w:rsid w:val="003C4CC6"/>
    <w:rsid w:val="00421BAE"/>
    <w:rsid w:val="00422814"/>
    <w:rsid w:val="004506F1"/>
    <w:rsid w:val="004B2452"/>
    <w:rsid w:val="004C57E7"/>
    <w:rsid w:val="004E1B04"/>
    <w:rsid w:val="004E7C4A"/>
    <w:rsid w:val="004F79C1"/>
    <w:rsid w:val="00525BF4"/>
    <w:rsid w:val="00536114"/>
    <w:rsid w:val="005451F2"/>
    <w:rsid w:val="00554105"/>
    <w:rsid w:val="0055658B"/>
    <w:rsid w:val="00584D8A"/>
    <w:rsid w:val="005B1EEF"/>
    <w:rsid w:val="005D0310"/>
    <w:rsid w:val="005E63E9"/>
    <w:rsid w:val="005F6486"/>
    <w:rsid w:val="006063B0"/>
    <w:rsid w:val="006239F5"/>
    <w:rsid w:val="006906A8"/>
    <w:rsid w:val="006B13BD"/>
    <w:rsid w:val="006C7E6A"/>
    <w:rsid w:val="006E7626"/>
    <w:rsid w:val="006F73C0"/>
    <w:rsid w:val="00711530"/>
    <w:rsid w:val="007202B7"/>
    <w:rsid w:val="0072359E"/>
    <w:rsid w:val="007531C1"/>
    <w:rsid w:val="00755DCA"/>
    <w:rsid w:val="00756E0C"/>
    <w:rsid w:val="0076162E"/>
    <w:rsid w:val="007626FA"/>
    <w:rsid w:val="00775C4A"/>
    <w:rsid w:val="00782ADC"/>
    <w:rsid w:val="00796B28"/>
    <w:rsid w:val="007D2618"/>
    <w:rsid w:val="007E652B"/>
    <w:rsid w:val="00801643"/>
    <w:rsid w:val="008357F3"/>
    <w:rsid w:val="0086597F"/>
    <w:rsid w:val="0088059E"/>
    <w:rsid w:val="008C4AE1"/>
    <w:rsid w:val="008E2E20"/>
    <w:rsid w:val="00923D73"/>
    <w:rsid w:val="00935B87"/>
    <w:rsid w:val="00976EF5"/>
    <w:rsid w:val="00980FD6"/>
    <w:rsid w:val="009918BD"/>
    <w:rsid w:val="0099789D"/>
    <w:rsid w:val="009A0CD1"/>
    <w:rsid w:val="009B4B8F"/>
    <w:rsid w:val="009B4BE0"/>
    <w:rsid w:val="009B6420"/>
    <w:rsid w:val="009C7F8C"/>
    <w:rsid w:val="009D5BA8"/>
    <w:rsid w:val="00A047CE"/>
    <w:rsid w:val="00A53766"/>
    <w:rsid w:val="00AB5C27"/>
    <w:rsid w:val="00AD1249"/>
    <w:rsid w:val="00AF1A7A"/>
    <w:rsid w:val="00AF5D2F"/>
    <w:rsid w:val="00B11A84"/>
    <w:rsid w:val="00B165BC"/>
    <w:rsid w:val="00B20AF3"/>
    <w:rsid w:val="00B44AEE"/>
    <w:rsid w:val="00B77942"/>
    <w:rsid w:val="00BE4503"/>
    <w:rsid w:val="00BE6675"/>
    <w:rsid w:val="00C03D60"/>
    <w:rsid w:val="00C12ABB"/>
    <w:rsid w:val="00C314A0"/>
    <w:rsid w:val="00C31956"/>
    <w:rsid w:val="00C45CD4"/>
    <w:rsid w:val="00C552E3"/>
    <w:rsid w:val="00C811CD"/>
    <w:rsid w:val="00CD174C"/>
    <w:rsid w:val="00CD6490"/>
    <w:rsid w:val="00CF05C0"/>
    <w:rsid w:val="00D011BF"/>
    <w:rsid w:val="00D20503"/>
    <w:rsid w:val="00D34D9A"/>
    <w:rsid w:val="00D45F83"/>
    <w:rsid w:val="00DA049A"/>
    <w:rsid w:val="00DA46FB"/>
    <w:rsid w:val="00DB4F7C"/>
    <w:rsid w:val="00E14A71"/>
    <w:rsid w:val="00E90405"/>
    <w:rsid w:val="00E922D4"/>
    <w:rsid w:val="00EF55ED"/>
    <w:rsid w:val="00EF6045"/>
    <w:rsid w:val="00F04804"/>
    <w:rsid w:val="00F14DA3"/>
    <w:rsid w:val="00F327A0"/>
    <w:rsid w:val="00F46E99"/>
    <w:rsid w:val="00F7110F"/>
    <w:rsid w:val="00F92BFB"/>
    <w:rsid w:val="00FB57F2"/>
    <w:rsid w:val="00FB6252"/>
    <w:rsid w:val="00FC089B"/>
    <w:rsid w:val="00FD4C7C"/>
    <w:rsid w:val="00FF4AA6"/>
    <w:rsid w:val="00FF7480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583D"/>
  <w15:docId w15:val="{7FDEECC7-9DF8-4122-AC50-2FAEB83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7A0"/>
    <w:rPr>
      <w:color w:val="0000FF"/>
      <w:u w:val="single"/>
    </w:rPr>
  </w:style>
  <w:style w:type="paragraph" w:customStyle="1" w:styleId="s5">
    <w:name w:val="s5"/>
    <w:basedOn w:val="Normalny"/>
    <w:rsid w:val="00F32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ny"/>
    <w:rsid w:val="00F32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omylnaczcionkaakapitu"/>
    <w:rsid w:val="00F327A0"/>
  </w:style>
  <w:style w:type="character" w:customStyle="1" w:styleId="s2">
    <w:name w:val="s2"/>
    <w:basedOn w:val="Domylnaczcionkaakapitu"/>
    <w:rsid w:val="00F327A0"/>
  </w:style>
  <w:style w:type="character" w:customStyle="1" w:styleId="s11">
    <w:name w:val="s11"/>
    <w:basedOn w:val="Domylnaczcionkaakapitu"/>
    <w:rsid w:val="002E0D14"/>
  </w:style>
  <w:style w:type="character" w:customStyle="1" w:styleId="s13">
    <w:name w:val="s13"/>
    <w:basedOn w:val="Domylnaczcionkaakapitu"/>
    <w:rsid w:val="002E0D14"/>
  </w:style>
  <w:style w:type="paragraph" w:styleId="Tekstdymka">
    <w:name w:val="Balloon Text"/>
    <w:basedOn w:val="Normalny"/>
    <w:link w:val="TekstdymkaZnak"/>
    <w:uiPriority w:val="99"/>
    <w:semiHidden/>
    <w:unhideWhenUsed/>
    <w:rsid w:val="005D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A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mat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attel" TargetMode="External"/><Relationship Id="rId5" Type="http://schemas.openxmlformats.org/officeDocument/2006/relationships/hyperlink" Target="http://www.mattel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ConTrust Communication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wyróżnia Ibtihaj Muhammad</dc:title>
  <dc:creator>Katarzyna Czechowska</dc:creator>
  <cp:lastModifiedBy>Katarzyna Czechowska</cp:lastModifiedBy>
  <cp:revision>3</cp:revision>
  <cp:lastPrinted>2017-11-13T11:47:00Z</cp:lastPrinted>
  <dcterms:created xsi:type="dcterms:W3CDTF">2017-11-13T21:28:00Z</dcterms:created>
  <dcterms:modified xsi:type="dcterms:W3CDTF">2017-11-13T21:37:00Z</dcterms:modified>
</cp:coreProperties>
</file>