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830A" w14:textId="77777777" w:rsidR="002959EA" w:rsidRPr="002A5C5B" w:rsidRDefault="002959EA" w:rsidP="00F06E8D">
      <w:pPr>
        <w:spacing w:line="360" w:lineRule="auto"/>
        <w:jc w:val="both"/>
        <w:rPr>
          <w:rFonts w:ascii="Arial" w:hAnsi="Arial" w:cs="Arial"/>
          <w:b/>
        </w:rPr>
      </w:pPr>
    </w:p>
    <w:p w14:paraId="292BF0D9" w14:textId="77777777" w:rsidR="00F97B3E" w:rsidRDefault="00864214" w:rsidP="00F06E8D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Zmiany w </w:t>
      </w:r>
      <w:r w:rsidR="00B70DDA" w:rsidRPr="00F06E8D">
        <w:rPr>
          <w:rFonts w:ascii="Arial" w:hAnsi="Arial" w:cs="Arial"/>
          <w:b/>
          <w:sz w:val="28"/>
        </w:rPr>
        <w:t>Monday</w:t>
      </w:r>
      <w:r w:rsidR="00F97B3E"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 xml:space="preserve">więcej niż </w:t>
      </w:r>
      <w:r w:rsidR="00F97B3E">
        <w:rPr>
          <w:rFonts w:ascii="Arial" w:hAnsi="Arial" w:cs="Arial"/>
          <w:b/>
          <w:sz w:val="28"/>
        </w:rPr>
        <w:t>rebranding</w:t>
      </w:r>
    </w:p>
    <w:p w14:paraId="15C382FC" w14:textId="31CCFED3" w:rsidR="00DA3C47" w:rsidRPr="00276956" w:rsidRDefault="00F97B3E" w:rsidP="00F06E8D">
      <w:pPr>
        <w:spacing w:line="360" w:lineRule="auto"/>
        <w:jc w:val="center"/>
        <w:rPr>
          <w:rFonts w:ascii="Arial" w:hAnsi="Arial" w:cs="Arial"/>
          <w:b/>
        </w:rPr>
      </w:pPr>
      <w:r w:rsidRPr="00276956">
        <w:rPr>
          <w:rFonts w:ascii="Arial" w:hAnsi="Arial" w:cs="Arial"/>
          <w:b/>
        </w:rPr>
        <w:t xml:space="preserve"> </w:t>
      </w:r>
      <w:r w:rsidR="00864214" w:rsidRPr="00276956">
        <w:rPr>
          <w:rFonts w:ascii="Arial" w:hAnsi="Arial" w:cs="Arial"/>
          <w:b/>
        </w:rPr>
        <w:t>N</w:t>
      </w:r>
      <w:r w:rsidR="009C4B93" w:rsidRPr="00276956">
        <w:rPr>
          <w:rFonts w:ascii="Arial" w:hAnsi="Arial" w:cs="Arial"/>
          <w:b/>
        </w:rPr>
        <w:t xml:space="preserve">owa struktura, </w:t>
      </w:r>
      <w:r w:rsidR="00864214" w:rsidRPr="00276956">
        <w:rPr>
          <w:rFonts w:ascii="Arial" w:hAnsi="Arial" w:cs="Arial"/>
          <w:b/>
        </w:rPr>
        <w:t xml:space="preserve">powiększony </w:t>
      </w:r>
      <w:r w:rsidR="009C4B93" w:rsidRPr="00276956">
        <w:rPr>
          <w:rFonts w:ascii="Arial" w:hAnsi="Arial" w:cs="Arial"/>
          <w:b/>
        </w:rPr>
        <w:t>zespół</w:t>
      </w:r>
      <w:r w:rsidR="00210069" w:rsidRPr="00276956">
        <w:rPr>
          <w:rFonts w:ascii="Arial" w:hAnsi="Arial" w:cs="Arial"/>
          <w:b/>
        </w:rPr>
        <w:t xml:space="preserve"> i nowi</w:t>
      </w:r>
      <w:r w:rsidR="009C4B93" w:rsidRPr="00276956">
        <w:rPr>
          <w:rFonts w:ascii="Arial" w:hAnsi="Arial" w:cs="Arial"/>
          <w:b/>
        </w:rPr>
        <w:t xml:space="preserve"> klienci</w:t>
      </w:r>
    </w:p>
    <w:p w14:paraId="0884C256" w14:textId="77777777" w:rsidR="00C274B2" w:rsidRPr="002A5C5B" w:rsidRDefault="00C274B2" w:rsidP="00F06E8D">
      <w:pPr>
        <w:spacing w:line="360" w:lineRule="auto"/>
        <w:jc w:val="both"/>
        <w:rPr>
          <w:rFonts w:ascii="Arial" w:hAnsi="Arial" w:cs="Arial"/>
        </w:rPr>
      </w:pPr>
    </w:p>
    <w:p w14:paraId="682006FA" w14:textId="57036E35" w:rsidR="00210069" w:rsidRPr="00F54126" w:rsidRDefault="009C4B93" w:rsidP="00F06E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Agencja Monday PR </w:t>
      </w:r>
      <w:r w:rsidR="00F54126">
        <w:rPr>
          <w:rFonts w:ascii="Arial" w:hAnsi="Arial" w:cs="Arial"/>
          <w:b/>
        </w:rPr>
        <w:t>przekształca się w</w:t>
      </w:r>
      <w:r>
        <w:rPr>
          <w:rFonts w:ascii="Arial" w:hAnsi="Arial" w:cs="Arial"/>
          <w:b/>
        </w:rPr>
        <w:t xml:space="preserve"> Monday – </w:t>
      </w:r>
      <w:r w:rsidR="00AB546D">
        <w:rPr>
          <w:rFonts w:ascii="Arial" w:hAnsi="Arial" w:cs="Arial"/>
          <w:b/>
        </w:rPr>
        <w:t>a</w:t>
      </w:r>
      <w:r w:rsidR="00210069">
        <w:rPr>
          <w:rFonts w:ascii="Arial" w:hAnsi="Arial" w:cs="Arial"/>
          <w:b/>
        </w:rPr>
        <w:t xml:space="preserve">gencję </w:t>
      </w:r>
      <w:r w:rsidR="00D6347A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omunikacji </w:t>
      </w:r>
      <w:r w:rsidR="00D6347A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integrowanej. </w:t>
      </w:r>
      <w:r w:rsidR="009B6AC3">
        <w:rPr>
          <w:rFonts w:ascii="Arial" w:hAnsi="Arial" w:cs="Arial"/>
          <w:b/>
        </w:rPr>
        <w:t xml:space="preserve">Zmiana </w:t>
      </w:r>
      <w:r w:rsidR="00744CD1">
        <w:rPr>
          <w:rFonts w:ascii="Arial" w:hAnsi="Arial" w:cs="Arial"/>
          <w:b/>
        </w:rPr>
        <w:t xml:space="preserve">to wynik </w:t>
      </w:r>
      <w:r w:rsidR="00864214">
        <w:rPr>
          <w:rFonts w:ascii="Arial" w:hAnsi="Arial" w:cs="Arial"/>
          <w:b/>
        </w:rPr>
        <w:t xml:space="preserve">długofalowego procesu </w:t>
      </w:r>
      <w:r w:rsidR="00744CD1">
        <w:rPr>
          <w:rFonts w:ascii="Arial" w:hAnsi="Arial" w:cs="Arial"/>
          <w:b/>
        </w:rPr>
        <w:t xml:space="preserve">transformacji z </w:t>
      </w:r>
      <w:r w:rsidR="000323E7">
        <w:rPr>
          <w:rFonts w:ascii="Arial" w:hAnsi="Arial" w:cs="Arial"/>
          <w:b/>
        </w:rPr>
        <w:t>klasycznej</w:t>
      </w:r>
      <w:r w:rsidR="00744CD1">
        <w:rPr>
          <w:rFonts w:ascii="Arial" w:hAnsi="Arial" w:cs="Arial"/>
          <w:b/>
        </w:rPr>
        <w:t xml:space="preserve"> </w:t>
      </w:r>
      <w:r w:rsidR="000323E7">
        <w:rPr>
          <w:rFonts w:ascii="Arial" w:hAnsi="Arial" w:cs="Arial"/>
          <w:b/>
        </w:rPr>
        <w:t>agencji</w:t>
      </w:r>
      <w:r w:rsidR="00744CD1">
        <w:rPr>
          <w:rFonts w:ascii="Arial" w:hAnsi="Arial" w:cs="Arial"/>
          <w:b/>
        </w:rPr>
        <w:t xml:space="preserve"> public relations w</w:t>
      </w:r>
      <w:r w:rsidR="00E50476">
        <w:rPr>
          <w:rFonts w:ascii="Arial" w:hAnsi="Arial" w:cs="Arial"/>
          <w:b/>
        </w:rPr>
        <w:t> </w:t>
      </w:r>
      <w:r w:rsidR="00744CD1">
        <w:rPr>
          <w:rFonts w:ascii="Arial" w:hAnsi="Arial" w:cs="Arial"/>
          <w:b/>
        </w:rPr>
        <w:t>stronę agencji komunikacji zintegrowanej</w:t>
      </w:r>
      <w:r w:rsidR="00210069">
        <w:rPr>
          <w:rFonts w:ascii="Arial" w:hAnsi="Arial" w:cs="Arial"/>
          <w:b/>
        </w:rPr>
        <w:t xml:space="preserve"> opartej o </w:t>
      </w:r>
      <w:r w:rsidR="00210069" w:rsidRPr="00F06E8D">
        <w:rPr>
          <w:rFonts w:ascii="Arial" w:hAnsi="Arial" w:cs="Arial"/>
          <w:b/>
        </w:rPr>
        <w:t xml:space="preserve">obszar </w:t>
      </w:r>
      <w:r w:rsidR="00210069" w:rsidRPr="00210069">
        <w:rPr>
          <w:rFonts w:ascii="Arial" w:hAnsi="Arial" w:cs="Arial"/>
          <w:b/>
        </w:rPr>
        <w:t>public</w:t>
      </w:r>
      <w:r w:rsidR="00210069" w:rsidRPr="00F06E8D">
        <w:rPr>
          <w:rFonts w:ascii="Arial" w:hAnsi="Arial" w:cs="Arial"/>
          <w:b/>
        </w:rPr>
        <w:t xml:space="preserve"> </w:t>
      </w:r>
      <w:r w:rsidR="00210069" w:rsidRPr="00210069">
        <w:rPr>
          <w:rFonts w:ascii="Arial" w:hAnsi="Arial" w:cs="Arial"/>
          <w:b/>
        </w:rPr>
        <w:t>relations,</w:t>
      </w:r>
      <w:r w:rsidR="00210069" w:rsidRPr="00F06E8D">
        <w:rPr>
          <w:rFonts w:ascii="Arial" w:hAnsi="Arial" w:cs="Arial"/>
          <w:b/>
        </w:rPr>
        <w:t xml:space="preserve"> </w:t>
      </w:r>
      <w:r w:rsidR="00210069" w:rsidRPr="00210069">
        <w:rPr>
          <w:rFonts w:ascii="Arial" w:hAnsi="Arial" w:cs="Arial"/>
          <w:b/>
        </w:rPr>
        <w:t>digital</w:t>
      </w:r>
      <w:r w:rsidR="00210069" w:rsidRPr="00F06E8D">
        <w:rPr>
          <w:rFonts w:ascii="Arial" w:hAnsi="Arial" w:cs="Arial"/>
          <w:b/>
        </w:rPr>
        <w:t xml:space="preserve">, </w:t>
      </w:r>
      <w:r w:rsidR="00210069" w:rsidRPr="00F54126">
        <w:rPr>
          <w:rFonts w:ascii="Arial" w:hAnsi="Arial" w:cs="Arial"/>
          <w:b/>
        </w:rPr>
        <w:t>social</w:t>
      </w:r>
      <w:r w:rsidR="00210069" w:rsidRPr="00F06E8D">
        <w:rPr>
          <w:rFonts w:ascii="Arial" w:hAnsi="Arial" w:cs="Arial"/>
          <w:b/>
        </w:rPr>
        <w:t xml:space="preserve"> </w:t>
      </w:r>
      <w:r w:rsidR="00210069" w:rsidRPr="00F54126">
        <w:rPr>
          <w:rFonts w:ascii="Arial" w:hAnsi="Arial" w:cs="Arial"/>
          <w:b/>
        </w:rPr>
        <w:t>media,</w:t>
      </w:r>
      <w:r w:rsidR="00210069" w:rsidRPr="00F06E8D">
        <w:rPr>
          <w:rFonts w:ascii="Arial" w:hAnsi="Arial" w:cs="Arial"/>
          <w:b/>
        </w:rPr>
        <w:t xml:space="preserve"> </w:t>
      </w:r>
      <w:r w:rsidR="00210069" w:rsidRPr="00F54126">
        <w:rPr>
          <w:rFonts w:ascii="Arial" w:hAnsi="Arial" w:cs="Arial"/>
          <w:b/>
        </w:rPr>
        <w:t>content</w:t>
      </w:r>
      <w:r w:rsidR="00210069" w:rsidRPr="00F06E8D">
        <w:rPr>
          <w:rFonts w:ascii="Arial" w:hAnsi="Arial" w:cs="Arial"/>
          <w:b/>
        </w:rPr>
        <w:t xml:space="preserve"> </w:t>
      </w:r>
      <w:r w:rsidR="00210069" w:rsidRPr="00F54126">
        <w:rPr>
          <w:rFonts w:ascii="Arial" w:hAnsi="Arial" w:cs="Arial"/>
          <w:b/>
        </w:rPr>
        <w:t>marketing</w:t>
      </w:r>
      <w:r w:rsidR="00210069" w:rsidRPr="00F06E8D">
        <w:rPr>
          <w:rFonts w:ascii="Arial" w:hAnsi="Arial" w:cs="Arial"/>
          <w:b/>
        </w:rPr>
        <w:t xml:space="preserve"> </w:t>
      </w:r>
      <w:r w:rsidR="00F54126">
        <w:rPr>
          <w:rFonts w:ascii="Arial" w:hAnsi="Arial" w:cs="Arial"/>
          <w:b/>
        </w:rPr>
        <w:t>oraz</w:t>
      </w:r>
      <w:r w:rsidR="00210069" w:rsidRPr="00F06E8D">
        <w:rPr>
          <w:rFonts w:ascii="Arial" w:hAnsi="Arial" w:cs="Arial"/>
          <w:b/>
        </w:rPr>
        <w:t xml:space="preserve"> </w:t>
      </w:r>
      <w:r w:rsidR="00210069" w:rsidRPr="00F54126">
        <w:rPr>
          <w:rFonts w:ascii="Arial" w:hAnsi="Arial" w:cs="Arial"/>
          <w:b/>
        </w:rPr>
        <w:t>influencer</w:t>
      </w:r>
      <w:r w:rsidR="00210069" w:rsidRPr="00F06E8D">
        <w:rPr>
          <w:rFonts w:ascii="Arial" w:hAnsi="Arial" w:cs="Arial"/>
          <w:b/>
        </w:rPr>
        <w:t xml:space="preserve"> </w:t>
      </w:r>
      <w:r w:rsidR="00210069" w:rsidRPr="00F54126">
        <w:rPr>
          <w:rFonts w:ascii="Arial" w:hAnsi="Arial" w:cs="Arial"/>
          <w:b/>
        </w:rPr>
        <w:t>relations.</w:t>
      </w:r>
      <w:r w:rsidR="00AB691C">
        <w:rPr>
          <w:rFonts w:ascii="Arial" w:hAnsi="Arial" w:cs="Arial"/>
          <w:b/>
        </w:rPr>
        <w:t xml:space="preserve"> </w:t>
      </w:r>
      <w:r w:rsidR="00AB691C" w:rsidRPr="00AB691C">
        <w:rPr>
          <w:rFonts w:ascii="Arial" w:hAnsi="Arial" w:cs="Arial"/>
          <w:b/>
        </w:rPr>
        <w:t>Zwieńczeniem zmian jest rebranding – nowe logo znacznie lepiej pasuje do obecnego charakteru działalności agencji.</w:t>
      </w:r>
    </w:p>
    <w:p w14:paraId="2FB88554" w14:textId="06456294" w:rsidR="002145DD" w:rsidRPr="00BB2D39" w:rsidRDefault="00AF0FB7" w:rsidP="00F06E8D">
      <w:pPr>
        <w:spacing w:line="360" w:lineRule="auto"/>
        <w:jc w:val="both"/>
        <w:rPr>
          <w:rFonts w:ascii="Arial" w:hAnsi="Arial" w:cs="Arial"/>
        </w:rPr>
      </w:pPr>
      <w:r w:rsidRPr="00AF0FB7">
        <w:rPr>
          <w:rFonts w:ascii="Arial" w:hAnsi="Arial" w:cs="Arial"/>
        </w:rPr>
        <w:t xml:space="preserve">Agencja Monday PR powstała w 2006 roku, jako klasyczna </w:t>
      </w:r>
      <w:r w:rsidR="00F54126" w:rsidRPr="00AF0FB7">
        <w:rPr>
          <w:rFonts w:ascii="Arial" w:hAnsi="Arial" w:cs="Arial"/>
        </w:rPr>
        <w:t>agencj</w:t>
      </w:r>
      <w:r w:rsidR="00F54126">
        <w:rPr>
          <w:rFonts w:ascii="Arial" w:hAnsi="Arial" w:cs="Arial"/>
        </w:rPr>
        <w:t>a</w:t>
      </w:r>
      <w:r w:rsidR="00F54126" w:rsidRPr="00AF0FB7">
        <w:rPr>
          <w:rFonts w:ascii="Arial" w:hAnsi="Arial" w:cs="Arial"/>
        </w:rPr>
        <w:t xml:space="preserve"> </w:t>
      </w:r>
      <w:r w:rsidRPr="00AF0FB7">
        <w:rPr>
          <w:rFonts w:ascii="Arial" w:hAnsi="Arial" w:cs="Arial"/>
        </w:rPr>
        <w:t xml:space="preserve">public relations specjalizująca się głównie w komunikacji korporacyjnej oraz produktowej dla firm z sektora </w:t>
      </w:r>
      <w:r w:rsidR="0014352C">
        <w:rPr>
          <w:rFonts w:ascii="Arial" w:hAnsi="Arial" w:cs="Arial"/>
        </w:rPr>
        <w:t>nowych technologii</w:t>
      </w:r>
      <w:r w:rsidRPr="00AF0F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Proces transformacji</w:t>
      </w:r>
      <w:r w:rsidR="00E50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50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agencję</w:t>
      </w:r>
      <w:r w:rsidRPr="00AF0FB7">
        <w:rPr>
          <w:rFonts w:ascii="Arial" w:hAnsi="Arial" w:cs="Arial"/>
        </w:rPr>
        <w:t> komunikacji zintegrowanej rozpoczął</w:t>
      </w:r>
      <w:r w:rsidR="00F54126">
        <w:rPr>
          <w:rFonts w:ascii="Arial" w:hAnsi="Arial" w:cs="Arial"/>
        </w:rPr>
        <w:t xml:space="preserve"> </w:t>
      </w:r>
      <w:r w:rsidRPr="00AF0FB7">
        <w:rPr>
          <w:rFonts w:ascii="Arial" w:hAnsi="Arial" w:cs="Arial"/>
        </w:rPr>
        <w:t>się</w:t>
      </w:r>
      <w:r w:rsidR="00F54126">
        <w:rPr>
          <w:rFonts w:ascii="Arial" w:hAnsi="Arial" w:cs="Arial"/>
        </w:rPr>
        <w:t xml:space="preserve"> </w:t>
      </w:r>
      <w:r w:rsidR="00276956">
        <w:rPr>
          <w:rFonts w:ascii="Arial" w:hAnsi="Arial" w:cs="Arial"/>
        </w:rPr>
        <w:t xml:space="preserve">już </w:t>
      </w:r>
      <w:r w:rsidRPr="00AF0FB7">
        <w:rPr>
          <w:rFonts w:ascii="Arial" w:hAnsi="Arial" w:cs="Arial"/>
        </w:rPr>
        <w:t>w</w:t>
      </w:r>
      <w:r w:rsidR="00F54126">
        <w:rPr>
          <w:rFonts w:ascii="Arial" w:hAnsi="Arial" w:cs="Arial"/>
        </w:rPr>
        <w:t xml:space="preserve"> </w:t>
      </w:r>
      <w:r w:rsidRPr="00BB2D39">
        <w:rPr>
          <w:rFonts w:ascii="Arial" w:hAnsi="Arial" w:cs="Arial"/>
        </w:rPr>
        <w:t xml:space="preserve">2010 roku </w:t>
      </w:r>
      <w:r w:rsidR="00F54126" w:rsidRPr="00BB2D39">
        <w:rPr>
          <w:rFonts w:ascii="Arial" w:hAnsi="Arial" w:cs="Arial"/>
        </w:rPr>
        <w:t>–</w:t>
      </w:r>
      <w:r w:rsidR="00276956">
        <w:rPr>
          <w:rFonts w:ascii="Arial" w:hAnsi="Arial" w:cs="Arial"/>
        </w:rPr>
        <w:t xml:space="preserve"> od kiedy </w:t>
      </w:r>
      <w:r w:rsidRPr="00BB2D39">
        <w:rPr>
          <w:rFonts w:ascii="Arial" w:hAnsi="Arial" w:cs="Arial"/>
        </w:rPr>
        <w:t xml:space="preserve">tradycyjne usługi public relations </w:t>
      </w:r>
      <w:r w:rsidR="00D47B3A">
        <w:rPr>
          <w:rFonts w:ascii="Arial" w:hAnsi="Arial" w:cs="Arial"/>
        </w:rPr>
        <w:t>były</w:t>
      </w:r>
      <w:r w:rsidRPr="00BB2D39">
        <w:rPr>
          <w:rFonts w:ascii="Arial" w:hAnsi="Arial" w:cs="Arial"/>
        </w:rPr>
        <w:t xml:space="preserve"> stopniowo u</w:t>
      </w:r>
      <w:r w:rsidR="002145DD" w:rsidRPr="00BB2D39">
        <w:rPr>
          <w:rFonts w:ascii="Arial" w:hAnsi="Arial" w:cs="Arial"/>
        </w:rPr>
        <w:t xml:space="preserve">zupełniane przez kompetencje z zakresu marketingu, social media oraz działań digitalowych. </w:t>
      </w:r>
    </w:p>
    <w:p w14:paraId="54DFBF8E" w14:textId="3044B3DF" w:rsidR="002145DD" w:rsidRDefault="00864214" w:rsidP="00F06E8D">
      <w:pPr>
        <w:spacing w:line="360" w:lineRule="auto"/>
        <w:jc w:val="both"/>
        <w:rPr>
          <w:rFonts w:ascii="Arial" w:hAnsi="Arial" w:cs="Arial"/>
        </w:rPr>
      </w:pPr>
      <w:r w:rsidRPr="00BB2D39">
        <w:rPr>
          <w:rFonts w:ascii="Arial" w:hAnsi="Arial" w:cs="Arial"/>
          <w:i/>
        </w:rPr>
        <w:t xml:space="preserve">Bardzo mnie cieszy to, jak </w:t>
      </w:r>
      <w:r w:rsidR="000D679E">
        <w:rPr>
          <w:rFonts w:ascii="Arial" w:hAnsi="Arial" w:cs="Arial"/>
          <w:i/>
        </w:rPr>
        <w:t>ewo</w:t>
      </w:r>
      <w:r w:rsidR="00D47B3A">
        <w:rPr>
          <w:rFonts w:ascii="Arial" w:hAnsi="Arial" w:cs="Arial"/>
          <w:i/>
        </w:rPr>
        <w:t>luowała</w:t>
      </w:r>
      <w:r w:rsidRPr="00BB2D39">
        <w:rPr>
          <w:rFonts w:ascii="Arial" w:hAnsi="Arial" w:cs="Arial"/>
          <w:i/>
        </w:rPr>
        <w:t xml:space="preserve"> komunikacja na przestrzeni ostatnich lat, jak bardzo zmieniło się postrzeganie i rozumienie odbiorcy </w:t>
      </w:r>
      <w:r w:rsidR="00D47B3A">
        <w:rPr>
          <w:rFonts w:ascii="Arial" w:hAnsi="Arial" w:cs="Arial"/>
          <w:i/>
        </w:rPr>
        <w:t>oraz</w:t>
      </w:r>
      <w:r w:rsidRPr="00BB2D39">
        <w:rPr>
          <w:rFonts w:ascii="Arial" w:hAnsi="Arial" w:cs="Arial"/>
          <w:i/>
        </w:rPr>
        <w:t xml:space="preserve"> jaką rolę o</w:t>
      </w:r>
      <w:r w:rsidR="00D47B3A">
        <w:rPr>
          <w:rFonts w:ascii="Arial" w:hAnsi="Arial" w:cs="Arial"/>
          <w:i/>
        </w:rPr>
        <w:t>d</w:t>
      </w:r>
      <w:r w:rsidRPr="00BB2D39">
        <w:rPr>
          <w:rFonts w:ascii="Arial" w:hAnsi="Arial" w:cs="Arial"/>
          <w:i/>
        </w:rPr>
        <w:t xml:space="preserve">grywa w niej technologia. Mamy to szczęście, że zaczynaliśmy jako </w:t>
      </w:r>
      <w:r w:rsidR="00276956">
        <w:rPr>
          <w:rFonts w:ascii="Arial" w:hAnsi="Arial" w:cs="Arial"/>
          <w:i/>
        </w:rPr>
        <w:t>PR-owcy</w:t>
      </w:r>
      <w:r w:rsidRPr="00BB2D39">
        <w:rPr>
          <w:rFonts w:ascii="Arial" w:hAnsi="Arial" w:cs="Arial"/>
          <w:i/>
        </w:rPr>
        <w:t xml:space="preserve"> </w:t>
      </w:r>
      <w:r w:rsidR="00D47B3A">
        <w:rPr>
          <w:rFonts w:ascii="Arial" w:hAnsi="Arial" w:cs="Arial"/>
          <w:i/>
        </w:rPr>
        <w:t xml:space="preserve">pracujący </w:t>
      </w:r>
      <w:r w:rsidRPr="00BB2D39">
        <w:rPr>
          <w:rFonts w:ascii="Arial" w:hAnsi="Arial" w:cs="Arial"/>
          <w:i/>
        </w:rPr>
        <w:t xml:space="preserve">dla firm technologicznych. Myślę, że w dużej mierze </w:t>
      </w:r>
      <w:r w:rsidR="00D47B3A">
        <w:rPr>
          <w:rFonts w:ascii="Arial" w:hAnsi="Arial" w:cs="Arial"/>
          <w:i/>
        </w:rPr>
        <w:t xml:space="preserve">właśnie </w:t>
      </w:r>
      <w:r w:rsidRPr="00BB2D39">
        <w:rPr>
          <w:rFonts w:ascii="Arial" w:hAnsi="Arial" w:cs="Arial"/>
          <w:i/>
        </w:rPr>
        <w:t xml:space="preserve">dzięki </w:t>
      </w:r>
      <w:r w:rsidR="00276956">
        <w:rPr>
          <w:rFonts w:ascii="Arial" w:hAnsi="Arial" w:cs="Arial"/>
          <w:i/>
        </w:rPr>
        <w:t>znajomości</w:t>
      </w:r>
      <w:r w:rsidR="00BB2D39" w:rsidRPr="00BB2D39">
        <w:rPr>
          <w:rFonts w:ascii="Arial" w:hAnsi="Arial" w:cs="Arial"/>
          <w:i/>
        </w:rPr>
        <w:t xml:space="preserve"> technologii, wcześnie dostrzegliśmy zmiany w naszej branży. Dziś opieramy nasze działania na dwóch bardzo silnych filarach – </w:t>
      </w:r>
      <w:r w:rsidR="00D47B3A">
        <w:rPr>
          <w:rFonts w:ascii="Arial" w:hAnsi="Arial" w:cs="Arial"/>
          <w:i/>
        </w:rPr>
        <w:t xml:space="preserve">po pierwsze na </w:t>
      </w:r>
      <w:r w:rsidR="00BB2D39" w:rsidRPr="00BB2D39">
        <w:rPr>
          <w:rFonts w:ascii="Arial" w:hAnsi="Arial" w:cs="Arial"/>
          <w:i/>
        </w:rPr>
        <w:t>dopracowan</w:t>
      </w:r>
      <w:r w:rsidR="00C76545">
        <w:rPr>
          <w:rFonts w:ascii="Arial" w:hAnsi="Arial" w:cs="Arial"/>
          <w:i/>
        </w:rPr>
        <w:t>ym</w:t>
      </w:r>
      <w:r w:rsidR="00BB2D39" w:rsidRPr="00BB2D39">
        <w:rPr>
          <w:rFonts w:ascii="Arial" w:hAnsi="Arial" w:cs="Arial"/>
          <w:i/>
        </w:rPr>
        <w:t xml:space="preserve"> do perfekcji zrozumieniu</w:t>
      </w:r>
      <w:r w:rsidR="00276956">
        <w:rPr>
          <w:rFonts w:ascii="Arial" w:hAnsi="Arial" w:cs="Arial"/>
          <w:i/>
        </w:rPr>
        <w:t>,</w:t>
      </w:r>
      <w:r w:rsidR="00BB2D39" w:rsidRPr="00BB2D39">
        <w:rPr>
          <w:rFonts w:ascii="Arial" w:hAnsi="Arial" w:cs="Arial"/>
          <w:i/>
        </w:rPr>
        <w:t xml:space="preserve"> na </w:t>
      </w:r>
      <w:r w:rsidR="00D47B3A">
        <w:rPr>
          <w:rFonts w:ascii="Arial" w:hAnsi="Arial" w:cs="Arial"/>
          <w:i/>
        </w:rPr>
        <w:t xml:space="preserve">czym polega wartościowy kontent, po drugie na </w:t>
      </w:r>
      <w:r w:rsidR="00BB2D39" w:rsidRPr="00BB2D39">
        <w:rPr>
          <w:rFonts w:ascii="Arial" w:hAnsi="Arial" w:cs="Arial"/>
          <w:i/>
        </w:rPr>
        <w:t>budowanym od 2010 roku kompetencjom w obszarze digitalu. Już zeszły rok pokazał, że obrana przez nas droga jest właściwa – potwierdz</w:t>
      </w:r>
      <w:r w:rsidR="004426AC">
        <w:rPr>
          <w:rFonts w:ascii="Arial" w:hAnsi="Arial" w:cs="Arial"/>
          <w:i/>
        </w:rPr>
        <w:t>iły to efekty zaprojektowanej i </w:t>
      </w:r>
      <w:r w:rsidR="00BB2D39" w:rsidRPr="00BB2D39">
        <w:rPr>
          <w:rFonts w:ascii="Arial" w:hAnsi="Arial" w:cs="Arial"/>
          <w:i/>
        </w:rPr>
        <w:t>zrealizowanej dla Intela kampanii „Sztuka Składania Historii</w:t>
      </w:r>
      <w:bookmarkStart w:id="0" w:name="_GoBack"/>
      <w:bookmarkEnd w:id="0"/>
      <w:r w:rsidR="00BB2D39" w:rsidRPr="00BB2D39">
        <w:rPr>
          <w:rFonts w:ascii="Arial" w:hAnsi="Arial" w:cs="Arial"/>
          <w:i/>
        </w:rPr>
        <w:t>“ z Krzysztofem Gonciarzem</w:t>
      </w:r>
      <w:r w:rsidR="00D47B3A">
        <w:rPr>
          <w:rFonts w:ascii="Arial" w:hAnsi="Arial" w:cs="Arial"/>
          <w:i/>
        </w:rPr>
        <w:t xml:space="preserve">. Osiem </w:t>
      </w:r>
      <w:r w:rsidR="00BB2D39" w:rsidRPr="00276956">
        <w:rPr>
          <w:rFonts w:ascii="Arial" w:hAnsi="Arial" w:cs="Arial"/>
          <w:i/>
        </w:rPr>
        <w:t>branżowych nagród</w:t>
      </w:r>
      <w:r w:rsidR="00D47B3A">
        <w:rPr>
          <w:rFonts w:ascii="Arial" w:hAnsi="Arial" w:cs="Arial"/>
          <w:i/>
        </w:rPr>
        <w:t>,</w:t>
      </w:r>
      <w:r w:rsidR="00BB2D39" w:rsidRPr="00276956">
        <w:rPr>
          <w:rFonts w:ascii="Arial" w:hAnsi="Arial" w:cs="Arial"/>
          <w:i/>
        </w:rPr>
        <w:t xml:space="preserve"> </w:t>
      </w:r>
      <w:r w:rsidR="00D47B3A">
        <w:rPr>
          <w:rFonts w:ascii="Arial" w:hAnsi="Arial" w:cs="Arial"/>
          <w:i/>
        </w:rPr>
        <w:t xml:space="preserve">w tym </w:t>
      </w:r>
      <w:r w:rsidR="00BB2D39" w:rsidRPr="00276956">
        <w:rPr>
          <w:rFonts w:ascii="Arial" w:hAnsi="Arial" w:cs="Arial"/>
          <w:i/>
        </w:rPr>
        <w:t xml:space="preserve">Kreatura, </w:t>
      </w:r>
      <w:r w:rsidR="00D47B3A">
        <w:rPr>
          <w:rFonts w:ascii="Arial" w:hAnsi="Arial" w:cs="Arial"/>
          <w:i/>
        </w:rPr>
        <w:t>dwa</w:t>
      </w:r>
      <w:r w:rsidR="00BB2D39" w:rsidRPr="00276956">
        <w:rPr>
          <w:rFonts w:ascii="Arial" w:hAnsi="Arial" w:cs="Arial"/>
          <w:i/>
        </w:rPr>
        <w:t xml:space="preserve"> Srebrne Spinacze, Film Roku</w:t>
      </w:r>
      <w:r w:rsidR="004426AC">
        <w:rPr>
          <w:rFonts w:ascii="Arial" w:hAnsi="Arial" w:cs="Arial"/>
          <w:i/>
        </w:rPr>
        <w:t xml:space="preserve"> i </w:t>
      </w:r>
      <w:r w:rsidR="00BB2D39" w:rsidRPr="00276956">
        <w:rPr>
          <w:rFonts w:ascii="Arial" w:hAnsi="Arial" w:cs="Arial"/>
          <w:i/>
        </w:rPr>
        <w:t xml:space="preserve">Kampania Roku w konkursie </w:t>
      </w:r>
      <w:proofErr w:type="spellStart"/>
      <w:r w:rsidR="00BB2D39" w:rsidRPr="00276956">
        <w:rPr>
          <w:rFonts w:ascii="Arial" w:hAnsi="Arial" w:cs="Arial"/>
          <w:i/>
        </w:rPr>
        <w:t>Creators</w:t>
      </w:r>
      <w:proofErr w:type="spellEnd"/>
      <w:r w:rsidR="00BB2D39" w:rsidRPr="00276956">
        <w:rPr>
          <w:rFonts w:ascii="Arial" w:hAnsi="Arial" w:cs="Arial"/>
          <w:i/>
        </w:rPr>
        <w:t xml:space="preserve"> Video </w:t>
      </w:r>
      <w:proofErr w:type="spellStart"/>
      <w:r w:rsidR="00BB2D39" w:rsidRPr="00276956">
        <w:rPr>
          <w:rFonts w:ascii="Arial" w:hAnsi="Arial" w:cs="Arial"/>
          <w:i/>
        </w:rPr>
        <w:t>Awards</w:t>
      </w:r>
      <w:proofErr w:type="spellEnd"/>
      <w:r w:rsidR="00BB2D39" w:rsidRPr="00276956">
        <w:rPr>
          <w:rFonts w:ascii="Arial" w:hAnsi="Arial" w:cs="Arial"/>
          <w:i/>
        </w:rPr>
        <w:t xml:space="preserve"> oraz </w:t>
      </w:r>
      <w:r w:rsidR="00D47B3A">
        <w:rPr>
          <w:rFonts w:ascii="Arial" w:hAnsi="Arial" w:cs="Arial"/>
          <w:i/>
        </w:rPr>
        <w:t xml:space="preserve">trzy nagrody Grand Video </w:t>
      </w:r>
      <w:proofErr w:type="spellStart"/>
      <w:r w:rsidR="00D47B3A">
        <w:rPr>
          <w:rFonts w:ascii="Arial" w:hAnsi="Arial" w:cs="Arial"/>
          <w:i/>
        </w:rPr>
        <w:t>Awards</w:t>
      </w:r>
      <w:proofErr w:type="spellEnd"/>
      <w:r w:rsidR="00D47B3A">
        <w:rPr>
          <w:rFonts w:ascii="Arial" w:hAnsi="Arial" w:cs="Arial"/>
          <w:i/>
        </w:rPr>
        <w:t>,</w:t>
      </w:r>
      <w:r w:rsidR="00BB2D39" w:rsidRPr="00BB2D39">
        <w:rPr>
          <w:rFonts w:ascii="Arial" w:hAnsi="Arial" w:cs="Arial"/>
          <w:i/>
        </w:rPr>
        <w:t xml:space="preserve"> mówi samo za</w:t>
      </w:r>
      <w:r w:rsidR="00BB2D39">
        <w:rPr>
          <w:rFonts w:ascii="Arial" w:hAnsi="Arial" w:cs="Arial"/>
          <w:i/>
        </w:rPr>
        <w:t xml:space="preserve"> siebie</w:t>
      </w:r>
      <w:r w:rsidR="002145DD" w:rsidRPr="00BB2D39">
        <w:rPr>
          <w:rFonts w:ascii="Arial" w:hAnsi="Arial" w:cs="Arial"/>
          <w:i/>
        </w:rPr>
        <w:t xml:space="preserve"> </w:t>
      </w:r>
      <w:r w:rsidR="00210069">
        <w:rPr>
          <w:rFonts w:ascii="Arial" w:hAnsi="Arial" w:cs="Arial"/>
        </w:rPr>
        <w:t>– powiedziała</w:t>
      </w:r>
      <w:r w:rsidR="00520FDA">
        <w:rPr>
          <w:rFonts w:ascii="Arial" w:hAnsi="Arial" w:cs="Arial"/>
        </w:rPr>
        <w:t xml:space="preserve"> </w:t>
      </w:r>
      <w:r w:rsidR="00210069">
        <w:rPr>
          <w:rFonts w:ascii="Arial" w:hAnsi="Arial" w:cs="Arial"/>
        </w:rPr>
        <w:t>Ewa Mittelstaedt, Prezes Zarządu Monday.</w:t>
      </w:r>
    </w:p>
    <w:p w14:paraId="26C494D6" w14:textId="2E6AF3A2" w:rsidR="00F54126" w:rsidRPr="00F54126" w:rsidRDefault="00F54126" w:rsidP="00F06E8D">
      <w:pPr>
        <w:spacing w:line="360" w:lineRule="auto"/>
        <w:jc w:val="both"/>
        <w:rPr>
          <w:rFonts w:ascii="Arial" w:hAnsi="Arial" w:cs="Arial"/>
        </w:rPr>
      </w:pPr>
      <w:r w:rsidRPr="00F06E8D">
        <w:rPr>
          <w:rFonts w:ascii="Arial" w:hAnsi="Arial" w:cs="Arial"/>
        </w:rPr>
        <w:t xml:space="preserve">2017 rok to „kropka nad i“ transformacji agencji, czyli </w:t>
      </w:r>
      <w:r w:rsidR="005C7EBC">
        <w:rPr>
          <w:rFonts w:ascii="Arial" w:hAnsi="Arial" w:cs="Arial"/>
        </w:rPr>
        <w:t>poszerzenie działu Digital (obecnie 9-osobowego)</w:t>
      </w:r>
      <w:r w:rsidR="00154765">
        <w:rPr>
          <w:rFonts w:ascii="Arial" w:hAnsi="Arial" w:cs="Arial"/>
        </w:rPr>
        <w:t xml:space="preserve">, </w:t>
      </w:r>
      <w:r w:rsidR="00F06E8D">
        <w:rPr>
          <w:rFonts w:ascii="Arial" w:hAnsi="Arial" w:cs="Arial"/>
        </w:rPr>
        <w:t>wzmocnienie kompetencji z </w:t>
      </w:r>
      <w:r w:rsidRPr="00F06E8D">
        <w:rPr>
          <w:rFonts w:ascii="Arial" w:hAnsi="Arial" w:cs="Arial"/>
        </w:rPr>
        <w:t>obszaru gamingu i e</w:t>
      </w:r>
      <w:r w:rsidR="00AB546D">
        <w:rPr>
          <w:rFonts w:ascii="Arial" w:hAnsi="Arial" w:cs="Arial"/>
        </w:rPr>
        <w:t>-</w:t>
      </w:r>
      <w:r w:rsidRPr="00F06E8D">
        <w:rPr>
          <w:rFonts w:ascii="Arial" w:hAnsi="Arial" w:cs="Arial"/>
        </w:rPr>
        <w:t xml:space="preserve">sportu, </w:t>
      </w:r>
      <w:r w:rsidR="00154765">
        <w:rPr>
          <w:rFonts w:ascii="Arial" w:hAnsi="Arial" w:cs="Arial"/>
        </w:rPr>
        <w:t xml:space="preserve">a także </w:t>
      </w:r>
      <w:r w:rsidRPr="00F06E8D">
        <w:rPr>
          <w:rFonts w:ascii="Arial" w:hAnsi="Arial" w:cs="Arial"/>
        </w:rPr>
        <w:t>zatrudnienie dodatkowych ekspertów,</w:t>
      </w:r>
      <w:r w:rsidR="00154765">
        <w:rPr>
          <w:rFonts w:ascii="Arial" w:hAnsi="Arial" w:cs="Arial"/>
        </w:rPr>
        <w:t xml:space="preserve"> w tym Aleksandry Bobkowskiej (Senior Communication Managera), Krzysztofa Rygla (Senior Communication Managera) i Tomasza Relewicza (</w:t>
      </w:r>
      <w:r w:rsidR="00520FDA">
        <w:rPr>
          <w:rFonts w:ascii="Arial" w:hAnsi="Arial" w:cs="Arial"/>
        </w:rPr>
        <w:t>Senior</w:t>
      </w:r>
      <w:r w:rsidR="00154765">
        <w:rPr>
          <w:rFonts w:ascii="Arial" w:hAnsi="Arial" w:cs="Arial"/>
        </w:rPr>
        <w:t xml:space="preserve"> Advisor</w:t>
      </w:r>
      <w:r w:rsidR="005D1BEF">
        <w:rPr>
          <w:rFonts w:ascii="Arial" w:hAnsi="Arial" w:cs="Arial"/>
        </w:rPr>
        <w:t>a</w:t>
      </w:r>
      <w:r w:rsidR="00154765">
        <w:rPr>
          <w:rFonts w:ascii="Arial" w:hAnsi="Arial" w:cs="Arial"/>
        </w:rPr>
        <w:t>)</w:t>
      </w:r>
      <w:r w:rsidRPr="00F06E8D">
        <w:rPr>
          <w:rFonts w:ascii="Arial" w:hAnsi="Arial" w:cs="Arial"/>
        </w:rPr>
        <w:t>.</w:t>
      </w:r>
      <w:r w:rsidRPr="00F54126">
        <w:rPr>
          <w:rFonts w:ascii="Arial" w:hAnsi="Arial" w:cs="Arial"/>
        </w:rPr>
        <w:t xml:space="preserve"> Monday składa się obecnie z trzech działów –</w:t>
      </w:r>
      <w:r w:rsidR="00276956">
        <w:rPr>
          <w:rFonts w:ascii="Arial" w:hAnsi="Arial" w:cs="Arial"/>
        </w:rPr>
        <w:t xml:space="preserve"> </w:t>
      </w:r>
      <w:r w:rsidRPr="00F54126">
        <w:rPr>
          <w:rFonts w:ascii="Arial" w:hAnsi="Arial" w:cs="Arial"/>
        </w:rPr>
        <w:t>Consumer&amp;Gaming</w:t>
      </w:r>
      <w:r w:rsidR="00154765">
        <w:rPr>
          <w:rFonts w:ascii="Arial" w:hAnsi="Arial" w:cs="Arial"/>
        </w:rPr>
        <w:t xml:space="preserve">, któremu </w:t>
      </w:r>
      <w:r w:rsidR="00154765">
        <w:rPr>
          <w:rFonts w:ascii="Arial" w:hAnsi="Arial" w:cs="Arial"/>
        </w:rPr>
        <w:lastRenderedPageBreak/>
        <w:t>szefuje Krzysztof Rygiel</w:t>
      </w:r>
      <w:r w:rsidR="00276956">
        <w:rPr>
          <w:rFonts w:ascii="Arial" w:hAnsi="Arial" w:cs="Arial"/>
        </w:rPr>
        <w:t xml:space="preserve">, </w:t>
      </w:r>
      <w:r w:rsidRPr="00F54126">
        <w:rPr>
          <w:rFonts w:ascii="Arial" w:hAnsi="Arial" w:cs="Arial"/>
        </w:rPr>
        <w:t>Corporate Communication</w:t>
      </w:r>
      <w:r w:rsidR="00154765">
        <w:rPr>
          <w:rFonts w:ascii="Arial" w:hAnsi="Arial" w:cs="Arial"/>
        </w:rPr>
        <w:t>, którym zarządza Aleksandra Bobkowska</w:t>
      </w:r>
      <w:r w:rsidRPr="00F54126">
        <w:rPr>
          <w:rFonts w:ascii="Arial" w:hAnsi="Arial" w:cs="Arial"/>
        </w:rPr>
        <w:t xml:space="preserve"> </w:t>
      </w:r>
      <w:r w:rsidR="005C7EBC">
        <w:rPr>
          <w:rFonts w:ascii="Arial" w:hAnsi="Arial" w:cs="Arial"/>
        </w:rPr>
        <w:t xml:space="preserve">oraz wspomnianego wcześniej </w:t>
      </w:r>
      <w:r w:rsidRPr="00F54126">
        <w:rPr>
          <w:rFonts w:ascii="Arial" w:hAnsi="Arial" w:cs="Arial"/>
        </w:rPr>
        <w:t>Digital</w:t>
      </w:r>
      <w:r w:rsidR="005C7EBC">
        <w:rPr>
          <w:rFonts w:ascii="Arial" w:hAnsi="Arial" w:cs="Arial"/>
        </w:rPr>
        <w:t>u</w:t>
      </w:r>
      <w:r w:rsidR="00154765">
        <w:rPr>
          <w:rFonts w:ascii="Arial" w:hAnsi="Arial" w:cs="Arial"/>
        </w:rPr>
        <w:t xml:space="preserve"> z Adamem Kozłowskim na czele</w:t>
      </w:r>
      <w:r w:rsidRPr="00F54126">
        <w:rPr>
          <w:rFonts w:ascii="Arial" w:hAnsi="Arial" w:cs="Arial"/>
        </w:rPr>
        <w:t xml:space="preserve">. </w:t>
      </w:r>
      <w:r w:rsidR="00AB546D">
        <w:rPr>
          <w:rFonts w:ascii="Arial" w:hAnsi="Arial" w:cs="Arial"/>
        </w:rPr>
        <w:t xml:space="preserve">Co więcej </w:t>
      </w:r>
      <w:r w:rsidR="00520FDA">
        <w:rPr>
          <w:rFonts w:ascii="Arial" w:hAnsi="Arial" w:cs="Arial"/>
        </w:rPr>
        <w:t xml:space="preserve">Magdalena Skarżyńska, dotychczas </w:t>
      </w:r>
      <w:r w:rsidR="00C76545">
        <w:rPr>
          <w:rFonts w:ascii="Arial" w:hAnsi="Arial" w:cs="Arial"/>
        </w:rPr>
        <w:t xml:space="preserve">Senior </w:t>
      </w:r>
      <w:r w:rsidR="00520FDA">
        <w:rPr>
          <w:rFonts w:ascii="Arial" w:hAnsi="Arial" w:cs="Arial"/>
        </w:rPr>
        <w:t xml:space="preserve">Account Director, objęła stanowisko Managing </w:t>
      </w:r>
      <w:proofErr w:type="spellStart"/>
      <w:r w:rsidR="00520FDA">
        <w:rPr>
          <w:rFonts w:ascii="Arial" w:hAnsi="Arial" w:cs="Arial"/>
        </w:rPr>
        <w:t>Director</w:t>
      </w:r>
      <w:r w:rsidR="00334566">
        <w:rPr>
          <w:rFonts w:ascii="Arial" w:hAnsi="Arial" w:cs="Arial"/>
        </w:rPr>
        <w:t>a</w:t>
      </w:r>
      <w:proofErr w:type="spellEnd"/>
      <w:r w:rsidR="00520FDA">
        <w:rPr>
          <w:rFonts w:ascii="Arial" w:hAnsi="Arial" w:cs="Arial"/>
        </w:rPr>
        <w:t xml:space="preserve"> agencji. </w:t>
      </w:r>
    </w:p>
    <w:p w14:paraId="5E8E9EF2" w14:textId="29AA02EF" w:rsidR="002145DD" w:rsidRPr="00F06E8D" w:rsidRDefault="002145DD" w:rsidP="00F06E8D">
      <w:pPr>
        <w:spacing w:line="360" w:lineRule="auto"/>
        <w:jc w:val="both"/>
        <w:rPr>
          <w:rFonts w:ascii="Arial" w:hAnsi="Arial" w:cs="Arial"/>
          <w:i/>
        </w:rPr>
      </w:pPr>
      <w:r w:rsidRPr="00F06E8D">
        <w:rPr>
          <w:rFonts w:ascii="Arial" w:hAnsi="Arial" w:cs="Arial"/>
          <w:i/>
        </w:rPr>
        <w:t>Rynek gier wideo oraz e</w:t>
      </w:r>
      <w:r w:rsidR="00154765">
        <w:rPr>
          <w:rFonts w:ascii="Arial" w:hAnsi="Arial" w:cs="Arial"/>
          <w:i/>
        </w:rPr>
        <w:t>-</w:t>
      </w:r>
      <w:r w:rsidRPr="00F06E8D">
        <w:rPr>
          <w:rFonts w:ascii="Arial" w:hAnsi="Arial" w:cs="Arial"/>
          <w:i/>
        </w:rPr>
        <w:t xml:space="preserve">sportu rośnie w ogromnym tempie – obserwowaliśmy te zmiany </w:t>
      </w:r>
      <w:r w:rsidR="00F74DD6" w:rsidRPr="00F06E8D">
        <w:rPr>
          <w:rFonts w:ascii="Arial" w:hAnsi="Arial" w:cs="Arial"/>
          <w:i/>
        </w:rPr>
        <w:t xml:space="preserve">przez </w:t>
      </w:r>
      <w:r w:rsidR="00154765">
        <w:rPr>
          <w:rFonts w:ascii="Arial" w:hAnsi="Arial" w:cs="Arial"/>
          <w:i/>
        </w:rPr>
        <w:t>pięć</w:t>
      </w:r>
      <w:r w:rsidR="00154765" w:rsidRPr="00F06E8D">
        <w:rPr>
          <w:rFonts w:ascii="Arial" w:hAnsi="Arial" w:cs="Arial"/>
          <w:i/>
        </w:rPr>
        <w:t xml:space="preserve"> </w:t>
      </w:r>
      <w:r w:rsidR="00F74DD6" w:rsidRPr="00F06E8D">
        <w:rPr>
          <w:rFonts w:ascii="Arial" w:hAnsi="Arial" w:cs="Arial"/>
          <w:i/>
        </w:rPr>
        <w:t>kolejnych edycji Intel Extreme Masters</w:t>
      </w:r>
      <w:r w:rsidR="00154765">
        <w:rPr>
          <w:rFonts w:ascii="Arial" w:hAnsi="Arial" w:cs="Arial"/>
          <w:i/>
        </w:rPr>
        <w:t>,</w:t>
      </w:r>
      <w:r w:rsidR="00F74DD6" w:rsidRPr="00F06E8D">
        <w:rPr>
          <w:rFonts w:ascii="Arial" w:hAnsi="Arial" w:cs="Arial"/>
          <w:i/>
        </w:rPr>
        <w:t xml:space="preserve"> odpowiadając za działania komunikacyjne Intela. Spektakularna kampania produktowa gry Wiedźmin </w:t>
      </w:r>
      <w:r w:rsidR="00AB546D">
        <w:rPr>
          <w:rFonts w:ascii="Arial" w:hAnsi="Arial" w:cs="Arial"/>
          <w:i/>
        </w:rPr>
        <w:t>III</w:t>
      </w:r>
      <w:r w:rsidR="00F74DD6" w:rsidRPr="00F06E8D">
        <w:rPr>
          <w:rFonts w:ascii="Arial" w:hAnsi="Arial" w:cs="Arial"/>
          <w:i/>
        </w:rPr>
        <w:t>: Dziki Gon</w:t>
      </w:r>
      <w:r w:rsidR="00520FDA">
        <w:rPr>
          <w:rFonts w:ascii="Arial" w:hAnsi="Arial" w:cs="Arial"/>
          <w:i/>
        </w:rPr>
        <w:t xml:space="preserve"> czy </w:t>
      </w:r>
      <w:r w:rsidR="00F74DD6" w:rsidRPr="00F06E8D">
        <w:rPr>
          <w:rFonts w:ascii="Arial" w:hAnsi="Arial" w:cs="Arial"/>
          <w:i/>
        </w:rPr>
        <w:t xml:space="preserve">projekty </w:t>
      </w:r>
      <w:r w:rsidR="00725D66">
        <w:rPr>
          <w:rFonts w:ascii="Arial" w:hAnsi="Arial" w:cs="Arial"/>
          <w:i/>
        </w:rPr>
        <w:t xml:space="preserve">wspierające premiery gier innych producentów </w:t>
      </w:r>
      <w:r w:rsidR="00F74DD6" w:rsidRPr="00F06E8D">
        <w:rPr>
          <w:rFonts w:ascii="Arial" w:hAnsi="Arial" w:cs="Arial"/>
          <w:i/>
        </w:rPr>
        <w:t>udowodniły, że potrafimy dotrzeć z tematyką gier nie tylko do</w:t>
      </w:r>
      <w:r w:rsidR="00D47B3A">
        <w:rPr>
          <w:rFonts w:ascii="Arial" w:hAnsi="Arial" w:cs="Arial"/>
          <w:i/>
        </w:rPr>
        <w:t xml:space="preserve"> graczy, ale znacznie szerzej. Dlatego z</w:t>
      </w:r>
      <w:r w:rsidR="00F74DD6" w:rsidRPr="00F06E8D">
        <w:rPr>
          <w:rFonts w:ascii="Arial" w:hAnsi="Arial" w:cs="Arial"/>
          <w:i/>
        </w:rPr>
        <w:t>decydowaliśmy się na stworzenie zespołu, który specjalizuje się komunikacji szeroko rozumianego gamingu.</w:t>
      </w:r>
      <w:r w:rsidR="00725D66">
        <w:rPr>
          <w:rFonts w:ascii="Arial" w:hAnsi="Arial" w:cs="Arial"/>
          <w:i/>
        </w:rPr>
        <w:t xml:space="preserve"> Jest to dla nas tym bardziej naturalny kierunek, że po prostu kochamy gry i mamy w zespole wielu aktywnych graczy. </w:t>
      </w:r>
      <w:r w:rsidR="004426AC">
        <w:rPr>
          <w:rFonts w:ascii="Arial" w:hAnsi="Arial" w:cs="Arial"/>
          <w:i/>
        </w:rPr>
        <w:t>W </w:t>
      </w:r>
      <w:r w:rsidR="00F74DD6" w:rsidRPr="00F06E8D">
        <w:rPr>
          <w:rFonts w:ascii="Arial" w:hAnsi="Arial" w:cs="Arial"/>
          <w:i/>
        </w:rPr>
        <w:t>tym roku do grona naszych klientów dołączył</w:t>
      </w:r>
      <w:r w:rsidR="00725D66">
        <w:rPr>
          <w:rFonts w:ascii="Arial" w:hAnsi="Arial" w:cs="Arial"/>
          <w:i/>
        </w:rPr>
        <w:t>y</w:t>
      </w:r>
      <w:r w:rsidR="00F74DD6" w:rsidRPr="00F06E8D">
        <w:rPr>
          <w:rFonts w:ascii="Arial" w:hAnsi="Arial" w:cs="Arial"/>
          <w:i/>
        </w:rPr>
        <w:t xml:space="preserve"> m.in. Blizzard i Ubisoft</w:t>
      </w:r>
      <w:r w:rsidR="00154765">
        <w:rPr>
          <w:rFonts w:ascii="Arial" w:hAnsi="Arial" w:cs="Arial"/>
          <w:i/>
        </w:rPr>
        <w:t xml:space="preserve"> – </w:t>
      </w:r>
      <w:r w:rsidR="00154765" w:rsidRPr="00F06E8D">
        <w:rPr>
          <w:rFonts w:ascii="Arial" w:hAnsi="Arial" w:cs="Arial"/>
        </w:rPr>
        <w:t>dodaje Mittelstaedt.</w:t>
      </w:r>
      <w:r w:rsidR="00154765" w:rsidRPr="005D1BEF">
        <w:rPr>
          <w:rFonts w:ascii="Arial" w:hAnsi="Arial" w:cs="Arial"/>
          <w:i/>
        </w:rPr>
        <w:t xml:space="preserve"> </w:t>
      </w:r>
    </w:p>
    <w:p w14:paraId="20749583" w14:textId="66286164" w:rsidR="00520FDA" w:rsidRPr="00F06E8D" w:rsidRDefault="00154765" w:rsidP="00F06E8D">
      <w:pPr>
        <w:spacing w:line="360" w:lineRule="auto"/>
        <w:jc w:val="both"/>
        <w:rPr>
          <w:rFonts w:ascii="Arial" w:hAnsi="Arial" w:cs="Arial"/>
          <w:lang w:val="en-US"/>
        </w:rPr>
      </w:pPr>
      <w:r w:rsidRPr="00F06E8D">
        <w:rPr>
          <w:rFonts w:ascii="Arial" w:hAnsi="Arial" w:cs="Arial"/>
        </w:rPr>
        <w:t xml:space="preserve">W 2017 roku agencja zaczęła współpracę z nowymi klientami. </w:t>
      </w:r>
      <w:r w:rsidRPr="00F06E8D">
        <w:rPr>
          <w:rFonts w:ascii="Arial" w:hAnsi="Arial" w:cs="Arial"/>
          <w:lang w:val="en-GB"/>
        </w:rPr>
        <w:t xml:space="preserve">Dział Consumer&amp;Gaming pozyskał </w:t>
      </w:r>
      <w:proofErr w:type="spellStart"/>
      <w:r w:rsidR="00334566">
        <w:rPr>
          <w:rFonts w:ascii="Arial" w:hAnsi="Arial" w:cs="Arial"/>
          <w:lang w:val="en-GB"/>
        </w:rPr>
        <w:t>marki</w:t>
      </w:r>
      <w:proofErr w:type="spellEnd"/>
      <w:r w:rsidR="00334566">
        <w:rPr>
          <w:rFonts w:ascii="Arial" w:hAnsi="Arial" w:cs="Arial"/>
          <w:lang w:val="en-GB"/>
        </w:rPr>
        <w:t xml:space="preserve"> </w:t>
      </w:r>
      <w:proofErr w:type="spellStart"/>
      <w:r w:rsidR="00334566">
        <w:rPr>
          <w:rFonts w:ascii="Arial" w:hAnsi="Arial" w:cs="Arial"/>
          <w:lang w:val="en-GB"/>
        </w:rPr>
        <w:t>takie</w:t>
      </w:r>
      <w:proofErr w:type="spellEnd"/>
      <w:r w:rsidR="00334566">
        <w:rPr>
          <w:rFonts w:ascii="Arial" w:hAnsi="Arial" w:cs="Arial"/>
          <w:lang w:val="en-GB"/>
        </w:rPr>
        <w:t xml:space="preserve"> </w:t>
      </w:r>
      <w:proofErr w:type="spellStart"/>
      <w:r w:rsidR="00334566">
        <w:rPr>
          <w:rFonts w:ascii="Arial" w:hAnsi="Arial" w:cs="Arial"/>
          <w:lang w:val="en-GB"/>
        </w:rPr>
        <w:t>jak</w:t>
      </w:r>
      <w:proofErr w:type="spellEnd"/>
      <w:r w:rsidR="00334566">
        <w:rPr>
          <w:rFonts w:ascii="Arial" w:hAnsi="Arial" w:cs="Arial"/>
          <w:lang w:val="en-GB"/>
        </w:rPr>
        <w:t xml:space="preserve"> </w:t>
      </w:r>
      <w:r w:rsidR="00DA2C8E" w:rsidRPr="00F06E8D">
        <w:rPr>
          <w:rFonts w:ascii="Arial" w:hAnsi="Arial" w:cs="Arial"/>
          <w:lang w:val="en-GB"/>
        </w:rPr>
        <w:t xml:space="preserve">Blizzard, </w:t>
      </w:r>
      <w:r w:rsidR="0014352C" w:rsidRPr="0014352C">
        <w:rPr>
          <w:rFonts w:ascii="Arial" w:hAnsi="Arial" w:cs="Arial"/>
          <w:lang w:val="en-GB"/>
        </w:rPr>
        <w:t>Seagate</w:t>
      </w:r>
      <w:r w:rsidR="009165DD" w:rsidRPr="00F06E8D">
        <w:rPr>
          <w:rFonts w:ascii="Arial" w:hAnsi="Arial" w:cs="Arial"/>
          <w:lang w:val="en-GB"/>
        </w:rPr>
        <w:t>, Ubisoft</w:t>
      </w:r>
      <w:r w:rsidRPr="00F06E8D">
        <w:rPr>
          <w:rFonts w:ascii="Arial" w:hAnsi="Arial" w:cs="Arial"/>
          <w:lang w:val="en-GB"/>
        </w:rPr>
        <w:t xml:space="preserve"> i </w:t>
      </w:r>
      <w:r w:rsidR="009165DD" w:rsidRPr="00F06E8D">
        <w:rPr>
          <w:rFonts w:ascii="Arial" w:hAnsi="Arial" w:cs="Arial"/>
          <w:lang w:val="en-GB"/>
        </w:rPr>
        <w:t>Noki</w:t>
      </w:r>
      <w:r w:rsidR="00D47B3A">
        <w:rPr>
          <w:rFonts w:ascii="Arial" w:hAnsi="Arial" w:cs="Arial"/>
          <w:lang w:val="en-GB"/>
        </w:rPr>
        <w:t>ę</w:t>
      </w:r>
      <w:r w:rsidR="009165DD" w:rsidRPr="00F06E8D">
        <w:rPr>
          <w:rFonts w:ascii="Arial" w:hAnsi="Arial" w:cs="Arial"/>
          <w:lang w:val="en-GB"/>
        </w:rPr>
        <w:t>/HMD</w:t>
      </w:r>
      <w:r w:rsidRPr="00F06E8D">
        <w:rPr>
          <w:rFonts w:ascii="Arial" w:hAnsi="Arial" w:cs="Arial"/>
          <w:lang w:val="en-GB"/>
        </w:rPr>
        <w:t>, dział Co</w:t>
      </w:r>
      <w:r w:rsidR="00F06E8D">
        <w:rPr>
          <w:rFonts w:ascii="Arial" w:hAnsi="Arial" w:cs="Arial"/>
          <w:lang w:val="en-GB"/>
        </w:rPr>
        <w:t>rporate Communication – Sage, a </w:t>
      </w:r>
      <w:r w:rsidR="00520FDA">
        <w:rPr>
          <w:rFonts w:ascii="Arial" w:hAnsi="Arial" w:cs="Arial"/>
          <w:lang w:val="en-GB"/>
        </w:rPr>
        <w:t>D</w:t>
      </w:r>
      <w:r w:rsidRPr="00F06E8D">
        <w:rPr>
          <w:rFonts w:ascii="Arial" w:hAnsi="Arial" w:cs="Arial"/>
          <w:lang w:val="en-GB"/>
        </w:rPr>
        <w:t xml:space="preserve">igital </w:t>
      </w:r>
      <w:r w:rsidR="009165DD" w:rsidRPr="00F06E8D">
        <w:rPr>
          <w:rFonts w:ascii="Arial" w:hAnsi="Arial" w:cs="Arial"/>
          <w:lang w:val="en-US"/>
        </w:rPr>
        <w:t>Trend Micro, Seagate, Sage</w:t>
      </w:r>
      <w:r w:rsidR="005D1BEF" w:rsidRPr="00F06E8D">
        <w:rPr>
          <w:rFonts w:ascii="Arial" w:hAnsi="Arial" w:cs="Arial"/>
          <w:lang w:val="en-US"/>
        </w:rPr>
        <w:t xml:space="preserve"> oraz Nokię</w:t>
      </w:r>
      <w:r w:rsidR="009165DD" w:rsidRPr="00F06E8D">
        <w:rPr>
          <w:rFonts w:ascii="Arial" w:hAnsi="Arial" w:cs="Arial"/>
          <w:lang w:val="en-US"/>
        </w:rPr>
        <w:t>/HMD</w:t>
      </w:r>
      <w:r w:rsidR="005D1BEF" w:rsidRPr="00F06E8D">
        <w:rPr>
          <w:rFonts w:ascii="Arial" w:hAnsi="Arial" w:cs="Arial"/>
          <w:lang w:val="en-US"/>
        </w:rPr>
        <w:t>.</w:t>
      </w:r>
    </w:p>
    <w:p w14:paraId="33989623" w14:textId="59A47389" w:rsidR="00520FDA" w:rsidRPr="00F06E8D" w:rsidRDefault="00AB546D" w:rsidP="00AB54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nie wszystkie zmiany. </w:t>
      </w:r>
      <w:r w:rsidR="00520FDA">
        <w:rPr>
          <w:rFonts w:ascii="Arial" w:hAnsi="Arial" w:cs="Arial"/>
        </w:rPr>
        <w:t xml:space="preserve">Od listopada agencja mieści się w nowym biurze przy ulicy Górskiego 9 w Warszawie. Rebrandingowi towarzyszy </w:t>
      </w:r>
      <w:r>
        <w:rPr>
          <w:rFonts w:ascii="Arial" w:hAnsi="Arial" w:cs="Arial"/>
        </w:rPr>
        <w:t xml:space="preserve">także </w:t>
      </w:r>
      <w:r w:rsidR="00520FDA">
        <w:rPr>
          <w:rFonts w:ascii="Arial" w:hAnsi="Arial" w:cs="Arial"/>
        </w:rPr>
        <w:t>start nowej strony inter</w:t>
      </w:r>
      <w:r w:rsidR="00281555">
        <w:rPr>
          <w:rFonts w:ascii="Arial" w:hAnsi="Arial" w:cs="Arial"/>
        </w:rPr>
        <w:t>netowej</w:t>
      </w:r>
      <w:r>
        <w:rPr>
          <w:rFonts w:ascii="Arial" w:hAnsi="Arial" w:cs="Arial"/>
        </w:rPr>
        <w:t xml:space="preserve">: </w:t>
      </w:r>
      <w:hyperlink r:id="rId8" w:history="1">
        <w:r w:rsidR="00520FDA" w:rsidRPr="00313CB8">
          <w:rPr>
            <w:rStyle w:val="Hipercze"/>
            <w:rFonts w:ascii="Arial" w:hAnsi="Arial" w:cs="Arial"/>
          </w:rPr>
          <w:t>www.mondaypr.pl</w:t>
        </w:r>
      </w:hyperlink>
      <w:r>
        <w:rPr>
          <w:rFonts w:ascii="Arial" w:hAnsi="Arial" w:cs="Arial"/>
        </w:rPr>
        <w:t xml:space="preserve"> oraz biura prasowego</w:t>
      </w:r>
      <w:r w:rsidR="00520FDA">
        <w:rPr>
          <w:rFonts w:ascii="Arial" w:hAnsi="Arial" w:cs="Arial"/>
        </w:rPr>
        <w:t xml:space="preserve">: </w:t>
      </w:r>
      <w:hyperlink r:id="rId9" w:history="1">
        <w:r w:rsidR="0065400D" w:rsidRPr="0065033A">
          <w:rPr>
            <w:rStyle w:val="Hipercze"/>
            <w:rFonts w:ascii="Arial" w:hAnsi="Arial" w:cs="Arial"/>
          </w:rPr>
          <w:t>www.monday.prowly.com</w:t>
        </w:r>
      </w:hyperlink>
      <w:r w:rsidR="0065400D">
        <w:rPr>
          <w:rFonts w:ascii="Arial" w:hAnsi="Arial" w:cs="Arial"/>
        </w:rPr>
        <w:t xml:space="preserve"> </w:t>
      </w:r>
    </w:p>
    <w:p w14:paraId="7FC4847E" w14:textId="77777777" w:rsidR="00520FDA" w:rsidRPr="00F06E8D" w:rsidRDefault="00520FDA">
      <w:pPr>
        <w:spacing w:line="276" w:lineRule="auto"/>
        <w:jc w:val="both"/>
        <w:rPr>
          <w:rFonts w:ascii="Arial" w:hAnsi="Arial" w:cs="Arial"/>
          <w:b/>
        </w:rPr>
      </w:pPr>
    </w:p>
    <w:p w14:paraId="311BD66D" w14:textId="77777777" w:rsidR="00F970A3" w:rsidRPr="00F06E8D" w:rsidRDefault="002959EA">
      <w:pPr>
        <w:spacing w:line="276" w:lineRule="auto"/>
        <w:jc w:val="both"/>
        <w:rPr>
          <w:rFonts w:ascii="Arial" w:hAnsi="Arial" w:cs="Arial"/>
          <w:sz w:val="18"/>
        </w:rPr>
      </w:pPr>
      <w:r w:rsidRPr="00F06E8D">
        <w:rPr>
          <w:rFonts w:ascii="Arial" w:eastAsia="Times New Roman" w:hAnsi="Arial" w:cs="Arial"/>
          <w:b/>
          <w:sz w:val="18"/>
        </w:rPr>
        <w:t>Dodatkowych informacji udziela:</w:t>
      </w:r>
    </w:p>
    <w:p w14:paraId="13FDE8CB" w14:textId="77777777" w:rsidR="00F970A3" w:rsidRPr="00F06E8D" w:rsidRDefault="009165DD">
      <w:pPr>
        <w:spacing w:line="276" w:lineRule="auto"/>
        <w:jc w:val="both"/>
        <w:rPr>
          <w:rFonts w:ascii="Arial" w:hAnsi="Arial" w:cs="Arial"/>
          <w:sz w:val="18"/>
        </w:rPr>
      </w:pPr>
      <w:r w:rsidRPr="00F06E8D">
        <w:rPr>
          <w:rFonts w:ascii="Arial" w:eastAsia="Times New Roman" w:hAnsi="Arial" w:cs="Arial"/>
          <w:sz w:val="18"/>
        </w:rPr>
        <w:t>Patrycja Polakiewicz-Sobczuk</w:t>
      </w:r>
    </w:p>
    <w:p w14:paraId="0ED87B62" w14:textId="33C0A7EF" w:rsidR="00F970A3" w:rsidRPr="00F06E8D" w:rsidRDefault="004426AC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sz w:val="18"/>
        </w:rPr>
        <w:t>Monday – a</w:t>
      </w:r>
      <w:r w:rsidR="00156D7B" w:rsidRPr="00F06E8D">
        <w:rPr>
          <w:rFonts w:ascii="Arial" w:eastAsia="Times New Roman" w:hAnsi="Arial" w:cs="Arial"/>
          <w:sz w:val="18"/>
        </w:rPr>
        <w:t>gencja komunikacji zintegrowanej</w:t>
      </w:r>
    </w:p>
    <w:p w14:paraId="22020498" w14:textId="77777777" w:rsidR="00F970A3" w:rsidRPr="00F06E8D" w:rsidRDefault="002959EA">
      <w:pPr>
        <w:spacing w:line="276" w:lineRule="auto"/>
        <w:jc w:val="both"/>
        <w:rPr>
          <w:rFonts w:ascii="Arial" w:hAnsi="Arial" w:cs="Arial"/>
          <w:sz w:val="18"/>
        </w:rPr>
      </w:pPr>
      <w:r w:rsidRPr="00F06E8D">
        <w:rPr>
          <w:rFonts w:ascii="Arial" w:eastAsia="Times New Roman" w:hAnsi="Arial" w:cs="Arial"/>
          <w:sz w:val="18"/>
        </w:rPr>
        <w:t xml:space="preserve">Tel. </w:t>
      </w:r>
      <w:r w:rsidR="007467A3" w:rsidRPr="00F06E8D">
        <w:rPr>
          <w:rFonts w:ascii="Arial" w:eastAsia="Times New Roman" w:hAnsi="Arial" w:cs="Arial"/>
          <w:sz w:val="18"/>
        </w:rPr>
        <w:t>532 753 385</w:t>
      </w:r>
    </w:p>
    <w:p w14:paraId="4276F237" w14:textId="77777777" w:rsidR="00520FDA" w:rsidRPr="00F06E8D" w:rsidRDefault="00F970A3">
      <w:pPr>
        <w:spacing w:line="276" w:lineRule="auto"/>
        <w:jc w:val="both"/>
        <w:rPr>
          <w:sz w:val="18"/>
          <w:lang w:val="en-US"/>
        </w:rPr>
      </w:pPr>
      <w:r w:rsidRPr="00F06E8D">
        <w:rPr>
          <w:rFonts w:ascii="Arial" w:hAnsi="Arial" w:cs="Arial"/>
          <w:sz w:val="18"/>
          <w:lang w:val="en-US"/>
        </w:rPr>
        <w:t>Mail</w:t>
      </w:r>
      <w:r w:rsidR="007467A3" w:rsidRPr="00F06E8D">
        <w:rPr>
          <w:rFonts w:ascii="Arial" w:hAnsi="Arial" w:cs="Arial"/>
          <w:sz w:val="18"/>
          <w:lang w:val="en-US"/>
        </w:rPr>
        <w:t>:</w:t>
      </w:r>
      <w:r w:rsidR="009165DD" w:rsidRPr="00F06E8D">
        <w:rPr>
          <w:rFonts w:ascii="Arial" w:hAnsi="Arial" w:cs="Arial"/>
          <w:sz w:val="18"/>
          <w:lang w:val="en-US"/>
        </w:rPr>
        <w:t xml:space="preserve"> </w:t>
      </w:r>
      <w:hyperlink r:id="rId10" w:history="1">
        <w:r w:rsidR="007467A3" w:rsidRPr="00F06E8D">
          <w:rPr>
            <w:rStyle w:val="Hipercze"/>
            <w:rFonts w:ascii="Arial" w:hAnsi="Arial" w:cs="Arial"/>
            <w:sz w:val="18"/>
            <w:lang w:val="en-US"/>
          </w:rPr>
          <w:t>patrycja.polakiewicz-sobczuk@mondaypr.pl</w:t>
        </w:r>
      </w:hyperlink>
      <w:r w:rsidR="009165DD" w:rsidRPr="00F06E8D">
        <w:rPr>
          <w:sz w:val="18"/>
          <w:lang w:val="en-US"/>
        </w:rPr>
        <w:t xml:space="preserve"> </w:t>
      </w:r>
    </w:p>
    <w:p w14:paraId="68370E41" w14:textId="56B8083A" w:rsidR="002959EA" w:rsidRPr="009165DD" w:rsidRDefault="002959EA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2959EA" w:rsidRPr="009165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42DF" w14:textId="77777777" w:rsidR="00BB2D39" w:rsidRDefault="00BB2D39" w:rsidP="000B1F2A">
      <w:pPr>
        <w:spacing w:after="0" w:line="240" w:lineRule="auto"/>
      </w:pPr>
      <w:r>
        <w:separator/>
      </w:r>
    </w:p>
  </w:endnote>
  <w:endnote w:type="continuationSeparator" w:id="0">
    <w:p w14:paraId="2E1B7F22" w14:textId="77777777" w:rsidR="00BB2D39" w:rsidRDefault="00BB2D39" w:rsidP="000B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B2D39" w14:paraId="20769C7A" w14:textId="77777777" w:rsidTr="001C3BA6">
      <w:tc>
        <w:tcPr>
          <w:tcW w:w="4531" w:type="dxa"/>
          <w:shd w:val="clear" w:color="auto" w:fill="auto"/>
        </w:tcPr>
        <w:p w14:paraId="30D9322B" w14:textId="05311C85" w:rsidR="00BB2D39" w:rsidRDefault="00334566" w:rsidP="001C3BA6">
          <w:pPr>
            <w:pStyle w:val="Bezodstpw"/>
            <w:rPr>
              <w:rFonts w:ascii="Arial" w:hAnsi="Arial" w:cs="Arial"/>
              <w:sz w:val="16"/>
              <w:szCs w:val="16"/>
            </w:rPr>
          </w:pPr>
          <w:r>
            <w:rPr>
              <w:rStyle w:val="Pogrubienie"/>
              <w:rFonts w:ascii="Arial" w:hAnsi="Arial" w:cs="Arial"/>
              <w:bCs w:val="0"/>
              <w:sz w:val="16"/>
              <w:szCs w:val="16"/>
            </w:rPr>
            <w:t>Monday – a</w:t>
          </w:r>
          <w:r w:rsidR="00BB2D39">
            <w:rPr>
              <w:rStyle w:val="Pogrubienie"/>
              <w:rFonts w:ascii="Arial" w:hAnsi="Arial" w:cs="Arial"/>
              <w:bCs w:val="0"/>
              <w:sz w:val="16"/>
              <w:szCs w:val="16"/>
            </w:rPr>
            <w:t>gencja komunikacji zintegrowanej</w:t>
          </w:r>
          <w:r w:rsidR="00BB2D39" w:rsidRPr="001C3BA6">
            <w:rPr>
              <w:rFonts w:ascii="Arial" w:hAnsi="Arial" w:cs="Arial"/>
              <w:sz w:val="16"/>
              <w:szCs w:val="16"/>
            </w:rPr>
            <w:br/>
          </w:r>
          <w:r w:rsidR="00BB2D39" w:rsidRPr="000B1F2A">
            <w:rPr>
              <w:rFonts w:ascii="Arial" w:hAnsi="Arial" w:cs="Arial"/>
              <w:sz w:val="16"/>
              <w:szCs w:val="16"/>
            </w:rPr>
            <w:t xml:space="preserve">ul. </w:t>
          </w:r>
          <w:r w:rsidR="00BB2D39">
            <w:rPr>
              <w:rFonts w:ascii="Arial" w:hAnsi="Arial" w:cs="Arial"/>
              <w:sz w:val="16"/>
              <w:szCs w:val="16"/>
            </w:rPr>
            <w:t>Górskiego 9, 00-033</w:t>
          </w:r>
          <w:r w:rsidR="00BB2D39" w:rsidRPr="000B1F2A">
            <w:rPr>
              <w:rFonts w:ascii="Arial" w:hAnsi="Arial" w:cs="Arial"/>
              <w:sz w:val="16"/>
              <w:szCs w:val="16"/>
            </w:rPr>
            <w:t xml:space="preserve"> Warszawa</w:t>
          </w:r>
          <w:r w:rsidR="00BB2D39" w:rsidRPr="000B1F2A">
            <w:rPr>
              <w:rFonts w:ascii="Arial" w:hAnsi="Arial" w:cs="Arial"/>
              <w:sz w:val="16"/>
              <w:szCs w:val="16"/>
            </w:rPr>
            <w:br/>
            <w:t xml:space="preserve">Tel. </w:t>
          </w:r>
          <w:r w:rsidR="00BB2D39">
            <w:rPr>
              <w:rFonts w:ascii="Arial" w:hAnsi="Arial" w:cs="Arial"/>
              <w:sz w:val="16"/>
              <w:szCs w:val="16"/>
            </w:rPr>
            <w:t>+48 22 487 84 21</w:t>
          </w:r>
        </w:p>
      </w:tc>
      <w:tc>
        <w:tcPr>
          <w:tcW w:w="4531" w:type="dxa"/>
          <w:shd w:val="clear" w:color="auto" w:fill="auto"/>
        </w:tcPr>
        <w:p w14:paraId="17665757" w14:textId="77777777" w:rsidR="00BB2D39" w:rsidRPr="000B1F2A" w:rsidRDefault="005F4253" w:rsidP="001C3BA6">
          <w:pPr>
            <w:pStyle w:val="Bezodstpw"/>
            <w:jc w:val="righ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BB2D39" w:rsidRPr="000B1F2A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biuro@mondaypr.pl</w:t>
            </w:r>
          </w:hyperlink>
        </w:p>
        <w:p w14:paraId="4C317587" w14:textId="77777777" w:rsidR="00BB2D39" w:rsidRDefault="00BB2D39" w:rsidP="001C3BA6">
          <w:pPr>
            <w:pStyle w:val="Bezodstpw"/>
            <w:jc w:val="right"/>
            <w:rPr>
              <w:rFonts w:ascii="Arial" w:hAnsi="Arial" w:cs="Arial"/>
              <w:sz w:val="16"/>
              <w:szCs w:val="16"/>
            </w:rPr>
          </w:pPr>
          <w:r w:rsidRPr="00924BA3"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 w:rsidRPr="00924BA3">
            <w:rPr>
              <w:rFonts w:ascii="Arial" w:hAnsi="Arial" w:cs="Arial"/>
              <w:sz w:val="16"/>
              <w:szCs w:val="16"/>
            </w:rPr>
            <w:t>MondayAgencjaKomunikacji</w:t>
          </w:r>
          <w:proofErr w:type="spellEnd"/>
          <w:r w:rsidRPr="00924BA3">
            <w:rPr>
              <w:rFonts w:ascii="Arial" w:hAnsi="Arial" w:cs="Arial"/>
              <w:sz w:val="16"/>
              <w:szCs w:val="16"/>
            </w:rPr>
            <w:t>/</w:t>
          </w:r>
        </w:p>
      </w:tc>
    </w:tr>
    <w:tr w:rsidR="00BB2D39" w14:paraId="61184ADB" w14:textId="77777777" w:rsidTr="001C3BA6">
      <w:tc>
        <w:tcPr>
          <w:tcW w:w="4531" w:type="dxa"/>
          <w:shd w:val="clear" w:color="auto" w:fill="auto"/>
        </w:tcPr>
        <w:p w14:paraId="015DC566" w14:textId="77777777" w:rsidR="00BB2D39" w:rsidRDefault="00BB2D39" w:rsidP="001C3BA6">
          <w:pPr>
            <w:pStyle w:val="Bezodstpw"/>
            <w:rPr>
              <w:rStyle w:val="Pogrubienie"/>
              <w:rFonts w:ascii="Arial" w:hAnsi="Arial" w:cs="Arial"/>
              <w:bCs w:val="0"/>
              <w:sz w:val="16"/>
              <w:szCs w:val="16"/>
            </w:rPr>
          </w:pPr>
        </w:p>
      </w:tc>
      <w:tc>
        <w:tcPr>
          <w:tcW w:w="4531" w:type="dxa"/>
          <w:shd w:val="clear" w:color="auto" w:fill="auto"/>
        </w:tcPr>
        <w:p w14:paraId="056A7BB4" w14:textId="77777777" w:rsidR="00BB2D39" w:rsidRDefault="00BB2D39" w:rsidP="001C3BA6">
          <w:pPr>
            <w:pStyle w:val="Bezodstpw"/>
            <w:jc w:val="right"/>
          </w:pPr>
        </w:p>
      </w:tc>
    </w:tr>
  </w:tbl>
  <w:p w14:paraId="7BFCAE2C" w14:textId="77777777" w:rsidR="00BB2D39" w:rsidRDefault="00BB2D39" w:rsidP="001C3BA6">
    <w:pPr>
      <w:pStyle w:val="Bezodstpw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E565C" w14:textId="77777777" w:rsidR="00BB2D39" w:rsidRDefault="00BB2D39" w:rsidP="000B1F2A">
      <w:pPr>
        <w:spacing w:after="0" w:line="240" w:lineRule="auto"/>
      </w:pPr>
      <w:r>
        <w:separator/>
      </w:r>
    </w:p>
  </w:footnote>
  <w:footnote w:type="continuationSeparator" w:id="0">
    <w:p w14:paraId="3EAA3EE3" w14:textId="77777777" w:rsidR="00BB2D39" w:rsidRDefault="00BB2D39" w:rsidP="000B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C75E" w14:textId="77777777" w:rsidR="00BB2D39" w:rsidRDefault="00BB2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D1FB63" wp14:editId="61104F09">
          <wp:simplePos x="0" y="0"/>
          <wp:positionH relativeFrom="margin">
            <wp:posOffset>-628153</wp:posOffset>
          </wp:positionH>
          <wp:positionV relativeFrom="margin">
            <wp:posOffset>-691764</wp:posOffset>
          </wp:positionV>
          <wp:extent cx="2198077" cy="571500"/>
          <wp:effectExtent l="0" t="0" r="0" b="0"/>
          <wp:wrapSquare wrapText="bothSides"/>
          <wp:docPr id="1" name="Obraz 1" descr="Biuro Prasowe Mond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uro Prasowe Monda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07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92"/>
    <w:rsid w:val="000203A0"/>
    <w:rsid w:val="000323E7"/>
    <w:rsid w:val="000B1F2A"/>
    <w:rsid w:val="000D679E"/>
    <w:rsid w:val="0014352C"/>
    <w:rsid w:val="0014376D"/>
    <w:rsid w:val="00154765"/>
    <w:rsid w:val="00156D7B"/>
    <w:rsid w:val="001C3BA6"/>
    <w:rsid w:val="001D2580"/>
    <w:rsid w:val="00210069"/>
    <w:rsid w:val="002145DD"/>
    <w:rsid w:val="002227B5"/>
    <w:rsid w:val="00244468"/>
    <w:rsid w:val="00276956"/>
    <w:rsid w:val="00281555"/>
    <w:rsid w:val="002959EA"/>
    <w:rsid w:val="00296578"/>
    <w:rsid w:val="002A5C5B"/>
    <w:rsid w:val="002E2292"/>
    <w:rsid w:val="00334566"/>
    <w:rsid w:val="003C30A2"/>
    <w:rsid w:val="004112F3"/>
    <w:rsid w:val="00432A14"/>
    <w:rsid w:val="004426AC"/>
    <w:rsid w:val="0044283F"/>
    <w:rsid w:val="0046200B"/>
    <w:rsid w:val="00520FDA"/>
    <w:rsid w:val="005879F8"/>
    <w:rsid w:val="005C7EBC"/>
    <w:rsid w:val="005D1BEF"/>
    <w:rsid w:val="005F1572"/>
    <w:rsid w:val="005F4253"/>
    <w:rsid w:val="0065400D"/>
    <w:rsid w:val="00722DCC"/>
    <w:rsid w:val="00725D66"/>
    <w:rsid w:val="00744CD1"/>
    <w:rsid w:val="007467A3"/>
    <w:rsid w:val="007F72BD"/>
    <w:rsid w:val="00842A47"/>
    <w:rsid w:val="00864214"/>
    <w:rsid w:val="009165DD"/>
    <w:rsid w:val="00924BA3"/>
    <w:rsid w:val="009B6AC3"/>
    <w:rsid w:val="009C4B93"/>
    <w:rsid w:val="00AA0CE1"/>
    <w:rsid w:val="00AB546D"/>
    <w:rsid w:val="00AB691C"/>
    <w:rsid w:val="00AF0FB7"/>
    <w:rsid w:val="00B70DDA"/>
    <w:rsid w:val="00BB2D39"/>
    <w:rsid w:val="00C274B2"/>
    <w:rsid w:val="00C37067"/>
    <w:rsid w:val="00C648AA"/>
    <w:rsid w:val="00C648E5"/>
    <w:rsid w:val="00C76545"/>
    <w:rsid w:val="00D47B3A"/>
    <w:rsid w:val="00D6347A"/>
    <w:rsid w:val="00D72B33"/>
    <w:rsid w:val="00DA2C8E"/>
    <w:rsid w:val="00DA3C47"/>
    <w:rsid w:val="00DE3247"/>
    <w:rsid w:val="00E1221E"/>
    <w:rsid w:val="00E50476"/>
    <w:rsid w:val="00EC0485"/>
    <w:rsid w:val="00F06E8D"/>
    <w:rsid w:val="00F2436F"/>
    <w:rsid w:val="00F54126"/>
    <w:rsid w:val="00F74DD6"/>
    <w:rsid w:val="00F970A3"/>
    <w:rsid w:val="00F97B3E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42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2A"/>
  </w:style>
  <w:style w:type="paragraph" w:styleId="Stopka">
    <w:name w:val="footer"/>
    <w:basedOn w:val="Normalny"/>
    <w:link w:val="StopkaZnak"/>
    <w:uiPriority w:val="99"/>
    <w:unhideWhenUsed/>
    <w:rsid w:val="000B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2A"/>
  </w:style>
  <w:style w:type="character" w:styleId="Hipercze">
    <w:name w:val="Hyperlink"/>
    <w:basedOn w:val="Domylnaczcionkaakapitu"/>
    <w:uiPriority w:val="99"/>
    <w:unhideWhenUsed/>
    <w:rsid w:val="000B1F2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F2A"/>
    <w:rPr>
      <w:b/>
      <w:bCs/>
    </w:rPr>
  </w:style>
  <w:style w:type="paragraph" w:styleId="Bezodstpw">
    <w:name w:val="No Spacing"/>
    <w:uiPriority w:val="1"/>
    <w:qFormat/>
    <w:rsid w:val="000B1F2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C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E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5D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20F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D6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D6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D6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D6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D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2A"/>
  </w:style>
  <w:style w:type="paragraph" w:styleId="Stopka">
    <w:name w:val="footer"/>
    <w:basedOn w:val="Normalny"/>
    <w:link w:val="StopkaZnak"/>
    <w:uiPriority w:val="99"/>
    <w:unhideWhenUsed/>
    <w:rsid w:val="000B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2A"/>
  </w:style>
  <w:style w:type="character" w:styleId="Hipercze">
    <w:name w:val="Hyperlink"/>
    <w:basedOn w:val="Domylnaczcionkaakapitu"/>
    <w:uiPriority w:val="99"/>
    <w:unhideWhenUsed/>
    <w:rsid w:val="000B1F2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F2A"/>
    <w:rPr>
      <w:b/>
      <w:bCs/>
    </w:rPr>
  </w:style>
  <w:style w:type="paragraph" w:styleId="Bezodstpw">
    <w:name w:val="No Spacing"/>
    <w:uiPriority w:val="1"/>
    <w:qFormat/>
    <w:rsid w:val="000B1F2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C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E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5D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20F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D6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D6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D6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D6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aypr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ycja.polakiewicz-sobczuk@monda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day.prowl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onday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6A8B-491E-49B6-9228-46060763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MPR</dc:creator>
  <cp:lastModifiedBy>Karolina Kałużyńska</cp:lastModifiedBy>
  <cp:revision>9</cp:revision>
  <dcterms:created xsi:type="dcterms:W3CDTF">2017-11-17T12:08:00Z</dcterms:created>
  <dcterms:modified xsi:type="dcterms:W3CDTF">2017-11-20T09:54:00Z</dcterms:modified>
</cp:coreProperties>
</file>