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BEB7" w14:textId="77777777" w:rsidR="00707271" w:rsidRDefault="00707271" w:rsidP="00AC3451">
      <w:pPr>
        <w:spacing w:after="240" w:line="312" w:lineRule="auto"/>
        <w:jc w:val="center"/>
        <w:rPr>
          <w:rFonts w:ascii="Gotham Book" w:hAnsi="Gotham Book"/>
          <w:b/>
          <w:sz w:val="34"/>
          <w:szCs w:val="28"/>
        </w:rPr>
      </w:pPr>
    </w:p>
    <w:p w14:paraId="17CE902F" w14:textId="590E7BA8" w:rsidR="00B626F2" w:rsidRPr="00C61199" w:rsidRDefault="007065B8" w:rsidP="00AC3451">
      <w:pPr>
        <w:spacing w:after="240" w:line="312" w:lineRule="auto"/>
        <w:jc w:val="center"/>
        <w:rPr>
          <w:rFonts w:ascii="Gotham Book" w:hAnsi="Gotham Book"/>
          <w:b/>
          <w:sz w:val="34"/>
          <w:szCs w:val="28"/>
        </w:rPr>
      </w:pPr>
      <w:r>
        <w:rPr>
          <w:rFonts w:ascii="Gotham Book" w:hAnsi="Gotham Book"/>
          <w:b/>
          <w:sz w:val="34"/>
          <w:szCs w:val="28"/>
        </w:rPr>
        <w:t>Demony ponownie atakują!</w:t>
      </w:r>
      <w:r w:rsidR="00CF3126">
        <w:rPr>
          <w:rFonts w:ascii="Gotham Book" w:hAnsi="Gotham Book"/>
          <w:b/>
          <w:sz w:val="34"/>
          <w:szCs w:val="28"/>
        </w:rPr>
        <w:t xml:space="preserve"> </w:t>
      </w:r>
    </w:p>
    <w:p w14:paraId="05C2D8AD" w14:textId="28FC179F" w:rsidR="00AC3451" w:rsidRDefault="00A060ED" w:rsidP="00AC3451">
      <w:pPr>
        <w:spacing w:after="240" w:line="312" w:lineRule="auto"/>
        <w:jc w:val="center"/>
        <w:rPr>
          <w:rFonts w:ascii="Gotham Book" w:hAnsi="Gotham Book"/>
          <w:b/>
          <w:sz w:val="32"/>
          <w:szCs w:val="28"/>
        </w:rPr>
      </w:pPr>
      <w:r>
        <w:rPr>
          <w:rFonts w:ascii="Gotham Book" w:hAnsi="Gotham Book"/>
          <w:b/>
          <w:sz w:val="32"/>
          <w:szCs w:val="28"/>
        </w:rPr>
        <w:t xml:space="preserve">2. sezon serialu </w:t>
      </w:r>
      <w:r w:rsidRPr="00A060ED">
        <w:rPr>
          <w:rFonts w:ascii="Gotham Book" w:hAnsi="Gotham Book"/>
          <w:b/>
          <w:i/>
          <w:sz w:val="32"/>
          <w:szCs w:val="28"/>
        </w:rPr>
        <w:t>Egzorcysta</w:t>
      </w:r>
      <w:r>
        <w:rPr>
          <w:rFonts w:ascii="Gotham Book" w:hAnsi="Gotham Book"/>
          <w:b/>
          <w:sz w:val="32"/>
          <w:szCs w:val="28"/>
        </w:rPr>
        <w:t xml:space="preserve"> już 18 grudnia tylko na FOX!</w:t>
      </w:r>
    </w:p>
    <w:p w14:paraId="6A22EDED" w14:textId="77777777" w:rsidR="00707271" w:rsidRPr="00FC2F29" w:rsidRDefault="00707271" w:rsidP="00AC3451">
      <w:pPr>
        <w:spacing w:after="240" w:line="312" w:lineRule="auto"/>
        <w:jc w:val="center"/>
        <w:rPr>
          <w:rFonts w:ascii="Gotham Book" w:hAnsi="Gotham Book"/>
          <w:b/>
        </w:rPr>
      </w:pPr>
    </w:p>
    <w:p w14:paraId="647BB4A8" w14:textId="77777777" w:rsidR="008E4D8A" w:rsidRDefault="006339A5" w:rsidP="006339A5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t>Ojciec Tomas Ortega</w:t>
      </w:r>
      <w:r w:rsidR="00A060ED">
        <w:rPr>
          <w:rFonts w:ascii="Gotham Book" w:hAnsi="Gotham Book" w:cs="Tahoma"/>
        </w:rPr>
        <w:t xml:space="preserve"> (</w:t>
      </w:r>
      <w:r w:rsidR="00A060ED" w:rsidRPr="00A060ED">
        <w:rPr>
          <w:rFonts w:ascii="Gotham Book" w:hAnsi="Gotham Book" w:cs="Tahoma"/>
          <w:b/>
        </w:rPr>
        <w:t>Alfonso Herrera</w:t>
      </w:r>
      <w:r w:rsidR="00A060ED">
        <w:rPr>
          <w:rFonts w:ascii="Gotham Book" w:hAnsi="Gotham Book" w:cs="Tahoma"/>
        </w:rPr>
        <w:t>)</w:t>
      </w:r>
      <w:r>
        <w:rPr>
          <w:rFonts w:ascii="Gotham Book" w:hAnsi="Gotham Book" w:cs="Tahoma"/>
        </w:rPr>
        <w:t xml:space="preserve"> i Marcus Keane</w:t>
      </w:r>
      <w:r w:rsidR="00A060ED">
        <w:rPr>
          <w:rFonts w:ascii="Gotham Book" w:hAnsi="Gotham Book" w:cs="Tahoma"/>
        </w:rPr>
        <w:t xml:space="preserve"> (</w:t>
      </w:r>
      <w:r w:rsidR="00A060ED" w:rsidRPr="00A060ED">
        <w:rPr>
          <w:rFonts w:ascii="Gotham Book" w:hAnsi="Gotham Book" w:cs="Tahoma"/>
          <w:b/>
        </w:rPr>
        <w:t>Ben Daniels</w:t>
      </w:r>
      <w:r w:rsidR="00A060ED">
        <w:rPr>
          <w:rFonts w:ascii="Gotham Book" w:hAnsi="Gotham Book" w:cs="Tahoma"/>
        </w:rPr>
        <w:t>)</w:t>
      </w:r>
      <w:r w:rsidR="008E4D8A">
        <w:rPr>
          <w:rFonts w:ascii="Gotham Book" w:hAnsi="Gotham Book" w:cs="Tahoma"/>
        </w:rPr>
        <w:t>, który ostatecznie zrzucił sutannę,</w:t>
      </w:r>
      <w:r w:rsidR="00A060ED">
        <w:rPr>
          <w:rFonts w:ascii="Gotham Book" w:hAnsi="Gotham Book" w:cs="Tahoma"/>
        </w:rPr>
        <w:t xml:space="preserve"> powracają, aby ponownie walczyć z demonicznymi siłami prosto z piekieł!</w:t>
      </w:r>
      <w:r>
        <w:rPr>
          <w:rFonts w:ascii="Gotham Book" w:hAnsi="Gotham Book" w:cs="Tahoma"/>
        </w:rPr>
        <w:t xml:space="preserve"> </w:t>
      </w:r>
    </w:p>
    <w:p w14:paraId="3B5788DE" w14:textId="1D9930AC" w:rsidR="008E4D8A" w:rsidRDefault="008E4D8A" w:rsidP="008E4D8A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t>Historia rozpoczyna się s</w:t>
      </w:r>
      <w:r w:rsidRPr="006339A5">
        <w:rPr>
          <w:rFonts w:ascii="Gotham Book" w:hAnsi="Gotham Book" w:cs="Tahoma"/>
        </w:rPr>
        <w:t xml:space="preserve">ześć miesięcy po </w:t>
      </w:r>
      <w:r>
        <w:rPr>
          <w:rFonts w:ascii="Gotham Book" w:hAnsi="Gotham Book" w:cs="Tahoma"/>
        </w:rPr>
        <w:t xml:space="preserve">wydarzeniach z pierwszego sezonu. </w:t>
      </w:r>
      <w:r w:rsidR="00A060ED">
        <w:rPr>
          <w:rFonts w:ascii="Gotham Book" w:hAnsi="Gotham Book" w:cs="Tahoma"/>
        </w:rPr>
        <w:t xml:space="preserve">Po uratowaniu rodziny Rance </w:t>
      </w:r>
      <w:r w:rsidR="00087839">
        <w:rPr>
          <w:rFonts w:ascii="Gotham Book" w:hAnsi="Gotham Book" w:cs="Tahoma"/>
        </w:rPr>
        <w:t xml:space="preserve">obaj </w:t>
      </w:r>
      <w:r w:rsidR="00A060ED">
        <w:rPr>
          <w:rFonts w:ascii="Gotham Book" w:hAnsi="Gotham Book" w:cs="Tahoma"/>
        </w:rPr>
        <w:t xml:space="preserve">opuszczają Chicago. </w:t>
      </w:r>
      <w:r>
        <w:rPr>
          <w:rFonts w:ascii="Gotham Book" w:hAnsi="Gotham Book" w:cs="Tahoma"/>
        </w:rPr>
        <w:t>O</w:t>
      </w:r>
      <w:r w:rsidR="00087839">
        <w:rPr>
          <w:rFonts w:ascii="Gotham Book" w:hAnsi="Gotham Book" w:cs="Tahoma"/>
        </w:rPr>
        <w:t xml:space="preserve">jciec Tomas wciąż </w:t>
      </w:r>
      <w:r w:rsidRPr="006339A5">
        <w:rPr>
          <w:rFonts w:ascii="Gotham Book" w:hAnsi="Gotham Book" w:cs="Tahoma"/>
        </w:rPr>
        <w:t>szkoli się w sztuce odprawiania egzorcyzmów pod czujnym</w:t>
      </w:r>
      <w:r>
        <w:rPr>
          <w:rFonts w:ascii="Gotham Book" w:hAnsi="Gotham Book" w:cs="Tahoma"/>
        </w:rPr>
        <w:t xml:space="preserve"> okiem swojego partnera. </w:t>
      </w:r>
      <w:r w:rsidRPr="006339A5">
        <w:rPr>
          <w:rFonts w:ascii="Gotham Book" w:hAnsi="Gotham Book" w:cs="Tahoma"/>
        </w:rPr>
        <w:t>W drodze, gdzieś na prowincji w stanie Montana, księża spotykają przeżywającą trudności młodą kobietę.</w:t>
      </w:r>
      <w:r>
        <w:rPr>
          <w:rFonts w:ascii="Gotham Book" w:hAnsi="Gotham Book" w:cs="Tahoma"/>
        </w:rPr>
        <w:t xml:space="preserve"> Postanawiają wszcząć śledztwo, które naraża ich </w:t>
      </w:r>
      <w:r w:rsidRPr="006339A5">
        <w:rPr>
          <w:rFonts w:ascii="Gotham Book" w:hAnsi="Gotham Book" w:cs="Tahoma"/>
        </w:rPr>
        <w:t xml:space="preserve">na ataki ze strony licznej rodziny ich nowej podopiecznej. </w:t>
      </w:r>
    </w:p>
    <w:p w14:paraId="61E64C8A" w14:textId="0E180649" w:rsidR="008E4D8A" w:rsidRDefault="008E4D8A" w:rsidP="008E4D8A">
      <w:pPr>
        <w:spacing w:after="240" w:line="360" w:lineRule="auto"/>
        <w:jc w:val="both"/>
        <w:rPr>
          <w:rFonts w:ascii="Gotham Book" w:hAnsi="Gotham Book" w:cs="Tahoma"/>
        </w:rPr>
      </w:pPr>
      <w:r w:rsidRPr="006339A5">
        <w:rPr>
          <w:rFonts w:ascii="Gotham Book" w:hAnsi="Gotham Book" w:cs="Tahoma"/>
        </w:rPr>
        <w:t>Tymczasem na odosobnionej, prywatnej wyspie u wybrzeży Seattle, Andy Kim</w:t>
      </w:r>
      <w:r w:rsidR="0047161E">
        <w:rPr>
          <w:rFonts w:ascii="Gotham Book" w:hAnsi="Gotham Book" w:cs="Tahoma"/>
        </w:rPr>
        <w:t xml:space="preserve"> (</w:t>
      </w:r>
      <w:r w:rsidR="0047161E" w:rsidRPr="0047161E">
        <w:rPr>
          <w:rFonts w:ascii="Gotham Book" w:hAnsi="Gotham Book" w:cs="Tahoma"/>
          <w:b/>
        </w:rPr>
        <w:t>John Cho</w:t>
      </w:r>
      <w:r w:rsidR="0047161E">
        <w:rPr>
          <w:rFonts w:ascii="Gotham Book" w:hAnsi="Gotham Book" w:cs="Tahoma"/>
        </w:rPr>
        <w:t>)</w:t>
      </w:r>
      <w:r w:rsidRPr="006339A5">
        <w:rPr>
          <w:rFonts w:ascii="Gotham Book" w:hAnsi="Gotham Book" w:cs="Tahoma"/>
        </w:rPr>
        <w:t xml:space="preserve"> prowadzi dom opieki dla zagrożonyc</w:t>
      </w:r>
      <w:r w:rsidR="00517A18">
        <w:rPr>
          <w:rFonts w:ascii="Gotham Book" w:hAnsi="Gotham Book" w:cs="Tahoma"/>
        </w:rPr>
        <w:t>h sierot. Wkrótce spokojne życie dzieci zostaje zakłócone</w:t>
      </w:r>
      <w:r w:rsidRPr="006339A5">
        <w:rPr>
          <w:rFonts w:ascii="Gotham Book" w:hAnsi="Gotham Book" w:cs="Tahoma"/>
        </w:rPr>
        <w:t xml:space="preserve"> z powodu przybycia oddelegowanej przez władze stanowe pracownicy opieki społecznej, która ma ocenić, czy należy zamknąć placówkę. </w:t>
      </w:r>
      <w:r>
        <w:rPr>
          <w:rFonts w:ascii="Gotham Book" w:hAnsi="Gotham Book" w:cs="Tahoma"/>
        </w:rPr>
        <w:t xml:space="preserve">Jednak to nie ona będzie największym </w:t>
      </w:r>
      <w:r w:rsidR="00517A18">
        <w:rPr>
          <w:rFonts w:ascii="Gotham Book" w:hAnsi="Gotham Book" w:cs="Tahoma"/>
        </w:rPr>
        <w:t>zagrożeniem, bo t</w:t>
      </w:r>
      <w:r w:rsidR="005D79B7">
        <w:rPr>
          <w:rFonts w:ascii="Gotham Book" w:hAnsi="Gotham Book" w:cs="Tahoma"/>
        </w:rPr>
        <w:t>o</w:t>
      </w:r>
      <w:r>
        <w:rPr>
          <w:rFonts w:ascii="Gotham Book" w:hAnsi="Gotham Book" w:cs="Tahoma"/>
        </w:rPr>
        <w:t xml:space="preserve"> dopiero nadchodzi.</w:t>
      </w:r>
      <w:r w:rsidR="005D79B7">
        <w:rPr>
          <w:rFonts w:ascii="Gotham Book" w:hAnsi="Gotham Book" w:cs="Tahoma"/>
        </w:rPr>
        <w:t xml:space="preserve"> </w:t>
      </w:r>
      <w:r w:rsidR="00517A18">
        <w:rPr>
          <w:rFonts w:ascii="Gotham Book" w:hAnsi="Gotham Book" w:cs="Tahoma"/>
        </w:rPr>
        <w:t>To demon</w:t>
      </w:r>
      <w:r w:rsidRPr="006339A5">
        <w:rPr>
          <w:rFonts w:ascii="Gotham Book" w:hAnsi="Gotham Book" w:cs="Tahoma"/>
        </w:rPr>
        <w:t>, który upatrzył sobie za cel ataku jedno z dzieci znajdujących się pod opieką Andy’ego.</w:t>
      </w:r>
      <w:r w:rsidR="00986792">
        <w:rPr>
          <w:rFonts w:ascii="Gotham Book" w:hAnsi="Gotham Book" w:cs="Tahoma"/>
        </w:rPr>
        <w:t xml:space="preserve"> </w:t>
      </w:r>
      <w:r w:rsidR="003D1B64">
        <w:rPr>
          <w:rFonts w:ascii="Gotham Book" w:hAnsi="Gotham Book" w:cs="Tahoma"/>
        </w:rPr>
        <w:t>Czy Tomasowi i Marcusowi uda się przybyć na czas?</w:t>
      </w:r>
    </w:p>
    <w:p w14:paraId="3E3C8DB4" w14:textId="4AB5C81B" w:rsidR="003D1B64" w:rsidRPr="003D1B64" w:rsidRDefault="003D1B64" w:rsidP="008E4D8A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  <w:i/>
        </w:rPr>
        <w:t>Kiedy Tomas i Marcus pojawiają się na wyspie, mogę zapewnić, że będzie to niesamowite</w:t>
      </w:r>
      <w:r w:rsidR="00DA4AA7">
        <w:rPr>
          <w:rFonts w:ascii="Gotham Book" w:hAnsi="Gotham Book" w:cs="Tahoma"/>
          <w:i/>
        </w:rPr>
        <w:t xml:space="preserve"> spotkanie pomiędzy nimi, mną i </w:t>
      </w:r>
      <w:r>
        <w:rPr>
          <w:rFonts w:ascii="Gotham Book" w:hAnsi="Gotham Book" w:cs="Tahoma"/>
          <w:i/>
        </w:rPr>
        <w:t xml:space="preserve">moimi podopiecznymi. </w:t>
      </w:r>
      <w:r w:rsidR="006466C4">
        <w:rPr>
          <w:rFonts w:ascii="Gotham Book" w:hAnsi="Gotham Book" w:cs="Tahoma"/>
          <w:i/>
        </w:rPr>
        <w:t>Na dodatek n</w:t>
      </w:r>
      <w:r w:rsidR="008D5F0C">
        <w:rPr>
          <w:rFonts w:ascii="Gotham Book" w:hAnsi="Gotham Book" w:cs="Tahoma"/>
          <w:i/>
        </w:rPr>
        <w:t xml:space="preserve">ie jesteśmy za bardzo religijni, wiec nie wszyscy wierzą w demony. </w:t>
      </w:r>
      <w:r>
        <w:rPr>
          <w:rFonts w:ascii="Gotham Book" w:hAnsi="Gotham Book" w:cs="Tahoma"/>
          <w:i/>
        </w:rPr>
        <w:t xml:space="preserve">Wtedy dopiero </w:t>
      </w:r>
      <w:r w:rsidR="00DA4AA7">
        <w:rPr>
          <w:rFonts w:ascii="Gotham Book" w:hAnsi="Gotham Book" w:cs="Tahoma"/>
          <w:i/>
        </w:rPr>
        <w:t>zacznie się walka</w:t>
      </w:r>
      <w:r w:rsidR="005D79B7">
        <w:rPr>
          <w:rFonts w:ascii="Gotham Book" w:hAnsi="Gotham Book" w:cs="Tahoma"/>
          <w:i/>
        </w:rPr>
        <w:t xml:space="preserve"> </w:t>
      </w:r>
      <w:r w:rsidR="008D5F0C">
        <w:rPr>
          <w:rFonts w:ascii="Gotham Book" w:hAnsi="Gotham Book" w:cs="Tahoma"/>
          <w:i/>
        </w:rPr>
        <w:t xml:space="preserve">nie tylko ze </w:t>
      </w:r>
      <w:r w:rsidR="00DA4AA7">
        <w:rPr>
          <w:rFonts w:ascii="Gotham Book" w:hAnsi="Gotham Book" w:cs="Tahoma"/>
          <w:i/>
        </w:rPr>
        <w:t>złymi siłami</w:t>
      </w:r>
      <w:r w:rsidR="008D5F0C">
        <w:rPr>
          <w:rFonts w:ascii="Gotham Book" w:hAnsi="Gotham Book" w:cs="Tahoma"/>
          <w:i/>
        </w:rPr>
        <w:t xml:space="preserve"> </w:t>
      </w:r>
      <w:r>
        <w:rPr>
          <w:rFonts w:ascii="Gotham Book" w:hAnsi="Gotham Book" w:cs="Tahoma"/>
        </w:rPr>
        <w:t>– mówił John Cho, czyli serialowy Andrew Kim.</w:t>
      </w:r>
    </w:p>
    <w:p w14:paraId="08642138" w14:textId="3ACA8661" w:rsidR="008E4D8A" w:rsidRDefault="008E4D8A" w:rsidP="006339A5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lastRenderedPageBreak/>
        <w:t>Natomiast po drugiej stronie globu, w Watykanie</w:t>
      </w:r>
      <w:r w:rsidR="0047161E">
        <w:rPr>
          <w:rFonts w:ascii="Gotham Book" w:hAnsi="Gotham Book" w:cs="Tahoma"/>
        </w:rPr>
        <w:t>,</w:t>
      </w:r>
      <w:r>
        <w:rPr>
          <w:rFonts w:ascii="Gotham Book" w:hAnsi="Gotham Book" w:cs="Tahoma"/>
        </w:rPr>
        <w:t xml:space="preserve"> O</w:t>
      </w:r>
      <w:r w:rsidR="006339A5" w:rsidRPr="006339A5">
        <w:rPr>
          <w:rFonts w:ascii="Gotham Book" w:hAnsi="Gotham Book" w:cs="Tahoma"/>
        </w:rPr>
        <w:t>jciec Bennett</w:t>
      </w:r>
      <w:r>
        <w:rPr>
          <w:rFonts w:ascii="Gotham Book" w:hAnsi="Gotham Book" w:cs="Tahoma"/>
        </w:rPr>
        <w:t xml:space="preserve"> (</w:t>
      </w:r>
      <w:r w:rsidRPr="008E4D8A">
        <w:rPr>
          <w:rFonts w:ascii="Gotham Book" w:hAnsi="Gotham Book" w:cs="Tahoma"/>
          <w:b/>
        </w:rPr>
        <w:t>Kurt Egyiawan</w:t>
      </w:r>
      <w:r>
        <w:rPr>
          <w:rFonts w:ascii="Gotham Book" w:hAnsi="Gotham Book" w:cs="Tahoma"/>
        </w:rPr>
        <w:t>)</w:t>
      </w:r>
      <w:r w:rsidR="006339A5" w:rsidRPr="006339A5">
        <w:rPr>
          <w:rFonts w:ascii="Gotham Book" w:hAnsi="Gotham Book" w:cs="Tahoma"/>
        </w:rPr>
        <w:t xml:space="preserve"> stara się wyplenić z szeregów Kościoła tych, którzy obrócili się przeciwko Bogu.</w:t>
      </w:r>
      <w:r w:rsidR="00087839">
        <w:rPr>
          <w:rFonts w:ascii="Gotham Book" w:hAnsi="Gotham Book" w:cs="Tahoma"/>
        </w:rPr>
        <w:t xml:space="preserve"> </w:t>
      </w:r>
      <w:r w:rsidR="0047161E">
        <w:rPr>
          <w:rFonts w:ascii="Gotham Book" w:hAnsi="Gotham Book" w:cs="Tahoma"/>
        </w:rPr>
        <w:t>U</w:t>
      </w:r>
      <w:r w:rsidR="00087839" w:rsidRPr="00087839">
        <w:rPr>
          <w:rFonts w:ascii="Gotham Book" w:hAnsi="Gotham Book" w:cs="Tahoma"/>
        </w:rPr>
        <w:t>si</w:t>
      </w:r>
      <w:r w:rsidR="0047161E">
        <w:rPr>
          <w:rFonts w:ascii="Gotham Book" w:hAnsi="Gotham Book" w:cs="Tahoma"/>
        </w:rPr>
        <w:t>łując</w:t>
      </w:r>
      <w:r w:rsidR="00087839" w:rsidRPr="00087839">
        <w:rPr>
          <w:rFonts w:ascii="Gotham Book" w:hAnsi="Gotham Book" w:cs="Tahoma"/>
        </w:rPr>
        <w:t xml:space="preserve"> ostrzec Biuro ds. Egzorcyzmów prze</w:t>
      </w:r>
      <w:r w:rsidR="0047161E">
        <w:rPr>
          <w:rFonts w:ascii="Gotham Book" w:hAnsi="Gotham Book" w:cs="Tahoma"/>
        </w:rPr>
        <w:t>d nowym niebezpieczeństwem, mu</w:t>
      </w:r>
      <w:r w:rsidR="005D79B7">
        <w:rPr>
          <w:rFonts w:ascii="Gotham Book" w:hAnsi="Gotham Book" w:cs="Tahoma"/>
        </w:rPr>
        <w:t>s</w:t>
      </w:r>
      <w:r w:rsidR="0047161E">
        <w:rPr>
          <w:rFonts w:ascii="Gotham Book" w:hAnsi="Gotham Book" w:cs="Tahoma"/>
        </w:rPr>
        <w:t>i stawić czoła groźnym siłom, które chcą za wszelką cenę zakłócić jego starania.</w:t>
      </w:r>
    </w:p>
    <w:p w14:paraId="59016996" w14:textId="77777777" w:rsidR="006339A5" w:rsidRDefault="006339A5" w:rsidP="006339A5">
      <w:pPr>
        <w:spacing w:after="240" w:line="360" w:lineRule="auto"/>
        <w:jc w:val="both"/>
        <w:rPr>
          <w:rFonts w:ascii="Gotham Book" w:hAnsi="Gotham Book" w:cs="Tahoma"/>
          <w:b/>
        </w:rPr>
      </w:pPr>
      <w:r>
        <w:rPr>
          <w:rFonts w:ascii="Gotham Book" w:hAnsi="Gotham Book" w:cs="Tahoma"/>
          <w:b/>
        </w:rPr>
        <w:t xml:space="preserve">Dwuodcinkowa, nawiedzona premiera drugiego sezonu </w:t>
      </w:r>
      <w:r>
        <w:rPr>
          <w:rFonts w:ascii="Gotham Book" w:hAnsi="Gotham Book" w:cs="Tahoma"/>
          <w:b/>
          <w:i/>
        </w:rPr>
        <w:t xml:space="preserve">Egzorcysty </w:t>
      </w:r>
      <w:r>
        <w:rPr>
          <w:rFonts w:ascii="Gotham Book" w:hAnsi="Gotham Book" w:cs="Tahoma"/>
          <w:b/>
        </w:rPr>
        <w:t>odbędzie się w poniedziałek 18 grudnia o godz. 22:00 tylko na FOX!</w:t>
      </w:r>
    </w:p>
    <w:p w14:paraId="3DF2210A" w14:textId="77777777" w:rsidR="00D122F7" w:rsidRDefault="00D122F7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  <w:u w:val="single"/>
        </w:rPr>
      </w:pPr>
    </w:p>
    <w:p w14:paraId="5F819EFA" w14:textId="16C5D110" w:rsidR="006647EC" w:rsidRPr="006647EC" w:rsidRDefault="006647EC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  <w:r w:rsidRPr="006647EC">
        <w:rPr>
          <w:rFonts w:ascii="Gotham Light" w:hAnsi="Gotham Light" w:cs="Tahoma"/>
          <w:b/>
          <w:sz w:val="18"/>
          <w:szCs w:val="20"/>
          <w:u w:val="single"/>
        </w:rPr>
        <w:t>Kontakt prasowy:</w:t>
      </w:r>
    </w:p>
    <w:p w14:paraId="0ABCCDF7" w14:textId="77777777" w:rsidR="006647EC" w:rsidRPr="006647EC" w:rsidRDefault="006647EC" w:rsidP="006647EC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</w:p>
    <w:p w14:paraId="08363ADA" w14:textId="77777777" w:rsidR="006647EC" w:rsidRPr="006647EC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6647EC">
        <w:rPr>
          <w:rFonts w:ascii="Gotham Light" w:hAnsi="Gotham Light" w:cs="Tahoma"/>
          <w:b/>
          <w:sz w:val="18"/>
          <w:szCs w:val="20"/>
        </w:rPr>
        <w:t xml:space="preserve">Izabella Siurdyna </w:t>
      </w:r>
    </w:p>
    <w:p w14:paraId="237C6090" w14:textId="77777777" w:rsidR="006647EC" w:rsidRPr="006647EC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6647EC">
        <w:rPr>
          <w:rFonts w:ascii="Gotham Light" w:hAnsi="Gotham Light" w:cs="Tahoma"/>
          <w:sz w:val="18"/>
          <w:szCs w:val="20"/>
        </w:rPr>
        <w:t>PR Manager</w:t>
      </w:r>
    </w:p>
    <w:p w14:paraId="759143F5" w14:textId="77777777" w:rsidR="006647EC" w:rsidRPr="00FC2F29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FC2F29">
        <w:rPr>
          <w:rFonts w:ascii="Gotham Light" w:hAnsi="Gotham Light" w:cs="Tahoma"/>
          <w:sz w:val="18"/>
          <w:szCs w:val="20"/>
        </w:rPr>
        <w:t>FOX Networks Group</w:t>
      </w:r>
    </w:p>
    <w:p w14:paraId="60E9116D" w14:textId="77777777" w:rsidR="006647EC" w:rsidRPr="006647EC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6"/>
          <w:szCs w:val="20"/>
          <w:lang w:val="en-US"/>
        </w:rPr>
      </w:pPr>
      <w:r w:rsidRPr="006647EC">
        <w:rPr>
          <w:rFonts w:ascii="Gotham Light" w:hAnsi="Gotham Light" w:cs="Tahoma"/>
          <w:sz w:val="18"/>
          <w:szCs w:val="20"/>
          <w:lang w:val="en-US"/>
        </w:rPr>
        <w:t>tel. (+48 22) 378 27 94</w:t>
      </w:r>
    </w:p>
    <w:p w14:paraId="684E7383" w14:textId="77777777" w:rsidR="006647EC" w:rsidRPr="006647EC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8"/>
          <w:szCs w:val="20"/>
          <w:lang w:val="en-US"/>
        </w:rPr>
      </w:pPr>
      <w:r w:rsidRPr="006647EC">
        <w:rPr>
          <w:rFonts w:ascii="Gotham Light" w:hAnsi="Gotham Light" w:cs="Tahoma"/>
          <w:sz w:val="18"/>
          <w:szCs w:val="20"/>
          <w:lang w:val="en-US"/>
        </w:rPr>
        <w:t xml:space="preserve">tel. </w:t>
      </w:r>
      <w:proofErr w:type="spellStart"/>
      <w:r w:rsidRPr="006647EC">
        <w:rPr>
          <w:rFonts w:ascii="Gotham Light" w:hAnsi="Gotham Light" w:cs="Tahoma"/>
          <w:sz w:val="18"/>
          <w:szCs w:val="20"/>
          <w:lang w:val="en-US"/>
        </w:rPr>
        <w:t>kom</w:t>
      </w:r>
      <w:proofErr w:type="spellEnd"/>
      <w:r w:rsidRPr="006647EC">
        <w:rPr>
          <w:rFonts w:ascii="Gotham Light" w:hAnsi="Gotham Light" w:cs="Tahoma"/>
          <w:sz w:val="18"/>
          <w:szCs w:val="20"/>
          <w:lang w:val="en-US"/>
        </w:rPr>
        <w:t>. +48 697 222 296</w:t>
      </w:r>
    </w:p>
    <w:p w14:paraId="24B25E87" w14:textId="77777777" w:rsidR="006647EC" w:rsidRPr="006647EC" w:rsidRDefault="006647EC" w:rsidP="006647EC">
      <w:pPr>
        <w:spacing w:line="257" w:lineRule="auto"/>
        <w:rPr>
          <w:sz w:val="22"/>
          <w:lang w:val="en-US"/>
        </w:rPr>
      </w:pPr>
      <w:r w:rsidRPr="006647EC">
        <w:rPr>
          <w:rFonts w:ascii="Gotham Light" w:hAnsi="Gotham Light" w:cs="Tahoma"/>
          <w:sz w:val="18"/>
          <w:szCs w:val="20"/>
          <w:lang w:val="en-US"/>
        </w:rPr>
        <w:t>e-mail:</w:t>
      </w:r>
      <w:r w:rsidRPr="006647EC">
        <w:rPr>
          <w:rFonts w:ascii="Gotham Light" w:hAnsi="Gotham Light" w:cs="Tahoma"/>
          <w:sz w:val="16"/>
          <w:szCs w:val="20"/>
          <w:lang w:val="en-US"/>
        </w:rPr>
        <w:t xml:space="preserve"> </w:t>
      </w:r>
      <w:bookmarkStart w:id="0" w:name="_GoBack"/>
      <w:r w:rsidR="00FB3912">
        <w:fldChar w:fldCharType="begin"/>
      </w:r>
      <w:r w:rsidR="00FB3912" w:rsidRPr="00AA4199">
        <w:rPr>
          <w:lang w:val="en-US"/>
        </w:rPr>
        <w:instrText xml:space="preserve"> HYPERLINK "mailto:izabella.siurdyna@fox.com" </w:instrText>
      </w:r>
      <w:r w:rsidR="00FB3912">
        <w:fldChar w:fldCharType="separate"/>
      </w:r>
      <w:r w:rsidRPr="006647EC">
        <w:rPr>
          <w:rStyle w:val="Hipercze"/>
          <w:rFonts w:ascii="Gotham Light" w:hAnsi="Gotham Light" w:cs="Tahoma"/>
          <w:sz w:val="18"/>
          <w:lang w:val="en-US"/>
        </w:rPr>
        <w:t>izabella.siurdyna@fox.com</w:t>
      </w:r>
      <w:r w:rsidR="00FB3912">
        <w:rPr>
          <w:rStyle w:val="Hipercze"/>
          <w:rFonts w:ascii="Gotham Light" w:hAnsi="Gotham Light" w:cs="Tahoma"/>
          <w:sz w:val="18"/>
          <w:lang w:val="en-US"/>
        </w:rPr>
        <w:fldChar w:fldCharType="end"/>
      </w:r>
      <w:bookmarkEnd w:id="0"/>
    </w:p>
    <w:p w14:paraId="723FCAEC" w14:textId="77777777" w:rsidR="006647EC" w:rsidRPr="006647EC" w:rsidRDefault="006647EC" w:rsidP="006647EC">
      <w:pPr>
        <w:spacing w:after="240" w:line="360" w:lineRule="auto"/>
        <w:jc w:val="both"/>
        <w:rPr>
          <w:rFonts w:ascii="Gotham Book" w:hAnsi="Gotham Book"/>
          <w:b/>
          <w:lang w:val="en-US"/>
        </w:rPr>
      </w:pPr>
    </w:p>
    <w:p w14:paraId="1408BAC8" w14:textId="0B50A03A" w:rsidR="00A3196F" w:rsidRPr="006647EC" w:rsidRDefault="00A3196F" w:rsidP="00A3196F">
      <w:pPr>
        <w:jc w:val="both"/>
        <w:rPr>
          <w:lang w:val="en-US"/>
        </w:rPr>
      </w:pPr>
    </w:p>
    <w:sectPr w:rsidR="00A3196F" w:rsidRPr="006647EC" w:rsidSect="00DF795B">
      <w:headerReference w:type="default" r:id="rId7"/>
      <w:footerReference w:type="default" r:id="rId8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46AD9" w14:textId="77777777" w:rsidR="00FB3912" w:rsidRDefault="00FB3912" w:rsidP="00DF795B">
      <w:r>
        <w:separator/>
      </w:r>
    </w:p>
  </w:endnote>
  <w:endnote w:type="continuationSeparator" w:id="0">
    <w:p w14:paraId="251A62D6" w14:textId="77777777" w:rsidR="00FB3912" w:rsidRDefault="00FB3912" w:rsidP="00D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A191" w14:textId="065DD5AA" w:rsidR="006C6470" w:rsidRDefault="006C6470" w:rsidP="00BD5337">
    <w:pPr>
      <w:pStyle w:val="Stopka"/>
      <w:jc w:val="center"/>
      <w:rPr>
        <w:noProof/>
        <w:lang w:val="en-US"/>
      </w:rPr>
    </w:pPr>
  </w:p>
  <w:p w14:paraId="58DA7E7F" w14:textId="0BE13E73" w:rsidR="006C6470" w:rsidRDefault="006C6470" w:rsidP="00BD53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F8C8" w14:textId="77777777" w:rsidR="00FB3912" w:rsidRDefault="00FB3912" w:rsidP="00DF795B">
      <w:r>
        <w:separator/>
      </w:r>
    </w:p>
  </w:footnote>
  <w:footnote w:type="continuationSeparator" w:id="0">
    <w:p w14:paraId="4DFDC2DD" w14:textId="77777777" w:rsidR="00FB3912" w:rsidRDefault="00FB3912" w:rsidP="00DF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697E" w14:textId="4759FAD8" w:rsidR="006C6470" w:rsidRDefault="006C6470" w:rsidP="00DF795B">
    <w:pPr>
      <w:pStyle w:val="Nagwek"/>
      <w:jc w:val="center"/>
    </w:pPr>
    <w:r>
      <w:rPr>
        <w:noProof/>
      </w:rPr>
      <w:drawing>
        <wp:inline distT="0" distB="0" distL="0" distR="0" wp14:anchorId="61F91159" wp14:editId="52B1934C">
          <wp:extent cx="2009775" cy="84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FOX_ORANGE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6" b="30142"/>
                  <a:stretch/>
                </pic:blipFill>
                <pic:spPr bwMode="auto">
                  <a:xfrm>
                    <a:off x="0" y="0"/>
                    <a:ext cx="2040407" cy="85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60FB21" w14:textId="77777777" w:rsidR="006C6470" w:rsidRDefault="006C6470" w:rsidP="00DF795B">
    <w:pPr>
      <w:pStyle w:val="Nagwek"/>
      <w:jc w:val="center"/>
    </w:pPr>
  </w:p>
  <w:p w14:paraId="422B07D1" w14:textId="77777777" w:rsidR="006C6470" w:rsidRDefault="006C6470" w:rsidP="00DF79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5F12"/>
    <w:multiLevelType w:val="hybridMultilevel"/>
    <w:tmpl w:val="DCD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13C"/>
    <w:multiLevelType w:val="hybridMultilevel"/>
    <w:tmpl w:val="B2B2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6EF4"/>
    <w:multiLevelType w:val="hybridMultilevel"/>
    <w:tmpl w:val="939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2658"/>
    <w:multiLevelType w:val="hybridMultilevel"/>
    <w:tmpl w:val="87FC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25C2D"/>
    <w:multiLevelType w:val="hybridMultilevel"/>
    <w:tmpl w:val="E60CF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77EC5"/>
    <w:multiLevelType w:val="hybridMultilevel"/>
    <w:tmpl w:val="34B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8216C"/>
    <w:multiLevelType w:val="hybridMultilevel"/>
    <w:tmpl w:val="B234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3736"/>
    <w:multiLevelType w:val="hybridMultilevel"/>
    <w:tmpl w:val="A88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D3BC4"/>
    <w:multiLevelType w:val="hybridMultilevel"/>
    <w:tmpl w:val="1C5A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A"/>
    <w:rsid w:val="0000291C"/>
    <w:rsid w:val="00016A60"/>
    <w:rsid w:val="00084AF6"/>
    <w:rsid w:val="00087839"/>
    <w:rsid w:val="000911A7"/>
    <w:rsid w:val="00092AFF"/>
    <w:rsid w:val="00092F8C"/>
    <w:rsid w:val="000A0F93"/>
    <w:rsid w:val="000D6BBC"/>
    <w:rsid w:val="000E41C0"/>
    <w:rsid w:val="000E42AF"/>
    <w:rsid w:val="000F6D54"/>
    <w:rsid w:val="0010314B"/>
    <w:rsid w:val="00143DD5"/>
    <w:rsid w:val="001516DC"/>
    <w:rsid w:val="00172F73"/>
    <w:rsid w:val="00173BBD"/>
    <w:rsid w:val="001765D7"/>
    <w:rsid w:val="00190D6A"/>
    <w:rsid w:val="001C6887"/>
    <w:rsid w:val="001E1049"/>
    <w:rsid w:val="001F1E6D"/>
    <w:rsid w:val="00215E36"/>
    <w:rsid w:val="0022504F"/>
    <w:rsid w:val="002256CB"/>
    <w:rsid w:val="00233562"/>
    <w:rsid w:val="0023576C"/>
    <w:rsid w:val="0024648E"/>
    <w:rsid w:val="00266B6E"/>
    <w:rsid w:val="002929BE"/>
    <w:rsid w:val="0029622C"/>
    <w:rsid w:val="002F7D79"/>
    <w:rsid w:val="00301572"/>
    <w:rsid w:val="00302978"/>
    <w:rsid w:val="00334955"/>
    <w:rsid w:val="003430B9"/>
    <w:rsid w:val="00344897"/>
    <w:rsid w:val="00347F32"/>
    <w:rsid w:val="00352B9D"/>
    <w:rsid w:val="0035472D"/>
    <w:rsid w:val="00367558"/>
    <w:rsid w:val="00382782"/>
    <w:rsid w:val="00385F20"/>
    <w:rsid w:val="003A300F"/>
    <w:rsid w:val="003A473D"/>
    <w:rsid w:val="003B7768"/>
    <w:rsid w:val="003B7932"/>
    <w:rsid w:val="003D1B64"/>
    <w:rsid w:val="00405315"/>
    <w:rsid w:val="00423912"/>
    <w:rsid w:val="00432E8B"/>
    <w:rsid w:val="0044089F"/>
    <w:rsid w:val="0044438F"/>
    <w:rsid w:val="004549B2"/>
    <w:rsid w:val="0047161E"/>
    <w:rsid w:val="0047325F"/>
    <w:rsid w:val="005116B1"/>
    <w:rsid w:val="00517A18"/>
    <w:rsid w:val="00525F4A"/>
    <w:rsid w:val="00535B93"/>
    <w:rsid w:val="00594F12"/>
    <w:rsid w:val="00595E51"/>
    <w:rsid w:val="005B00B4"/>
    <w:rsid w:val="005B4CAE"/>
    <w:rsid w:val="005C6738"/>
    <w:rsid w:val="005D79B7"/>
    <w:rsid w:val="005E42FB"/>
    <w:rsid w:val="00603B7C"/>
    <w:rsid w:val="006158E8"/>
    <w:rsid w:val="00626864"/>
    <w:rsid w:val="006339A5"/>
    <w:rsid w:val="006466C4"/>
    <w:rsid w:val="0065107C"/>
    <w:rsid w:val="00662FC9"/>
    <w:rsid w:val="006647EC"/>
    <w:rsid w:val="00673539"/>
    <w:rsid w:val="006C6470"/>
    <w:rsid w:val="006D7C6E"/>
    <w:rsid w:val="00701712"/>
    <w:rsid w:val="007065B8"/>
    <w:rsid w:val="00707271"/>
    <w:rsid w:val="00724AF3"/>
    <w:rsid w:val="007321DD"/>
    <w:rsid w:val="00732609"/>
    <w:rsid w:val="00744C9E"/>
    <w:rsid w:val="007624D7"/>
    <w:rsid w:val="007C2B8E"/>
    <w:rsid w:val="007F559F"/>
    <w:rsid w:val="007F60F4"/>
    <w:rsid w:val="007F6985"/>
    <w:rsid w:val="0081668E"/>
    <w:rsid w:val="00834DE8"/>
    <w:rsid w:val="008725D1"/>
    <w:rsid w:val="0088278A"/>
    <w:rsid w:val="008A2FC0"/>
    <w:rsid w:val="008C4943"/>
    <w:rsid w:val="008C4C1E"/>
    <w:rsid w:val="008D5568"/>
    <w:rsid w:val="008D5F0C"/>
    <w:rsid w:val="008D72A3"/>
    <w:rsid w:val="008E4D8A"/>
    <w:rsid w:val="009025AA"/>
    <w:rsid w:val="0090547F"/>
    <w:rsid w:val="00923062"/>
    <w:rsid w:val="00931163"/>
    <w:rsid w:val="0093128D"/>
    <w:rsid w:val="00932EDB"/>
    <w:rsid w:val="00943AEF"/>
    <w:rsid w:val="00986792"/>
    <w:rsid w:val="009934AE"/>
    <w:rsid w:val="009B296F"/>
    <w:rsid w:val="009B316A"/>
    <w:rsid w:val="009E66E1"/>
    <w:rsid w:val="00A060ED"/>
    <w:rsid w:val="00A3196F"/>
    <w:rsid w:val="00A42A9F"/>
    <w:rsid w:val="00A54FAA"/>
    <w:rsid w:val="00A64070"/>
    <w:rsid w:val="00A77D01"/>
    <w:rsid w:val="00AA4199"/>
    <w:rsid w:val="00AA7231"/>
    <w:rsid w:val="00AB3CA3"/>
    <w:rsid w:val="00AC3451"/>
    <w:rsid w:val="00AC4123"/>
    <w:rsid w:val="00AE616D"/>
    <w:rsid w:val="00B030D3"/>
    <w:rsid w:val="00B36513"/>
    <w:rsid w:val="00B60641"/>
    <w:rsid w:val="00B626F2"/>
    <w:rsid w:val="00B90DB1"/>
    <w:rsid w:val="00B91818"/>
    <w:rsid w:val="00B92502"/>
    <w:rsid w:val="00BD5337"/>
    <w:rsid w:val="00BE2B84"/>
    <w:rsid w:val="00BE7DB9"/>
    <w:rsid w:val="00C03B6B"/>
    <w:rsid w:val="00C22CA2"/>
    <w:rsid w:val="00C27E9E"/>
    <w:rsid w:val="00C61199"/>
    <w:rsid w:val="00C61E30"/>
    <w:rsid w:val="00C659EF"/>
    <w:rsid w:val="00C70357"/>
    <w:rsid w:val="00C73A0F"/>
    <w:rsid w:val="00C8047F"/>
    <w:rsid w:val="00C92389"/>
    <w:rsid w:val="00C944E3"/>
    <w:rsid w:val="00CD745C"/>
    <w:rsid w:val="00CF1394"/>
    <w:rsid w:val="00CF3126"/>
    <w:rsid w:val="00CF4BFD"/>
    <w:rsid w:val="00D0072B"/>
    <w:rsid w:val="00D10F54"/>
    <w:rsid w:val="00D122F7"/>
    <w:rsid w:val="00D1347E"/>
    <w:rsid w:val="00D20417"/>
    <w:rsid w:val="00D36A61"/>
    <w:rsid w:val="00D41F2F"/>
    <w:rsid w:val="00D71F34"/>
    <w:rsid w:val="00D86D7A"/>
    <w:rsid w:val="00D9085D"/>
    <w:rsid w:val="00DA4AA7"/>
    <w:rsid w:val="00DA6F38"/>
    <w:rsid w:val="00DD326E"/>
    <w:rsid w:val="00DD732A"/>
    <w:rsid w:val="00DF056E"/>
    <w:rsid w:val="00DF795B"/>
    <w:rsid w:val="00E02E52"/>
    <w:rsid w:val="00E07315"/>
    <w:rsid w:val="00E621D2"/>
    <w:rsid w:val="00E71E57"/>
    <w:rsid w:val="00E77D5C"/>
    <w:rsid w:val="00E977CB"/>
    <w:rsid w:val="00EA6D77"/>
    <w:rsid w:val="00EE6DFB"/>
    <w:rsid w:val="00EF467C"/>
    <w:rsid w:val="00F3190A"/>
    <w:rsid w:val="00F35F7B"/>
    <w:rsid w:val="00F4195D"/>
    <w:rsid w:val="00F52D59"/>
    <w:rsid w:val="00F6594A"/>
    <w:rsid w:val="00F666DB"/>
    <w:rsid w:val="00F735C5"/>
    <w:rsid w:val="00F73FA3"/>
    <w:rsid w:val="00F77162"/>
    <w:rsid w:val="00F85B2E"/>
    <w:rsid w:val="00FB3912"/>
    <w:rsid w:val="00FC2F29"/>
    <w:rsid w:val="00FE1EF8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2F067"/>
  <w14:defaultImageDpi w14:val="300"/>
  <w15:docId w15:val="{51D80581-96F4-4740-8BDA-CB556F8B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C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95B"/>
  </w:style>
  <w:style w:type="paragraph" w:styleId="Stopka">
    <w:name w:val="footer"/>
    <w:basedOn w:val="Normalny"/>
    <w:link w:val="Stopka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95B"/>
  </w:style>
  <w:style w:type="paragraph" w:styleId="Tekstdymka">
    <w:name w:val="Balloon Text"/>
    <w:basedOn w:val="Normalny"/>
    <w:link w:val="TekstdymkaZnak"/>
    <w:uiPriority w:val="99"/>
    <w:semiHidden/>
    <w:unhideWhenUsed/>
    <w:rsid w:val="00DF795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95B"/>
    <w:rPr>
      <w:rFonts w:ascii="Lucida Grande CE" w:hAnsi="Lucida Grande CE" w:cs="Lucida Grande CE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B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B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B9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F139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</dc:creator>
  <cp:keywords/>
  <dc:description/>
  <cp:lastModifiedBy>walk</cp:lastModifiedBy>
  <cp:revision>34</cp:revision>
  <cp:lastPrinted>2017-09-12T17:20:00Z</cp:lastPrinted>
  <dcterms:created xsi:type="dcterms:W3CDTF">2017-11-16T15:15:00Z</dcterms:created>
  <dcterms:modified xsi:type="dcterms:W3CDTF">2017-12-14T14:47:00Z</dcterms:modified>
</cp:coreProperties>
</file>