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2B31DA6F" w:rsidR="00AE0E1E" w:rsidRPr="00A6209F" w:rsidRDefault="00B15B7E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</w:pPr>
      <w:bookmarkStart w:id="0" w:name="_GoBack"/>
      <w:r w:rsidRPr="00A6209F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 xml:space="preserve">Black Red White </w:t>
      </w:r>
      <w:r w:rsidR="00314344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rozpoczyna</w:t>
      </w:r>
      <w:r w:rsidR="00DF7B84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 xml:space="preserve"> współpracę z Havas Media</w:t>
      </w:r>
    </w:p>
    <w:bookmarkEnd w:id="0"/>
    <w:p w14:paraId="439B84F7" w14:textId="2033D9E0" w:rsidR="00805112" w:rsidRPr="00A6209F" w:rsidRDefault="00314344" w:rsidP="00097D97">
      <w:pPr>
        <w:spacing w:line="276" w:lineRule="auto"/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Black Red White rozstrzygnęło przetarg na dom </w:t>
      </w:r>
      <w:proofErr w:type="spellStart"/>
      <w:r>
        <w:rPr>
          <w:rFonts w:ascii="Arial" w:hAnsi="Arial" w:cs="Arial"/>
          <w:b/>
          <w:szCs w:val="20"/>
          <w:lang w:val="pl-PL"/>
        </w:rPr>
        <w:t>mediowy</w:t>
      </w:r>
      <w:proofErr w:type="spellEnd"/>
      <w:r>
        <w:rPr>
          <w:rFonts w:ascii="Arial" w:hAnsi="Arial" w:cs="Arial"/>
          <w:b/>
          <w:szCs w:val="20"/>
          <w:lang w:val="pl-PL"/>
        </w:rPr>
        <w:t xml:space="preserve">. W 2018 roku za kompleksową obsługę marki w zakresie planowania oraz zakupu mediów będzie odpowiadał Havas Media. </w:t>
      </w:r>
    </w:p>
    <w:p w14:paraId="477D16BD" w14:textId="3DCBD103" w:rsidR="00083DFD" w:rsidRDefault="00314344" w:rsidP="00314344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Grupa meblarska Black Red White na początku paździ</w:t>
      </w:r>
      <w:r w:rsidR="00083DFD">
        <w:rPr>
          <w:rFonts w:ascii="Arial" w:hAnsi="Arial" w:cs="Arial"/>
          <w:szCs w:val="20"/>
          <w:lang w:val="pl-PL"/>
        </w:rPr>
        <w:t>ernika ogło</w:t>
      </w:r>
      <w:r w:rsidR="0076593A">
        <w:rPr>
          <w:rFonts w:ascii="Arial" w:hAnsi="Arial" w:cs="Arial"/>
          <w:szCs w:val="20"/>
          <w:lang w:val="pl-PL"/>
        </w:rPr>
        <w:t xml:space="preserve">siła przetarg na obsługę </w:t>
      </w:r>
      <w:proofErr w:type="spellStart"/>
      <w:r w:rsidR="0076593A">
        <w:rPr>
          <w:rFonts w:ascii="Arial" w:hAnsi="Arial" w:cs="Arial"/>
          <w:szCs w:val="20"/>
          <w:lang w:val="pl-PL"/>
        </w:rPr>
        <w:t>mediową</w:t>
      </w:r>
      <w:proofErr w:type="spellEnd"/>
      <w:r w:rsidR="00083DFD">
        <w:rPr>
          <w:rFonts w:ascii="Arial" w:hAnsi="Arial" w:cs="Arial"/>
          <w:szCs w:val="20"/>
          <w:lang w:val="pl-PL"/>
        </w:rPr>
        <w:t xml:space="preserve">, do którego przystąpiły: </w:t>
      </w:r>
      <w:r w:rsidR="004A0438">
        <w:rPr>
          <w:rFonts w:ascii="Arial" w:hAnsi="Arial" w:cs="Arial"/>
          <w:szCs w:val="20"/>
          <w:lang w:val="pl-PL"/>
        </w:rPr>
        <w:t xml:space="preserve">Starcom, </w:t>
      </w:r>
      <w:proofErr w:type="spellStart"/>
      <w:r w:rsidR="00083DFD">
        <w:rPr>
          <w:rFonts w:ascii="Arial" w:hAnsi="Arial" w:cs="Arial"/>
          <w:szCs w:val="20"/>
          <w:lang w:val="pl-PL"/>
        </w:rPr>
        <w:t>Easy</w:t>
      </w:r>
      <w:proofErr w:type="spellEnd"/>
      <w:r w:rsidR="00083DFD">
        <w:rPr>
          <w:rFonts w:ascii="Arial" w:hAnsi="Arial" w:cs="Arial"/>
          <w:szCs w:val="20"/>
          <w:lang w:val="pl-PL"/>
        </w:rPr>
        <w:t xml:space="preserve"> Media, Havas Media, </w:t>
      </w:r>
      <w:proofErr w:type="spellStart"/>
      <w:r w:rsidR="00083DFD">
        <w:rPr>
          <w:rFonts w:ascii="Arial" w:hAnsi="Arial" w:cs="Arial"/>
          <w:szCs w:val="20"/>
          <w:lang w:val="pl-PL"/>
        </w:rPr>
        <w:t>Initiative</w:t>
      </w:r>
      <w:proofErr w:type="spellEnd"/>
      <w:r w:rsidR="00083DFD">
        <w:rPr>
          <w:rFonts w:ascii="Arial" w:hAnsi="Arial" w:cs="Arial"/>
          <w:szCs w:val="20"/>
          <w:lang w:val="pl-PL"/>
        </w:rPr>
        <w:t xml:space="preserve"> oraz Mediacom. </w:t>
      </w:r>
      <w:r w:rsidR="004A0438">
        <w:rPr>
          <w:rFonts w:ascii="Arial" w:hAnsi="Arial" w:cs="Arial"/>
          <w:szCs w:val="20"/>
          <w:lang w:val="pl-PL"/>
        </w:rPr>
        <w:t xml:space="preserve">Po analizie propozycji, marka wybrała do współpracy Havas Media, który będzie </w:t>
      </w:r>
      <w:r w:rsidR="00083DFD">
        <w:rPr>
          <w:rFonts w:ascii="Arial" w:hAnsi="Arial" w:cs="Arial"/>
          <w:szCs w:val="20"/>
          <w:lang w:val="pl-PL"/>
        </w:rPr>
        <w:t>odpowiedzialny za realizację kampanii reklamowych w telewizji,</w:t>
      </w:r>
      <w:r w:rsidR="0053343E">
        <w:rPr>
          <w:rFonts w:ascii="Arial" w:hAnsi="Arial" w:cs="Arial"/>
          <w:szCs w:val="20"/>
          <w:lang w:val="pl-PL"/>
        </w:rPr>
        <w:t xml:space="preserve"> radiu, prasie, Internecie oraz </w:t>
      </w:r>
      <w:r w:rsidR="003A5BF7">
        <w:rPr>
          <w:rFonts w:ascii="Arial" w:hAnsi="Arial" w:cs="Arial"/>
          <w:szCs w:val="20"/>
          <w:lang w:val="pl-PL"/>
        </w:rPr>
        <w:t>nośnikach OOH.</w:t>
      </w:r>
      <w:r w:rsidR="004A0438">
        <w:rPr>
          <w:rFonts w:ascii="Arial" w:hAnsi="Arial" w:cs="Arial"/>
          <w:szCs w:val="20"/>
          <w:lang w:val="pl-PL"/>
        </w:rPr>
        <w:t xml:space="preserve"> </w:t>
      </w:r>
    </w:p>
    <w:p w14:paraId="4C92C9EF" w14:textId="77777777" w:rsidR="0053343E" w:rsidRDefault="00176640" w:rsidP="004A0438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i/>
          <w:szCs w:val="20"/>
          <w:lang w:val="pl-PL"/>
        </w:rPr>
        <w:t xml:space="preserve">Havas </w:t>
      </w:r>
      <w:r w:rsidR="000C1718">
        <w:rPr>
          <w:rFonts w:ascii="Arial" w:hAnsi="Arial" w:cs="Arial"/>
          <w:i/>
          <w:szCs w:val="20"/>
          <w:lang w:val="pl-PL"/>
        </w:rPr>
        <w:t>M</w:t>
      </w:r>
      <w:r>
        <w:rPr>
          <w:rFonts w:ascii="Arial" w:hAnsi="Arial" w:cs="Arial"/>
          <w:i/>
          <w:szCs w:val="20"/>
          <w:lang w:val="pl-PL"/>
        </w:rPr>
        <w:t xml:space="preserve">edia zaproponował </w:t>
      </w:r>
      <w:r w:rsidR="008743E3">
        <w:rPr>
          <w:rFonts w:ascii="Arial" w:hAnsi="Arial" w:cs="Arial"/>
          <w:i/>
          <w:szCs w:val="20"/>
          <w:lang w:val="pl-PL"/>
        </w:rPr>
        <w:t xml:space="preserve">bardzo </w:t>
      </w:r>
      <w:r>
        <w:rPr>
          <w:rFonts w:ascii="Arial" w:hAnsi="Arial" w:cs="Arial"/>
          <w:i/>
          <w:szCs w:val="20"/>
          <w:lang w:val="pl-PL"/>
        </w:rPr>
        <w:t>kreatywne pode</w:t>
      </w:r>
      <w:r w:rsidR="008743E3">
        <w:rPr>
          <w:rFonts w:ascii="Arial" w:hAnsi="Arial" w:cs="Arial"/>
          <w:i/>
          <w:szCs w:val="20"/>
          <w:lang w:val="pl-PL"/>
        </w:rPr>
        <w:t>j</w:t>
      </w:r>
      <w:r>
        <w:rPr>
          <w:rFonts w:ascii="Arial" w:hAnsi="Arial" w:cs="Arial"/>
          <w:i/>
          <w:szCs w:val="20"/>
          <w:lang w:val="pl-PL"/>
        </w:rPr>
        <w:t>ście,</w:t>
      </w:r>
      <w:r w:rsidR="008743E3">
        <w:rPr>
          <w:rFonts w:ascii="Arial" w:hAnsi="Arial" w:cs="Arial"/>
          <w:i/>
          <w:szCs w:val="20"/>
          <w:lang w:val="pl-PL"/>
        </w:rPr>
        <w:t xml:space="preserve"> które w znacznym stopniu </w:t>
      </w:r>
      <w:r>
        <w:rPr>
          <w:rFonts w:ascii="Arial" w:hAnsi="Arial" w:cs="Arial"/>
          <w:i/>
          <w:szCs w:val="20"/>
          <w:lang w:val="pl-PL"/>
        </w:rPr>
        <w:t>wpisuje si</w:t>
      </w:r>
      <w:r w:rsidR="007E61BA">
        <w:rPr>
          <w:rFonts w:ascii="Arial" w:hAnsi="Arial" w:cs="Arial"/>
          <w:i/>
          <w:szCs w:val="20"/>
          <w:lang w:val="pl-PL"/>
        </w:rPr>
        <w:t>ę w naszą strategię na 2018 rok, a to dla nas najważniejszy wyznacznik.</w:t>
      </w:r>
      <w:r w:rsidR="008743E3">
        <w:rPr>
          <w:rFonts w:ascii="Arial" w:hAnsi="Arial" w:cs="Arial"/>
          <w:i/>
          <w:szCs w:val="20"/>
          <w:lang w:val="pl-PL"/>
        </w:rPr>
        <w:t xml:space="preserve"> </w:t>
      </w:r>
      <w:r w:rsidR="000C1718">
        <w:rPr>
          <w:rFonts w:ascii="Arial" w:hAnsi="Arial" w:cs="Arial"/>
          <w:i/>
          <w:szCs w:val="20"/>
          <w:lang w:val="pl-PL"/>
        </w:rPr>
        <w:t>Niestandardowe działania w ciekawy i skuteczny sposób pozwolą uzupełnić nasze plany i kierunki realizowane w ramach platformy „Dziękujemy, że tworzysz Dom”. Oprócz tego wzięliśmy pod uwagę także zaproponowany model współpracy, który jest dla nas niezwykle istotny pod kątem realizacji spójnej linii komunikacji we wszystkich kanałach</w:t>
      </w:r>
      <w:r w:rsidR="003A5BF7">
        <w:rPr>
          <w:rFonts w:ascii="Arial" w:hAnsi="Arial" w:cs="Arial"/>
          <w:i/>
          <w:szCs w:val="20"/>
          <w:lang w:val="pl-PL"/>
        </w:rPr>
        <w:t xml:space="preserve"> komunikacji marki</w:t>
      </w:r>
      <w:r w:rsidR="000C1718">
        <w:rPr>
          <w:rFonts w:ascii="Arial" w:hAnsi="Arial" w:cs="Arial"/>
          <w:i/>
          <w:szCs w:val="20"/>
          <w:lang w:val="pl-PL"/>
        </w:rPr>
        <w:t xml:space="preserve"> –</w:t>
      </w:r>
      <w:r>
        <w:rPr>
          <w:rFonts w:ascii="Arial" w:hAnsi="Arial" w:cs="Arial"/>
          <w:i/>
          <w:szCs w:val="20"/>
          <w:lang w:val="pl-PL"/>
        </w:rPr>
        <w:t xml:space="preserve"> </w:t>
      </w:r>
      <w:r w:rsidRPr="00176640">
        <w:rPr>
          <w:rFonts w:ascii="Arial" w:hAnsi="Arial" w:cs="Arial"/>
          <w:szCs w:val="20"/>
          <w:lang w:val="pl-PL"/>
        </w:rPr>
        <w:t>mówi Michał J</w:t>
      </w:r>
      <w:r w:rsidR="0076593A">
        <w:rPr>
          <w:rFonts w:ascii="Arial" w:hAnsi="Arial" w:cs="Arial"/>
          <w:szCs w:val="20"/>
          <w:lang w:val="pl-PL"/>
        </w:rPr>
        <w:t>askulski, Dyrektor Marketingu w </w:t>
      </w:r>
      <w:r w:rsidRPr="00176640">
        <w:rPr>
          <w:rFonts w:ascii="Arial" w:hAnsi="Arial" w:cs="Arial"/>
          <w:szCs w:val="20"/>
          <w:lang w:val="pl-PL"/>
        </w:rPr>
        <w:t>firmie Black Red White.</w:t>
      </w:r>
    </w:p>
    <w:p w14:paraId="6CE90325" w14:textId="4407F8FE" w:rsidR="0053343E" w:rsidRDefault="0053343E" w:rsidP="004A0438">
      <w:pPr>
        <w:jc w:val="both"/>
        <w:rPr>
          <w:rFonts w:ascii="Arial" w:hAnsi="Arial" w:cs="Arial"/>
          <w:szCs w:val="20"/>
          <w:lang w:val="pl-PL"/>
        </w:rPr>
      </w:pPr>
      <w:r w:rsidRPr="0053343E">
        <w:rPr>
          <w:rFonts w:ascii="Arial" w:hAnsi="Arial" w:cs="Arial"/>
          <w:szCs w:val="20"/>
          <w:lang w:val="pl-PL"/>
        </w:rPr>
        <w:t xml:space="preserve">Havas Media </w:t>
      </w:r>
      <w:proofErr w:type="spellStart"/>
      <w:r w:rsidRPr="0053343E">
        <w:rPr>
          <w:rFonts w:ascii="Arial" w:hAnsi="Arial" w:cs="Arial"/>
          <w:szCs w:val="20"/>
          <w:lang w:val="pl-PL"/>
        </w:rPr>
        <w:t>Group</w:t>
      </w:r>
      <w:proofErr w:type="spellEnd"/>
      <w:r w:rsidRPr="0053343E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>to</w:t>
      </w:r>
      <w:r w:rsidRPr="0053343E">
        <w:rPr>
          <w:rFonts w:ascii="Arial" w:hAnsi="Arial" w:cs="Arial"/>
          <w:szCs w:val="20"/>
          <w:lang w:val="pl-PL"/>
        </w:rPr>
        <w:t xml:space="preserve"> agencja</w:t>
      </w:r>
      <w:r w:rsidR="002F2656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2F2656">
        <w:rPr>
          <w:rFonts w:ascii="Arial" w:hAnsi="Arial" w:cs="Arial"/>
          <w:szCs w:val="20"/>
          <w:lang w:val="pl-PL"/>
        </w:rPr>
        <w:t>mediowa</w:t>
      </w:r>
      <w:proofErr w:type="spellEnd"/>
      <w:r w:rsidRPr="0053343E">
        <w:rPr>
          <w:rFonts w:ascii="Arial" w:hAnsi="Arial" w:cs="Arial"/>
          <w:szCs w:val="20"/>
          <w:lang w:val="pl-PL"/>
        </w:rPr>
        <w:t xml:space="preserve"> specjalizująca się w tworzeni</w:t>
      </w:r>
      <w:r>
        <w:rPr>
          <w:rFonts w:ascii="Arial" w:hAnsi="Arial" w:cs="Arial"/>
          <w:szCs w:val="20"/>
          <w:lang w:val="pl-PL"/>
        </w:rPr>
        <w:t>u strategii komunikacji marek w </w:t>
      </w:r>
      <w:r w:rsidRPr="0053343E">
        <w:rPr>
          <w:rFonts w:ascii="Arial" w:hAnsi="Arial" w:cs="Arial"/>
          <w:szCs w:val="20"/>
          <w:lang w:val="pl-PL"/>
        </w:rPr>
        <w:t xml:space="preserve">oparciu o filozofię </w:t>
      </w:r>
      <w:proofErr w:type="spellStart"/>
      <w:r w:rsidRPr="0053343E">
        <w:rPr>
          <w:rFonts w:ascii="Arial" w:hAnsi="Arial" w:cs="Arial"/>
          <w:szCs w:val="20"/>
          <w:lang w:val="pl-PL"/>
        </w:rPr>
        <w:t>Meaningful</w:t>
      </w:r>
      <w:proofErr w:type="spellEnd"/>
      <w:r w:rsidRPr="0053343E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Pr="0053343E">
        <w:rPr>
          <w:rFonts w:ascii="Arial" w:hAnsi="Arial" w:cs="Arial"/>
          <w:szCs w:val="20"/>
          <w:lang w:val="pl-PL"/>
        </w:rPr>
        <w:t>Brands</w:t>
      </w:r>
      <w:proofErr w:type="spellEnd"/>
      <w:r>
        <w:rPr>
          <w:rFonts w:ascii="Arial" w:hAnsi="Arial" w:cs="Arial"/>
          <w:szCs w:val="20"/>
          <w:lang w:val="pl-PL"/>
        </w:rPr>
        <w:t xml:space="preserve">. </w:t>
      </w:r>
      <w:r w:rsidRPr="0053343E">
        <w:rPr>
          <w:rFonts w:ascii="Arial" w:hAnsi="Arial" w:cs="Arial"/>
          <w:szCs w:val="20"/>
          <w:lang w:val="pl-PL"/>
        </w:rPr>
        <w:t>Bogata oferta obejmuje między innymi zaawansowane kampanie online, efektywne kampanie w med</w:t>
      </w:r>
      <w:r w:rsidR="002F2656">
        <w:rPr>
          <w:rFonts w:ascii="Arial" w:hAnsi="Arial" w:cs="Arial"/>
          <w:szCs w:val="20"/>
          <w:lang w:val="pl-PL"/>
        </w:rPr>
        <w:t>iach tradycyjnych uzupełnione o </w:t>
      </w:r>
      <w:r w:rsidRPr="0053343E">
        <w:rPr>
          <w:rFonts w:ascii="Arial" w:hAnsi="Arial" w:cs="Arial"/>
          <w:szCs w:val="20"/>
          <w:lang w:val="pl-PL"/>
        </w:rPr>
        <w:t xml:space="preserve">działania </w:t>
      </w:r>
      <w:proofErr w:type="spellStart"/>
      <w:r w:rsidRPr="0053343E">
        <w:rPr>
          <w:rFonts w:ascii="Arial" w:hAnsi="Arial" w:cs="Arial"/>
          <w:szCs w:val="20"/>
          <w:lang w:val="pl-PL"/>
        </w:rPr>
        <w:t>product</w:t>
      </w:r>
      <w:proofErr w:type="spellEnd"/>
      <w:r w:rsidRPr="0053343E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Pr="0053343E">
        <w:rPr>
          <w:rFonts w:ascii="Arial" w:hAnsi="Arial" w:cs="Arial"/>
          <w:szCs w:val="20"/>
          <w:lang w:val="pl-PL"/>
        </w:rPr>
        <w:t>placement</w:t>
      </w:r>
      <w:proofErr w:type="spellEnd"/>
      <w:r w:rsidRPr="0053343E">
        <w:rPr>
          <w:rFonts w:ascii="Arial" w:hAnsi="Arial" w:cs="Arial"/>
          <w:szCs w:val="20"/>
          <w:lang w:val="pl-PL"/>
        </w:rPr>
        <w:t>.</w:t>
      </w:r>
      <w:r>
        <w:rPr>
          <w:rFonts w:ascii="Arial" w:hAnsi="Arial" w:cs="Arial"/>
          <w:szCs w:val="20"/>
          <w:lang w:val="pl-PL"/>
        </w:rPr>
        <w:t xml:space="preserve"> </w:t>
      </w:r>
      <w:r w:rsidRPr="0053343E">
        <w:rPr>
          <w:rFonts w:ascii="Arial" w:hAnsi="Arial" w:cs="Arial"/>
          <w:szCs w:val="20"/>
          <w:lang w:val="pl-PL"/>
        </w:rPr>
        <w:t xml:space="preserve">Od 2013 roku polskim oddziałem Havas Media </w:t>
      </w:r>
      <w:proofErr w:type="spellStart"/>
      <w:r w:rsidRPr="0053343E">
        <w:rPr>
          <w:rFonts w:ascii="Arial" w:hAnsi="Arial" w:cs="Arial"/>
          <w:szCs w:val="20"/>
          <w:lang w:val="pl-PL"/>
        </w:rPr>
        <w:t>Group</w:t>
      </w:r>
      <w:proofErr w:type="spellEnd"/>
      <w:r w:rsidRPr="0053343E">
        <w:rPr>
          <w:rFonts w:ascii="Arial" w:hAnsi="Arial" w:cs="Arial"/>
          <w:szCs w:val="20"/>
          <w:lang w:val="pl-PL"/>
        </w:rPr>
        <w:t xml:space="preserve"> zarządza Małgorzata Węgierek.</w:t>
      </w:r>
    </w:p>
    <w:p w14:paraId="60BE1928" w14:textId="11AC0532" w:rsidR="0053343E" w:rsidRDefault="0053343E" w:rsidP="004A0438">
      <w:pPr>
        <w:jc w:val="both"/>
        <w:rPr>
          <w:rFonts w:ascii="Arial" w:hAnsi="Arial" w:cs="Arial"/>
          <w:szCs w:val="20"/>
          <w:lang w:val="pl-PL"/>
        </w:rPr>
      </w:pPr>
      <w:r w:rsidRPr="00D74074">
        <w:rPr>
          <w:rFonts w:ascii="Arial" w:hAnsi="Arial" w:cs="Arial"/>
          <w:i/>
          <w:szCs w:val="20"/>
          <w:lang w:val="pl-PL"/>
        </w:rPr>
        <w:t xml:space="preserve">Ogromnie cieszymy się z wygranej. Praca dla marki Black Red White pozwala nam zaproponować Klientowi efektywną, uszytą na miarę komunikację marketingową bazującą na naszym badaniu </w:t>
      </w:r>
      <w:r w:rsidR="00023556">
        <w:rPr>
          <w:rFonts w:ascii="Arial" w:hAnsi="Arial" w:cs="Arial"/>
          <w:i/>
          <w:szCs w:val="20"/>
          <w:lang w:val="pl-PL"/>
        </w:rPr>
        <w:t>i </w:t>
      </w:r>
      <w:r w:rsidR="00D74074">
        <w:rPr>
          <w:rFonts w:ascii="Arial" w:hAnsi="Arial" w:cs="Arial"/>
          <w:i/>
          <w:szCs w:val="20"/>
          <w:lang w:val="pl-PL"/>
        </w:rPr>
        <w:t xml:space="preserve">filozofii </w:t>
      </w:r>
      <w:proofErr w:type="spellStart"/>
      <w:r w:rsidR="00D74074">
        <w:rPr>
          <w:rFonts w:ascii="Arial" w:hAnsi="Arial" w:cs="Arial"/>
          <w:i/>
          <w:szCs w:val="20"/>
          <w:lang w:val="pl-PL"/>
        </w:rPr>
        <w:t>Meaningful</w:t>
      </w:r>
      <w:proofErr w:type="spellEnd"/>
      <w:r w:rsidR="00D74074">
        <w:rPr>
          <w:rFonts w:ascii="Arial" w:hAnsi="Arial" w:cs="Arial"/>
          <w:i/>
          <w:szCs w:val="20"/>
          <w:lang w:val="pl-PL"/>
        </w:rPr>
        <w:t xml:space="preserve"> </w:t>
      </w:r>
      <w:proofErr w:type="spellStart"/>
      <w:r w:rsidR="00D74074">
        <w:rPr>
          <w:rFonts w:ascii="Arial" w:hAnsi="Arial" w:cs="Arial"/>
          <w:i/>
          <w:szCs w:val="20"/>
          <w:lang w:val="pl-PL"/>
        </w:rPr>
        <w:t>Brands</w:t>
      </w:r>
      <w:proofErr w:type="spellEnd"/>
      <w:r w:rsidR="00D74074">
        <w:rPr>
          <w:rFonts w:ascii="Arial" w:hAnsi="Arial" w:cs="Arial"/>
          <w:i/>
          <w:szCs w:val="20"/>
          <w:lang w:val="pl-PL"/>
        </w:rPr>
        <w:t xml:space="preserve"> oraz </w:t>
      </w:r>
      <w:r w:rsidRPr="00D74074">
        <w:rPr>
          <w:rFonts w:ascii="Arial" w:hAnsi="Arial" w:cs="Arial"/>
          <w:i/>
          <w:szCs w:val="20"/>
          <w:lang w:val="pl-PL"/>
        </w:rPr>
        <w:t>wykorzystać kompetencje na</w:t>
      </w:r>
      <w:r w:rsidR="00023556">
        <w:rPr>
          <w:rFonts w:ascii="Arial" w:hAnsi="Arial" w:cs="Arial"/>
          <w:i/>
          <w:szCs w:val="20"/>
          <w:lang w:val="pl-PL"/>
        </w:rPr>
        <w:t>szych unikalnych jednostek, a w </w:t>
      </w:r>
      <w:r w:rsidRPr="00D74074">
        <w:rPr>
          <w:rFonts w:ascii="Arial" w:hAnsi="Arial" w:cs="Arial"/>
          <w:i/>
          <w:szCs w:val="20"/>
          <w:lang w:val="pl-PL"/>
        </w:rPr>
        <w:t xml:space="preserve">szczególności 18 Havas Warsaw i Havas Story </w:t>
      </w:r>
      <w:proofErr w:type="spellStart"/>
      <w:r w:rsidRPr="00D74074">
        <w:rPr>
          <w:rFonts w:ascii="Arial" w:hAnsi="Arial" w:cs="Arial"/>
          <w:i/>
          <w:szCs w:val="20"/>
          <w:lang w:val="pl-PL"/>
        </w:rPr>
        <w:t>Plantation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r w:rsidRPr="0053343E">
        <w:rPr>
          <w:rFonts w:ascii="Arial" w:hAnsi="Arial" w:cs="Arial"/>
          <w:szCs w:val="20"/>
          <w:lang w:val="pl-PL"/>
        </w:rPr>
        <w:t>– mówi Renata Wasiak-Sosnowska, CEO Havas Media.</w:t>
      </w:r>
    </w:p>
    <w:p w14:paraId="212E4E2E" w14:textId="7F89746A" w:rsidR="000C1718" w:rsidRDefault="000C1718" w:rsidP="004A0438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Do tej pory za obsługę </w:t>
      </w:r>
      <w:proofErr w:type="spellStart"/>
      <w:r>
        <w:rPr>
          <w:rFonts w:ascii="Arial" w:hAnsi="Arial" w:cs="Arial"/>
          <w:szCs w:val="20"/>
          <w:lang w:val="pl-PL"/>
        </w:rPr>
        <w:t>mediową</w:t>
      </w:r>
      <w:proofErr w:type="spellEnd"/>
      <w:r>
        <w:rPr>
          <w:rFonts w:ascii="Arial" w:hAnsi="Arial" w:cs="Arial"/>
          <w:szCs w:val="20"/>
          <w:lang w:val="pl-PL"/>
        </w:rPr>
        <w:t xml:space="preserve"> marki Black Red White odpowiadał Starcom. </w:t>
      </w:r>
    </w:p>
    <w:p w14:paraId="7831F4CD" w14:textId="12F82C26" w:rsidR="007F1D44" w:rsidRDefault="007F1D44" w:rsidP="00B34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5C2712A" w14:textId="77777777" w:rsidR="008743E3" w:rsidRPr="00A6209F" w:rsidRDefault="008743E3" w:rsidP="00B34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7A3E462" w14:textId="5BA0C2A5" w:rsidR="00097D97" w:rsidRPr="00A6209F" w:rsidRDefault="00097D97" w:rsidP="00B34676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  <w:r w:rsidRPr="00A6209F"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  <w:t>BLACK RED WHITE</w:t>
      </w:r>
    </w:p>
    <w:p w14:paraId="657D69F4" w14:textId="77777777" w:rsidR="00097D97" w:rsidRPr="00A6209F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1E1C6CC5" w:rsidR="00097D97" w:rsidRPr="00A6209F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</w:t>
      </w:r>
      <w:r w:rsidR="00B04F4D" w:rsidRPr="00A6209F">
        <w:rPr>
          <w:rFonts w:ascii="Arial" w:hAnsi="Arial" w:cs="Arial"/>
          <w:sz w:val="20"/>
          <w:szCs w:val="20"/>
          <w:lang w:val="pl-PL"/>
        </w:rPr>
        <w:t>–</w:t>
      </w:r>
      <w:r w:rsidRPr="00A6209F">
        <w:rPr>
          <w:rFonts w:ascii="Arial" w:hAnsi="Arial" w:cs="Arial"/>
          <w:sz w:val="20"/>
          <w:szCs w:val="20"/>
          <w:lang w:val="pl-PL"/>
        </w:rPr>
        <w:t xml:space="preserve">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5ED2A69A" w14:textId="0A0BCCB4" w:rsidR="00097D97" w:rsidRPr="00A6209F" w:rsidRDefault="00097D97" w:rsidP="00654E8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</w:t>
      </w:r>
      <w:r w:rsidR="002A586F" w:rsidRPr="00A6209F">
        <w:rPr>
          <w:rFonts w:ascii="Arial" w:hAnsi="Arial" w:cs="Arial"/>
          <w:sz w:val="20"/>
          <w:szCs w:val="20"/>
          <w:lang w:val="pl-PL"/>
        </w:rPr>
        <w:t>ach produkcyjnych w Polsce i za </w:t>
      </w:r>
      <w:r w:rsidRPr="00A6209F">
        <w:rPr>
          <w:rFonts w:ascii="Arial" w:hAnsi="Arial" w:cs="Arial"/>
          <w:sz w:val="20"/>
          <w:szCs w:val="20"/>
          <w:lang w:val="pl-PL"/>
        </w:rPr>
        <w:t>granicą.</w:t>
      </w:r>
    </w:p>
    <w:sectPr w:rsidR="00097D97" w:rsidRPr="00A6209F" w:rsidSect="00E97EA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78B33" w14:textId="77777777" w:rsidR="00D9585B" w:rsidRDefault="00D9585B" w:rsidP="00EE4C8E">
      <w:pPr>
        <w:spacing w:after="0" w:line="240" w:lineRule="auto"/>
      </w:pPr>
      <w:r>
        <w:separator/>
      </w:r>
    </w:p>
  </w:endnote>
  <w:endnote w:type="continuationSeparator" w:id="0">
    <w:p w14:paraId="0466F95D" w14:textId="77777777" w:rsidR="00D9585B" w:rsidRDefault="00D9585B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C738A" w14:textId="77777777" w:rsidR="00D9585B" w:rsidRDefault="00D9585B" w:rsidP="00EE4C8E">
      <w:pPr>
        <w:spacing w:after="0" w:line="240" w:lineRule="auto"/>
      </w:pPr>
      <w:r>
        <w:separator/>
      </w:r>
    </w:p>
  </w:footnote>
  <w:footnote w:type="continuationSeparator" w:id="0">
    <w:p w14:paraId="6536646A" w14:textId="77777777" w:rsidR="00D9585B" w:rsidRDefault="00D9585B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0805CD22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2F2656">
      <w:rPr>
        <w:rFonts w:ascii="Arial" w:hAnsi="Arial" w:cs="Arial"/>
        <w:sz w:val="16"/>
        <w:szCs w:val="16"/>
        <w:lang w:val="pl-PL"/>
      </w:rPr>
      <w:t>19</w:t>
    </w:r>
    <w:r w:rsidR="00A6209F">
      <w:rPr>
        <w:rFonts w:ascii="Arial" w:hAnsi="Arial" w:cs="Arial"/>
        <w:sz w:val="16"/>
        <w:szCs w:val="16"/>
        <w:lang w:val="pl-PL"/>
      </w:rPr>
      <w:t>.12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36AB5895" w14:textId="77777777" w:rsidR="00020AB4" w:rsidRPr="00020AB4" w:rsidRDefault="00CA2924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1221E"/>
    <w:rsid w:val="0001714C"/>
    <w:rsid w:val="00023556"/>
    <w:rsid w:val="00025984"/>
    <w:rsid w:val="000371FF"/>
    <w:rsid w:val="000464FD"/>
    <w:rsid w:val="000673A6"/>
    <w:rsid w:val="00083DFD"/>
    <w:rsid w:val="00097D97"/>
    <w:rsid w:val="000B0B6A"/>
    <w:rsid w:val="000B3DD0"/>
    <w:rsid w:val="000C1718"/>
    <w:rsid w:val="000C7B68"/>
    <w:rsid w:val="000D080E"/>
    <w:rsid w:val="000D3487"/>
    <w:rsid w:val="000E3D0E"/>
    <w:rsid w:val="000E7313"/>
    <w:rsid w:val="00153281"/>
    <w:rsid w:val="001618E3"/>
    <w:rsid w:val="001719CC"/>
    <w:rsid w:val="0017604B"/>
    <w:rsid w:val="00176640"/>
    <w:rsid w:val="00191483"/>
    <w:rsid w:val="00191906"/>
    <w:rsid w:val="001E78A4"/>
    <w:rsid w:val="001F4137"/>
    <w:rsid w:val="00203731"/>
    <w:rsid w:val="00227602"/>
    <w:rsid w:val="0023047B"/>
    <w:rsid w:val="00233EF7"/>
    <w:rsid w:val="002437B7"/>
    <w:rsid w:val="00250312"/>
    <w:rsid w:val="00257F9F"/>
    <w:rsid w:val="00265C2D"/>
    <w:rsid w:val="00292D25"/>
    <w:rsid w:val="00297437"/>
    <w:rsid w:val="002A0FAA"/>
    <w:rsid w:val="002A586F"/>
    <w:rsid w:val="002D6EB2"/>
    <w:rsid w:val="002E6F7B"/>
    <w:rsid w:val="002F2656"/>
    <w:rsid w:val="002F3532"/>
    <w:rsid w:val="002F7C64"/>
    <w:rsid w:val="00306DBF"/>
    <w:rsid w:val="00314344"/>
    <w:rsid w:val="00320A2E"/>
    <w:rsid w:val="00324647"/>
    <w:rsid w:val="00327082"/>
    <w:rsid w:val="00330543"/>
    <w:rsid w:val="00350C6D"/>
    <w:rsid w:val="003562B8"/>
    <w:rsid w:val="0037358D"/>
    <w:rsid w:val="00390589"/>
    <w:rsid w:val="003A0030"/>
    <w:rsid w:val="003A5BF7"/>
    <w:rsid w:val="003B00CA"/>
    <w:rsid w:val="003B2E14"/>
    <w:rsid w:val="003D094D"/>
    <w:rsid w:val="003D5A3E"/>
    <w:rsid w:val="003D6544"/>
    <w:rsid w:val="003D6F8C"/>
    <w:rsid w:val="003F1A95"/>
    <w:rsid w:val="003F447D"/>
    <w:rsid w:val="003F706D"/>
    <w:rsid w:val="00404AF7"/>
    <w:rsid w:val="0041695A"/>
    <w:rsid w:val="00423943"/>
    <w:rsid w:val="00432185"/>
    <w:rsid w:val="00493DE7"/>
    <w:rsid w:val="004A0438"/>
    <w:rsid w:val="004B1FA5"/>
    <w:rsid w:val="004B3AE3"/>
    <w:rsid w:val="004B4DDE"/>
    <w:rsid w:val="0050782E"/>
    <w:rsid w:val="0051401D"/>
    <w:rsid w:val="00531AB9"/>
    <w:rsid w:val="0053343E"/>
    <w:rsid w:val="0058124E"/>
    <w:rsid w:val="005A725E"/>
    <w:rsid w:val="005B4357"/>
    <w:rsid w:val="005D15B3"/>
    <w:rsid w:val="005D5420"/>
    <w:rsid w:val="005D69F2"/>
    <w:rsid w:val="005D6A2E"/>
    <w:rsid w:val="00613F80"/>
    <w:rsid w:val="00617F66"/>
    <w:rsid w:val="0062358D"/>
    <w:rsid w:val="00642F5A"/>
    <w:rsid w:val="00654E85"/>
    <w:rsid w:val="00657E23"/>
    <w:rsid w:val="00663465"/>
    <w:rsid w:val="00663992"/>
    <w:rsid w:val="00687DA9"/>
    <w:rsid w:val="006B4C25"/>
    <w:rsid w:val="006C1849"/>
    <w:rsid w:val="006C2574"/>
    <w:rsid w:val="006C55D6"/>
    <w:rsid w:val="006C6549"/>
    <w:rsid w:val="006F16E8"/>
    <w:rsid w:val="006F4ED4"/>
    <w:rsid w:val="00706C78"/>
    <w:rsid w:val="007229F5"/>
    <w:rsid w:val="00732A76"/>
    <w:rsid w:val="007423EB"/>
    <w:rsid w:val="007466FA"/>
    <w:rsid w:val="00746E36"/>
    <w:rsid w:val="0075075F"/>
    <w:rsid w:val="00756C6F"/>
    <w:rsid w:val="0076593A"/>
    <w:rsid w:val="00767E28"/>
    <w:rsid w:val="00784717"/>
    <w:rsid w:val="0079689D"/>
    <w:rsid w:val="007A02CA"/>
    <w:rsid w:val="007A3328"/>
    <w:rsid w:val="007B1BE4"/>
    <w:rsid w:val="007B28C5"/>
    <w:rsid w:val="007B59D2"/>
    <w:rsid w:val="007C261B"/>
    <w:rsid w:val="007C59EC"/>
    <w:rsid w:val="007D40BC"/>
    <w:rsid w:val="007E61BA"/>
    <w:rsid w:val="007F1D44"/>
    <w:rsid w:val="00805112"/>
    <w:rsid w:val="00810852"/>
    <w:rsid w:val="008207A5"/>
    <w:rsid w:val="0084604A"/>
    <w:rsid w:val="00870881"/>
    <w:rsid w:val="008743E3"/>
    <w:rsid w:val="00877DCA"/>
    <w:rsid w:val="008A26C4"/>
    <w:rsid w:val="008A77EB"/>
    <w:rsid w:val="008C5EE4"/>
    <w:rsid w:val="008E4D85"/>
    <w:rsid w:val="008E557C"/>
    <w:rsid w:val="008F3567"/>
    <w:rsid w:val="008F3A41"/>
    <w:rsid w:val="00902632"/>
    <w:rsid w:val="009076C1"/>
    <w:rsid w:val="00916E82"/>
    <w:rsid w:val="00950D53"/>
    <w:rsid w:val="00951BD5"/>
    <w:rsid w:val="00964496"/>
    <w:rsid w:val="00966971"/>
    <w:rsid w:val="0097070B"/>
    <w:rsid w:val="00986570"/>
    <w:rsid w:val="0099008E"/>
    <w:rsid w:val="009A2474"/>
    <w:rsid w:val="009B0564"/>
    <w:rsid w:val="009B5D31"/>
    <w:rsid w:val="009E461D"/>
    <w:rsid w:val="009E7F3B"/>
    <w:rsid w:val="009F57EC"/>
    <w:rsid w:val="00A00433"/>
    <w:rsid w:val="00A06789"/>
    <w:rsid w:val="00A244A4"/>
    <w:rsid w:val="00A32BC6"/>
    <w:rsid w:val="00A426F5"/>
    <w:rsid w:val="00A539D6"/>
    <w:rsid w:val="00A606A0"/>
    <w:rsid w:val="00A6209F"/>
    <w:rsid w:val="00A73608"/>
    <w:rsid w:val="00A918D3"/>
    <w:rsid w:val="00AA58F4"/>
    <w:rsid w:val="00AB1258"/>
    <w:rsid w:val="00AD202A"/>
    <w:rsid w:val="00AE0E1E"/>
    <w:rsid w:val="00AE2AB9"/>
    <w:rsid w:val="00AF2A08"/>
    <w:rsid w:val="00AF686C"/>
    <w:rsid w:val="00AF7BDC"/>
    <w:rsid w:val="00B017F9"/>
    <w:rsid w:val="00B04F4D"/>
    <w:rsid w:val="00B05C54"/>
    <w:rsid w:val="00B06069"/>
    <w:rsid w:val="00B112D5"/>
    <w:rsid w:val="00B114A3"/>
    <w:rsid w:val="00B13562"/>
    <w:rsid w:val="00B15B7E"/>
    <w:rsid w:val="00B225DA"/>
    <w:rsid w:val="00B264A6"/>
    <w:rsid w:val="00B34676"/>
    <w:rsid w:val="00B354C6"/>
    <w:rsid w:val="00B37679"/>
    <w:rsid w:val="00B504E7"/>
    <w:rsid w:val="00B50DA5"/>
    <w:rsid w:val="00B90C22"/>
    <w:rsid w:val="00BA4DA6"/>
    <w:rsid w:val="00BA6AD0"/>
    <w:rsid w:val="00BA7D9E"/>
    <w:rsid w:val="00BC5625"/>
    <w:rsid w:val="00BD246C"/>
    <w:rsid w:val="00BE72C4"/>
    <w:rsid w:val="00BF6C75"/>
    <w:rsid w:val="00BF7AE1"/>
    <w:rsid w:val="00BF7F1E"/>
    <w:rsid w:val="00C01817"/>
    <w:rsid w:val="00C2321E"/>
    <w:rsid w:val="00C27637"/>
    <w:rsid w:val="00C46F8D"/>
    <w:rsid w:val="00C47DA5"/>
    <w:rsid w:val="00C60745"/>
    <w:rsid w:val="00C6420C"/>
    <w:rsid w:val="00C91135"/>
    <w:rsid w:val="00C9689A"/>
    <w:rsid w:val="00CA2924"/>
    <w:rsid w:val="00CB489B"/>
    <w:rsid w:val="00CC0573"/>
    <w:rsid w:val="00CC11B0"/>
    <w:rsid w:val="00CD0864"/>
    <w:rsid w:val="00CD3540"/>
    <w:rsid w:val="00CD4FC8"/>
    <w:rsid w:val="00D25E54"/>
    <w:rsid w:val="00D403BF"/>
    <w:rsid w:val="00D45F22"/>
    <w:rsid w:val="00D74074"/>
    <w:rsid w:val="00D77254"/>
    <w:rsid w:val="00D82BA2"/>
    <w:rsid w:val="00D8407B"/>
    <w:rsid w:val="00D87481"/>
    <w:rsid w:val="00D92FA5"/>
    <w:rsid w:val="00D94B87"/>
    <w:rsid w:val="00D9585B"/>
    <w:rsid w:val="00DB12ED"/>
    <w:rsid w:val="00DD0571"/>
    <w:rsid w:val="00DD1AB9"/>
    <w:rsid w:val="00DD2E88"/>
    <w:rsid w:val="00DD3716"/>
    <w:rsid w:val="00DD6EA0"/>
    <w:rsid w:val="00DE53A9"/>
    <w:rsid w:val="00DF72AB"/>
    <w:rsid w:val="00DF7B84"/>
    <w:rsid w:val="00E041AA"/>
    <w:rsid w:val="00E15EDF"/>
    <w:rsid w:val="00E22702"/>
    <w:rsid w:val="00E2415C"/>
    <w:rsid w:val="00E24805"/>
    <w:rsid w:val="00E279DB"/>
    <w:rsid w:val="00E671F2"/>
    <w:rsid w:val="00E71CD9"/>
    <w:rsid w:val="00E8164F"/>
    <w:rsid w:val="00E91DCC"/>
    <w:rsid w:val="00EA32C7"/>
    <w:rsid w:val="00EC5C57"/>
    <w:rsid w:val="00ED117B"/>
    <w:rsid w:val="00EE4C8E"/>
    <w:rsid w:val="00EF147A"/>
    <w:rsid w:val="00F04DEF"/>
    <w:rsid w:val="00F12667"/>
    <w:rsid w:val="00F2069E"/>
    <w:rsid w:val="00F233A9"/>
    <w:rsid w:val="00F32AD4"/>
    <w:rsid w:val="00F43C54"/>
    <w:rsid w:val="00F52ED5"/>
    <w:rsid w:val="00F54BFB"/>
    <w:rsid w:val="00F77392"/>
    <w:rsid w:val="00F8223D"/>
    <w:rsid w:val="00F82B6E"/>
    <w:rsid w:val="00F84B07"/>
    <w:rsid w:val="00F86FDA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3C6D-A605-444A-A5C3-2427E87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2</cp:revision>
  <cp:lastPrinted>2017-11-09T07:57:00Z</cp:lastPrinted>
  <dcterms:created xsi:type="dcterms:W3CDTF">2017-12-19T10:45:00Z</dcterms:created>
  <dcterms:modified xsi:type="dcterms:W3CDTF">2017-12-19T10:45:00Z</dcterms:modified>
</cp:coreProperties>
</file>