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08F14254" w:rsidR="00335170" w:rsidRPr="0063405D" w:rsidRDefault="006C5205" w:rsidP="00335170">
      <w:pPr>
        <w:jc w:val="right"/>
        <w:rPr>
          <w:b/>
        </w:rPr>
      </w:pPr>
      <w:r>
        <w:rPr>
          <w:b/>
        </w:rPr>
        <w:t xml:space="preserve">Warszawa, </w:t>
      </w:r>
      <w:r w:rsidR="00604053">
        <w:rPr>
          <w:b/>
        </w:rPr>
        <w:t>1 lutego</w:t>
      </w:r>
      <w:r w:rsidR="00E27FBC">
        <w:rPr>
          <w:b/>
        </w:rPr>
        <w:t xml:space="preserve"> 2018</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132A6DE0" w:rsidR="00335170" w:rsidRPr="00C12A40" w:rsidRDefault="00E72E98" w:rsidP="00335170">
      <w:pPr>
        <w:jc w:val="center"/>
        <w:rPr>
          <w:b/>
          <w:sz w:val="48"/>
          <w:szCs w:val="48"/>
        </w:rPr>
      </w:pPr>
      <w:r w:rsidRPr="00C12A40">
        <w:rPr>
          <w:rFonts w:ascii="Arial" w:hAnsi="Arial" w:cs="Arial"/>
          <w:b/>
          <w:bCs/>
          <w:color w:val="000000"/>
          <w:sz w:val="36"/>
          <w:szCs w:val="36"/>
        </w:rPr>
        <w:t>UMIDIGI S2</w:t>
      </w:r>
      <w:r w:rsidR="007D28F4">
        <w:rPr>
          <w:rFonts w:ascii="Arial" w:hAnsi="Arial" w:cs="Arial"/>
          <w:b/>
          <w:bCs/>
          <w:color w:val="000000"/>
          <w:sz w:val="36"/>
          <w:szCs w:val="36"/>
        </w:rPr>
        <w:t xml:space="preserve"> – 6 cali w 5,5-calowej obudowie</w:t>
      </w:r>
    </w:p>
    <w:p w14:paraId="6F252D36" w14:textId="77777777" w:rsidR="00D72BD8" w:rsidRPr="00C12A40" w:rsidRDefault="00335170" w:rsidP="00D72BD8">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24DD2ECA" w14:textId="562202F2" w:rsidR="00162D02" w:rsidRPr="00322289" w:rsidRDefault="00322289" w:rsidP="007F3408">
      <w:pPr>
        <w:jc w:val="both"/>
      </w:pPr>
      <w:r w:rsidRPr="00322289">
        <w:rPr>
          <w:b/>
        </w:rPr>
        <w:t xml:space="preserve">Marka CK MEDIATOR wprowadziła </w:t>
      </w:r>
      <w:r>
        <w:rPr>
          <w:b/>
        </w:rPr>
        <w:t xml:space="preserve">do swojej oferty </w:t>
      </w:r>
      <w:r w:rsidR="00750AFD">
        <w:rPr>
          <w:b/>
        </w:rPr>
        <w:t>model</w:t>
      </w:r>
      <w:r>
        <w:rPr>
          <w:b/>
        </w:rPr>
        <w:t xml:space="preserve"> UMIDIGI S2 </w:t>
      </w:r>
      <w:r w:rsidR="00750AFD">
        <w:rPr>
          <w:b/>
        </w:rPr>
        <w:t>-</w:t>
      </w:r>
      <w:r>
        <w:rPr>
          <w:b/>
        </w:rPr>
        <w:t xml:space="preserve"> 6-calowy smartfon, zamknięty w obudowie 5,5-calowego urządzenia. </w:t>
      </w:r>
      <w:r w:rsidR="00C07198">
        <w:rPr>
          <w:b/>
        </w:rPr>
        <w:t>Ekran</w:t>
      </w:r>
      <w:r w:rsidR="0063495B">
        <w:rPr>
          <w:b/>
        </w:rPr>
        <w:t xml:space="preserve"> o proporcji 18:9</w:t>
      </w:r>
      <w:r w:rsidR="00C07198">
        <w:rPr>
          <w:b/>
        </w:rPr>
        <w:t xml:space="preserve"> zajmu</w:t>
      </w:r>
      <w:r w:rsidR="0063495B">
        <w:rPr>
          <w:b/>
        </w:rPr>
        <w:t xml:space="preserve">je </w:t>
      </w:r>
      <w:r w:rsidR="00B65475">
        <w:rPr>
          <w:b/>
        </w:rPr>
        <w:t>niemal</w:t>
      </w:r>
      <w:r w:rsidR="0063495B">
        <w:rPr>
          <w:b/>
        </w:rPr>
        <w:t xml:space="preserve"> 90% frontu telefonu. UMIDIGI S2 to także bateria o pojemności 5100 </w:t>
      </w:r>
      <w:proofErr w:type="spellStart"/>
      <w:r w:rsidR="0063495B">
        <w:rPr>
          <w:b/>
        </w:rPr>
        <w:t>mAh</w:t>
      </w:r>
      <w:proofErr w:type="spellEnd"/>
      <w:r w:rsidR="0063495B">
        <w:rPr>
          <w:b/>
        </w:rPr>
        <w:t xml:space="preserve">, 4 GB pamięci RAM oraz 64 GB pamięci wbudowanej. </w:t>
      </w:r>
    </w:p>
    <w:p w14:paraId="304A8869" w14:textId="77777777" w:rsidR="007528FB" w:rsidRPr="00322289" w:rsidRDefault="007528FB" w:rsidP="00344D2E">
      <w:pPr>
        <w:jc w:val="both"/>
        <w:rPr>
          <w:b/>
        </w:rPr>
      </w:pPr>
    </w:p>
    <w:p w14:paraId="2D9ECA5A" w14:textId="0030A5BC" w:rsidR="00D061C6" w:rsidRDefault="00750AFD" w:rsidP="00344D2E">
      <w:pPr>
        <w:jc w:val="both"/>
      </w:pPr>
      <w:r>
        <w:t>Sercem UMIDIGI S2 jest ośmiordzeniowy procesor</w:t>
      </w:r>
      <w:r w:rsidRPr="00750AFD">
        <w:t xml:space="preserve"> </w:t>
      </w:r>
      <w:proofErr w:type="spellStart"/>
      <w:r w:rsidRPr="00750AFD">
        <w:t>MediaTek</w:t>
      </w:r>
      <w:proofErr w:type="spellEnd"/>
      <w:r w:rsidRPr="00750AFD">
        <w:t xml:space="preserve"> </w:t>
      </w:r>
      <w:proofErr w:type="spellStart"/>
      <w:r w:rsidRPr="00750AFD">
        <w:t>Helio</w:t>
      </w:r>
      <w:proofErr w:type="spellEnd"/>
      <w:r w:rsidRPr="00750AFD">
        <w:t xml:space="preserve"> P20</w:t>
      </w:r>
      <w:r>
        <w:t xml:space="preserve">, taktowany zegarem o częstotliwości 2,3 GHz. </w:t>
      </w:r>
      <w:r w:rsidR="0036358B">
        <w:t xml:space="preserve">Smartfon pracuje pod kontrolą systemu operacyjnego Android 7.0. </w:t>
      </w:r>
      <w:r w:rsidR="00657C51">
        <w:t xml:space="preserve">Do dyspozycji użytkownika jest 64 GB pamięci wbudowanej, którą można rozszerzyć za pomocą karty pamięci do 256 GB. </w:t>
      </w:r>
    </w:p>
    <w:p w14:paraId="59E92B1A" w14:textId="61275C7C" w:rsidR="00E91271" w:rsidRDefault="00E91271" w:rsidP="00344D2E">
      <w:pPr>
        <w:jc w:val="both"/>
      </w:pPr>
    </w:p>
    <w:p w14:paraId="3E13EB4C" w14:textId="31E65D77" w:rsidR="00E91271" w:rsidRDefault="00E91271" w:rsidP="00344D2E">
      <w:pPr>
        <w:jc w:val="both"/>
      </w:pPr>
      <w:r>
        <w:t xml:space="preserve">Bateria o pojemności 5100 </w:t>
      </w:r>
      <w:proofErr w:type="spellStart"/>
      <w:r>
        <w:t>mAh</w:t>
      </w:r>
      <w:proofErr w:type="spellEnd"/>
      <w:r>
        <w:t xml:space="preserve"> jest ładowana złączem USB-C przy użyciu technologii </w:t>
      </w:r>
      <w:proofErr w:type="spellStart"/>
      <w:r>
        <w:t>QuickCharge</w:t>
      </w:r>
      <w:proofErr w:type="spellEnd"/>
      <w:r>
        <w:t xml:space="preserve"> 2.0. Wykorzystane w UMIDIGI S2 ogniwa mają pozwolić na 10 godzin gier, 34 godziny oglądania filmów Full HD lub 120 godzin czytania newsów. 30-minutowe ładowanie przedłuży funkcjonowanie </w:t>
      </w:r>
      <w:proofErr w:type="spellStart"/>
      <w:r>
        <w:t>smartfona</w:t>
      </w:r>
      <w:proofErr w:type="spellEnd"/>
      <w:r>
        <w:t xml:space="preserve"> o kolejny dzień, 90 minut zapewni uzupełnie</w:t>
      </w:r>
      <w:r w:rsidR="00D40931">
        <w:t>nie</w:t>
      </w:r>
      <w:r>
        <w:t xml:space="preserve"> baterii do poziomu 65%, </w:t>
      </w:r>
      <w:r w:rsidR="00CD31A7">
        <w:t xml:space="preserve">z kolei </w:t>
      </w:r>
      <w:r>
        <w:t xml:space="preserve">po 150 minutach akumulator będzie w pełni naładowany. </w:t>
      </w:r>
    </w:p>
    <w:p w14:paraId="265BC3CC" w14:textId="29732295" w:rsidR="00435AC9" w:rsidRDefault="00435AC9" w:rsidP="00344D2E">
      <w:pPr>
        <w:jc w:val="both"/>
      </w:pPr>
    </w:p>
    <w:p w14:paraId="41026DD1" w14:textId="35C3E63B" w:rsidR="00435AC9" w:rsidRDefault="00435AC9" w:rsidP="00344D2E">
      <w:pPr>
        <w:jc w:val="both"/>
      </w:pPr>
      <w:r>
        <w:t xml:space="preserve">UMIDIGI S2 obsługuje tryb 4G LTE oraz tryb gotowości dual SIM. Oba gniazda są kompatybilne z siecią 4G. </w:t>
      </w:r>
      <w:r w:rsidR="006F5E83">
        <w:t>Wyświetlacz</w:t>
      </w:r>
      <w:r w:rsidR="00FB1E49">
        <w:t xml:space="preserve"> modelu jest chroniony szkłem </w:t>
      </w:r>
      <w:proofErr w:type="spellStart"/>
      <w:r w:rsidR="00FB1E49">
        <w:t>Gorilla</w:t>
      </w:r>
      <w:proofErr w:type="spellEnd"/>
      <w:r w:rsidR="00FB1E49">
        <w:t xml:space="preserve"> Glass 4. </w:t>
      </w:r>
      <w:r w:rsidR="00B933B7">
        <w:t>Sam ekran</w:t>
      </w:r>
      <w:r w:rsidR="005E5A82">
        <w:t xml:space="preserve"> o</w:t>
      </w:r>
      <w:r w:rsidR="00B933B7">
        <w:t>6</w:t>
      </w:r>
      <w:r w:rsidR="005E5A82">
        <w:t>-calowej</w:t>
      </w:r>
      <w:r w:rsidR="00B933B7">
        <w:t xml:space="preserve"> przekątnej</w:t>
      </w:r>
      <w:r w:rsidR="005E5A82">
        <w:t xml:space="preserve"> i proporcjach 18:9</w:t>
      </w:r>
      <w:r w:rsidR="00B933B7">
        <w:t xml:space="preserve">, </w:t>
      </w:r>
      <w:r w:rsidR="006F460B">
        <w:t>został umieszczony</w:t>
      </w:r>
      <w:r w:rsidR="00B933B7">
        <w:t xml:space="preserve"> w obudowie standardowego 5,5-calowego urządzenia, dzięki czemu z powodzeniem można go obsługiwać jedną ręką. </w:t>
      </w:r>
    </w:p>
    <w:p w14:paraId="7D637E86" w14:textId="6CF9E12C" w:rsidR="00435AC9" w:rsidRDefault="00435AC9" w:rsidP="00344D2E">
      <w:pPr>
        <w:jc w:val="both"/>
      </w:pPr>
    </w:p>
    <w:p w14:paraId="494056FC" w14:textId="3764487D" w:rsidR="00435AC9" w:rsidRDefault="00435AC9" w:rsidP="00344D2E">
      <w:pPr>
        <w:jc w:val="both"/>
      </w:pPr>
      <w:r>
        <w:t>Swój udział w przygotowaniu zamkniętego w obudowie</w:t>
      </w:r>
      <w:r w:rsidR="00CD31A7">
        <w:t xml:space="preserve"> typu</w:t>
      </w:r>
      <w:r>
        <w:t xml:space="preserve"> </w:t>
      </w:r>
      <w:proofErr w:type="spellStart"/>
      <w:r>
        <w:t>unibody</w:t>
      </w:r>
      <w:proofErr w:type="spellEnd"/>
      <w:r>
        <w:t xml:space="preserve"> </w:t>
      </w:r>
      <w:proofErr w:type="spellStart"/>
      <w:r>
        <w:t>smartfona</w:t>
      </w:r>
      <w:proofErr w:type="spellEnd"/>
      <w:r w:rsidR="003864E1">
        <w:t xml:space="preserve"> miały taki marki jak Sony i Sharp. Ta pierwsza dostarczyła matryce IMX258 o rozdzielczości 13 i 5 megapikseli do głównego aparatu fotograficznego. Marka Sharp z kolei wsparła producenta UMIDIGI S2 w kwestii </w:t>
      </w:r>
      <w:r w:rsidR="007857C9">
        <w:t xml:space="preserve">dostarczenia </w:t>
      </w:r>
      <w:r w:rsidR="003864E1">
        <w:t xml:space="preserve">wyświetlacza </w:t>
      </w:r>
      <w:proofErr w:type="spellStart"/>
      <w:r w:rsidR="00D40931">
        <w:t>smartfona</w:t>
      </w:r>
      <w:proofErr w:type="spellEnd"/>
      <w:r w:rsidR="00D40931">
        <w:t xml:space="preserve">. </w:t>
      </w:r>
    </w:p>
    <w:p w14:paraId="6231D758" w14:textId="77777777" w:rsidR="00657C51" w:rsidRDefault="00657C51" w:rsidP="00344D2E">
      <w:pPr>
        <w:jc w:val="both"/>
      </w:pPr>
    </w:p>
    <w:p w14:paraId="648C000E" w14:textId="77777777" w:rsidR="00966E9C" w:rsidRDefault="00966E9C">
      <w:pPr>
        <w:spacing w:after="160" w:line="259" w:lineRule="auto"/>
      </w:pPr>
      <w:r>
        <w:br w:type="page"/>
      </w:r>
    </w:p>
    <w:p w14:paraId="21DC3426" w14:textId="46C9D252" w:rsidR="00774803" w:rsidRDefault="000B6135" w:rsidP="00344D2E">
      <w:pPr>
        <w:jc w:val="both"/>
      </w:pPr>
      <w:r w:rsidRPr="000B6135">
        <w:lastRenderedPageBreak/>
        <w:t xml:space="preserve">Sugerowana cena detaliczna </w:t>
      </w:r>
      <w:r w:rsidR="00C12A40">
        <w:rPr>
          <w:b/>
        </w:rPr>
        <w:t xml:space="preserve">UMIDIGI S2 </w:t>
      </w:r>
      <w:r w:rsidR="003F69B9">
        <w:t>wynosi</w:t>
      </w:r>
      <w:r w:rsidRPr="000B6135">
        <w:rPr>
          <w:b/>
        </w:rPr>
        <w:t xml:space="preserve"> </w:t>
      </w:r>
      <w:bookmarkStart w:id="0" w:name="_GoBack"/>
      <w:bookmarkEnd w:id="0"/>
      <w:r w:rsidR="00604053">
        <w:rPr>
          <w:b/>
        </w:rPr>
        <w:t>999</w:t>
      </w:r>
      <w:r w:rsidR="00246F2A">
        <w:rPr>
          <w:b/>
        </w:rPr>
        <w:t xml:space="preserve"> PLN brutto. </w:t>
      </w:r>
      <w:r w:rsidRPr="000B6135">
        <w:t>Podobnie jak wszystkie inne smartfony dystrybuowane pr</w:t>
      </w:r>
      <w:r>
        <w:t xml:space="preserve">zez CK MEDIATOR, także te modele </w:t>
      </w:r>
      <w:r w:rsidRPr="000B6135">
        <w:rPr>
          <w:b/>
        </w:rPr>
        <w:t>są objęte 24-miesięczną gwarancją</w:t>
      </w:r>
      <w:r w:rsidRPr="000B6135">
        <w:t>, realizowaną na terenie kraju. Aby być pewnym, że produkt pochodzi z oficjalnej dystrybucji i posiada pełne wsparcie w Polsce, należy zwrócić uwagę na hologram CK MEDIATOR na opakowaniu.</w:t>
      </w:r>
    </w:p>
    <w:p w14:paraId="736DFA27" w14:textId="77777777" w:rsidR="000100F2" w:rsidRPr="00AA6800" w:rsidRDefault="000100F2"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604053"/>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84E2A" w14:textId="77777777" w:rsidR="0055745D" w:rsidRDefault="0055745D">
      <w:r>
        <w:separator/>
      </w:r>
    </w:p>
  </w:endnote>
  <w:endnote w:type="continuationSeparator" w:id="0">
    <w:p w14:paraId="0828650F" w14:textId="77777777" w:rsidR="0055745D" w:rsidRDefault="0055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C8AAD" w14:textId="77777777" w:rsidR="0055745D" w:rsidRDefault="0055745D">
      <w:r>
        <w:separator/>
      </w:r>
    </w:p>
  </w:footnote>
  <w:footnote w:type="continuationSeparator" w:id="0">
    <w:p w14:paraId="327F92A1" w14:textId="77777777" w:rsidR="0055745D" w:rsidRDefault="00557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604053">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604053">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604053">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76AB"/>
    <w:rsid w:val="000100F2"/>
    <w:rsid w:val="000169BE"/>
    <w:rsid w:val="00025CE6"/>
    <w:rsid w:val="00027C14"/>
    <w:rsid w:val="00054EFC"/>
    <w:rsid w:val="000B6135"/>
    <w:rsid w:val="000C6748"/>
    <w:rsid w:val="000E1BFC"/>
    <w:rsid w:val="000E3E20"/>
    <w:rsid w:val="000F2ED3"/>
    <w:rsid w:val="000F4ADD"/>
    <w:rsid w:val="00162D02"/>
    <w:rsid w:val="00164E1A"/>
    <w:rsid w:val="0017145F"/>
    <w:rsid w:val="001B5E04"/>
    <w:rsid w:val="001C45B7"/>
    <w:rsid w:val="001C637D"/>
    <w:rsid w:val="001D0158"/>
    <w:rsid w:val="001D7FC1"/>
    <w:rsid w:val="001E0222"/>
    <w:rsid w:val="001E34F8"/>
    <w:rsid w:val="001E6C1A"/>
    <w:rsid w:val="001F0B11"/>
    <w:rsid w:val="001F195A"/>
    <w:rsid w:val="001F45F0"/>
    <w:rsid w:val="001F755D"/>
    <w:rsid w:val="00216902"/>
    <w:rsid w:val="00246F2A"/>
    <w:rsid w:val="002C6892"/>
    <w:rsid w:val="002C6E07"/>
    <w:rsid w:val="002D31DD"/>
    <w:rsid w:val="002D3571"/>
    <w:rsid w:val="003145D3"/>
    <w:rsid w:val="00322289"/>
    <w:rsid w:val="00335170"/>
    <w:rsid w:val="00344D2E"/>
    <w:rsid w:val="003464F3"/>
    <w:rsid w:val="00355127"/>
    <w:rsid w:val="0036358B"/>
    <w:rsid w:val="00372104"/>
    <w:rsid w:val="00372140"/>
    <w:rsid w:val="00377D1C"/>
    <w:rsid w:val="00382102"/>
    <w:rsid w:val="003864E1"/>
    <w:rsid w:val="003A3FC0"/>
    <w:rsid w:val="003B4F13"/>
    <w:rsid w:val="003B72E9"/>
    <w:rsid w:val="003B769F"/>
    <w:rsid w:val="003B793E"/>
    <w:rsid w:val="003C052F"/>
    <w:rsid w:val="003D654E"/>
    <w:rsid w:val="003F69B9"/>
    <w:rsid w:val="00402C8B"/>
    <w:rsid w:val="0041243A"/>
    <w:rsid w:val="00435AC9"/>
    <w:rsid w:val="00474136"/>
    <w:rsid w:val="00490874"/>
    <w:rsid w:val="00492D26"/>
    <w:rsid w:val="004C3819"/>
    <w:rsid w:val="004C6CB3"/>
    <w:rsid w:val="004C7E8F"/>
    <w:rsid w:val="004D21A5"/>
    <w:rsid w:val="00520A31"/>
    <w:rsid w:val="00545520"/>
    <w:rsid w:val="0055745D"/>
    <w:rsid w:val="00570A5C"/>
    <w:rsid w:val="00584A2F"/>
    <w:rsid w:val="005865DB"/>
    <w:rsid w:val="0059381B"/>
    <w:rsid w:val="005A5DE8"/>
    <w:rsid w:val="005B2979"/>
    <w:rsid w:val="005B7BDF"/>
    <w:rsid w:val="005E5A82"/>
    <w:rsid w:val="005E60F3"/>
    <w:rsid w:val="00603DC8"/>
    <w:rsid w:val="00603FEF"/>
    <w:rsid w:val="00604053"/>
    <w:rsid w:val="00606AE8"/>
    <w:rsid w:val="0063495B"/>
    <w:rsid w:val="0064155B"/>
    <w:rsid w:val="00657C51"/>
    <w:rsid w:val="006A2E1C"/>
    <w:rsid w:val="006A7D5B"/>
    <w:rsid w:val="006C5205"/>
    <w:rsid w:val="006E6E74"/>
    <w:rsid w:val="006F460B"/>
    <w:rsid w:val="006F5E83"/>
    <w:rsid w:val="00713093"/>
    <w:rsid w:val="00713581"/>
    <w:rsid w:val="007159CB"/>
    <w:rsid w:val="00750AFD"/>
    <w:rsid w:val="0075169A"/>
    <w:rsid w:val="007528FB"/>
    <w:rsid w:val="00757147"/>
    <w:rsid w:val="007617AA"/>
    <w:rsid w:val="00774803"/>
    <w:rsid w:val="007857C9"/>
    <w:rsid w:val="007858EB"/>
    <w:rsid w:val="00795097"/>
    <w:rsid w:val="007A7BF5"/>
    <w:rsid w:val="007B4E85"/>
    <w:rsid w:val="007D28F4"/>
    <w:rsid w:val="007D75B5"/>
    <w:rsid w:val="007F3408"/>
    <w:rsid w:val="007F3C3E"/>
    <w:rsid w:val="0080289F"/>
    <w:rsid w:val="00807477"/>
    <w:rsid w:val="00816FB6"/>
    <w:rsid w:val="00817D47"/>
    <w:rsid w:val="00826F10"/>
    <w:rsid w:val="00837B82"/>
    <w:rsid w:val="00850865"/>
    <w:rsid w:val="00852430"/>
    <w:rsid w:val="008709A9"/>
    <w:rsid w:val="0087465B"/>
    <w:rsid w:val="00881771"/>
    <w:rsid w:val="00891E6A"/>
    <w:rsid w:val="008A1F7C"/>
    <w:rsid w:val="008D235D"/>
    <w:rsid w:val="008F7599"/>
    <w:rsid w:val="00902EDF"/>
    <w:rsid w:val="00905965"/>
    <w:rsid w:val="009128EF"/>
    <w:rsid w:val="00926365"/>
    <w:rsid w:val="009263E7"/>
    <w:rsid w:val="00934E03"/>
    <w:rsid w:val="00950816"/>
    <w:rsid w:val="0095609E"/>
    <w:rsid w:val="00966E9C"/>
    <w:rsid w:val="0098076B"/>
    <w:rsid w:val="00984437"/>
    <w:rsid w:val="00992001"/>
    <w:rsid w:val="009A6C55"/>
    <w:rsid w:val="009B5935"/>
    <w:rsid w:val="009C6A27"/>
    <w:rsid w:val="009C7AAF"/>
    <w:rsid w:val="009D1136"/>
    <w:rsid w:val="009F657C"/>
    <w:rsid w:val="00A344FB"/>
    <w:rsid w:val="00A500EC"/>
    <w:rsid w:val="00A626F1"/>
    <w:rsid w:val="00A859F7"/>
    <w:rsid w:val="00A95F1D"/>
    <w:rsid w:val="00AB684B"/>
    <w:rsid w:val="00AC129F"/>
    <w:rsid w:val="00AC3A3B"/>
    <w:rsid w:val="00AD3BB6"/>
    <w:rsid w:val="00AE5C41"/>
    <w:rsid w:val="00B00DFE"/>
    <w:rsid w:val="00B169C8"/>
    <w:rsid w:val="00B233B5"/>
    <w:rsid w:val="00B26724"/>
    <w:rsid w:val="00B436A6"/>
    <w:rsid w:val="00B65475"/>
    <w:rsid w:val="00B70A4F"/>
    <w:rsid w:val="00B933B7"/>
    <w:rsid w:val="00BD4B93"/>
    <w:rsid w:val="00BE6E0C"/>
    <w:rsid w:val="00BE7611"/>
    <w:rsid w:val="00C0018F"/>
    <w:rsid w:val="00C01A33"/>
    <w:rsid w:val="00C07198"/>
    <w:rsid w:val="00C07FD2"/>
    <w:rsid w:val="00C12A40"/>
    <w:rsid w:val="00C359E2"/>
    <w:rsid w:val="00C414EA"/>
    <w:rsid w:val="00C705A5"/>
    <w:rsid w:val="00C87DFB"/>
    <w:rsid w:val="00C95F00"/>
    <w:rsid w:val="00C97DB5"/>
    <w:rsid w:val="00C97FBF"/>
    <w:rsid w:val="00CA2D00"/>
    <w:rsid w:val="00CB6FD8"/>
    <w:rsid w:val="00CD31A7"/>
    <w:rsid w:val="00CD5569"/>
    <w:rsid w:val="00CE4E05"/>
    <w:rsid w:val="00CF5E85"/>
    <w:rsid w:val="00D061C6"/>
    <w:rsid w:val="00D15AE9"/>
    <w:rsid w:val="00D15B7B"/>
    <w:rsid w:val="00D40931"/>
    <w:rsid w:val="00D46AE5"/>
    <w:rsid w:val="00D61D19"/>
    <w:rsid w:val="00D627D0"/>
    <w:rsid w:val="00D635F6"/>
    <w:rsid w:val="00D71AF7"/>
    <w:rsid w:val="00D72BD8"/>
    <w:rsid w:val="00D741A8"/>
    <w:rsid w:val="00D76006"/>
    <w:rsid w:val="00DA221D"/>
    <w:rsid w:val="00DB4C72"/>
    <w:rsid w:val="00DC3F05"/>
    <w:rsid w:val="00DE2E50"/>
    <w:rsid w:val="00E07AE4"/>
    <w:rsid w:val="00E10614"/>
    <w:rsid w:val="00E11FEC"/>
    <w:rsid w:val="00E27DF6"/>
    <w:rsid w:val="00E27FBC"/>
    <w:rsid w:val="00E53DF9"/>
    <w:rsid w:val="00E627CD"/>
    <w:rsid w:val="00E654F7"/>
    <w:rsid w:val="00E72E98"/>
    <w:rsid w:val="00E91271"/>
    <w:rsid w:val="00EA2871"/>
    <w:rsid w:val="00EA6A9E"/>
    <w:rsid w:val="00EB5F38"/>
    <w:rsid w:val="00EE5840"/>
    <w:rsid w:val="00EF73DA"/>
    <w:rsid w:val="00F03E62"/>
    <w:rsid w:val="00F34BC7"/>
    <w:rsid w:val="00F839EA"/>
    <w:rsid w:val="00F86357"/>
    <w:rsid w:val="00F86BC8"/>
    <w:rsid w:val="00F870FB"/>
    <w:rsid w:val="00F905AF"/>
    <w:rsid w:val="00FA30B4"/>
    <w:rsid w:val="00FB1E49"/>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 w:type="paragraph" w:styleId="Stopka">
    <w:name w:val="footer"/>
    <w:basedOn w:val="Normalny"/>
    <w:link w:val="StopkaZnak"/>
    <w:uiPriority w:val="99"/>
    <w:unhideWhenUsed/>
    <w:rsid w:val="001F45F0"/>
    <w:pPr>
      <w:tabs>
        <w:tab w:val="center" w:pos="4536"/>
        <w:tab w:val="right" w:pos="9072"/>
      </w:tabs>
    </w:pPr>
  </w:style>
  <w:style w:type="character" w:customStyle="1" w:styleId="StopkaZnak">
    <w:name w:val="Stopka Znak"/>
    <w:basedOn w:val="Domylnaczcionkaakapitu"/>
    <w:link w:val="Stopka"/>
    <w:uiPriority w:val="99"/>
    <w:rsid w:val="001F45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C5368-8A17-462B-B93B-DD1087CA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Pages>
  <Words>404</Words>
  <Characters>2427</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acer</cp:lastModifiedBy>
  <cp:revision>29</cp:revision>
  <cp:lastPrinted>2017-09-26T12:41:00Z</cp:lastPrinted>
  <dcterms:created xsi:type="dcterms:W3CDTF">2018-01-29T08:36:00Z</dcterms:created>
  <dcterms:modified xsi:type="dcterms:W3CDTF">2018-02-01T08:08:00Z</dcterms:modified>
</cp:coreProperties>
</file>