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2931" w14:textId="4A8FD6A7" w:rsidR="00E17ADB" w:rsidRPr="00BE1654" w:rsidRDefault="00D97294" w:rsidP="00D97294">
      <w:pPr>
        <w:jc w:val="right"/>
        <w:rPr>
          <w:rFonts w:ascii="Calibri" w:hAnsi="Calibri" w:cs="Calibri"/>
          <w:sz w:val="18"/>
        </w:rPr>
      </w:pPr>
      <w:r w:rsidRPr="00BE1654">
        <w:rPr>
          <w:rFonts w:ascii="Calibri" w:hAnsi="Calibri" w:cs="Calibri"/>
          <w:sz w:val="18"/>
        </w:rPr>
        <w:t xml:space="preserve">Warszawa, </w:t>
      </w:r>
      <w:r w:rsidR="00CF27AB">
        <w:rPr>
          <w:rFonts w:ascii="Calibri" w:hAnsi="Calibri" w:cs="Calibri"/>
          <w:sz w:val="18"/>
        </w:rPr>
        <w:t>18</w:t>
      </w:r>
      <w:r w:rsidRPr="00BE1654">
        <w:rPr>
          <w:rFonts w:ascii="Calibri" w:hAnsi="Calibri" w:cs="Calibri"/>
          <w:sz w:val="18"/>
        </w:rPr>
        <w:t>.04.2018</w:t>
      </w:r>
    </w:p>
    <w:p w14:paraId="722B227A" w14:textId="77777777" w:rsidR="001660BF" w:rsidRPr="00BE1654" w:rsidRDefault="001660BF" w:rsidP="001E5C68">
      <w:pPr>
        <w:rPr>
          <w:rFonts w:ascii="Calibri" w:hAnsi="Calibri" w:cs="Calibri"/>
          <w:sz w:val="28"/>
        </w:rPr>
      </w:pPr>
    </w:p>
    <w:p w14:paraId="7BD68ED0" w14:textId="77777777" w:rsidR="001660BF" w:rsidRPr="00BE1654" w:rsidRDefault="001660BF" w:rsidP="001660BF">
      <w:pPr>
        <w:jc w:val="center"/>
        <w:rPr>
          <w:rFonts w:ascii="Calibri" w:hAnsi="Calibri" w:cs="Calibri"/>
          <w:b/>
          <w:sz w:val="36"/>
        </w:rPr>
      </w:pPr>
      <w:r w:rsidRPr="00BE1654">
        <w:rPr>
          <w:rFonts w:ascii="Calibri" w:hAnsi="Calibri" w:cs="Calibri"/>
          <w:b/>
          <w:sz w:val="36"/>
        </w:rPr>
        <w:t>Odmień swoje mieszkanie na wiosnę przy pomocy dodatków w Twoim stylu</w:t>
      </w:r>
    </w:p>
    <w:p w14:paraId="7131C25D" w14:textId="3B7032FC" w:rsidR="001660BF" w:rsidRPr="00BE1654" w:rsidRDefault="001660BF" w:rsidP="0071267B">
      <w:pPr>
        <w:jc w:val="both"/>
        <w:rPr>
          <w:rFonts w:ascii="Calibri" w:hAnsi="Calibri" w:cs="Calibri"/>
          <w:b/>
          <w:sz w:val="24"/>
        </w:rPr>
      </w:pPr>
      <w:r w:rsidRPr="00BE1654">
        <w:rPr>
          <w:rFonts w:ascii="Calibri" w:hAnsi="Calibri" w:cs="Calibri"/>
          <w:b/>
          <w:sz w:val="24"/>
        </w:rPr>
        <w:t xml:space="preserve">Wiosną, gdy wszystko budzi się do życia, obudzić </w:t>
      </w:r>
      <w:r w:rsidR="00D97294" w:rsidRPr="00BE1654">
        <w:rPr>
          <w:rFonts w:ascii="Calibri" w:hAnsi="Calibri" w:cs="Calibri"/>
          <w:b/>
          <w:sz w:val="24"/>
        </w:rPr>
        <w:t>może się również Twoja</w:t>
      </w:r>
      <w:r w:rsidRPr="00BE1654">
        <w:rPr>
          <w:rFonts w:ascii="Calibri" w:hAnsi="Calibri" w:cs="Calibri"/>
          <w:b/>
          <w:sz w:val="24"/>
        </w:rPr>
        <w:t xml:space="preserve"> kreatywność! Dzięki dodatkom</w:t>
      </w:r>
      <w:r w:rsidR="00CF27AB">
        <w:rPr>
          <w:rFonts w:ascii="Calibri" w:hAnsi="Calibri" w:cs="Calibri"/>
          <w:b/>
          <w:sz w:val="24"/>
        </w:rPr>
        <w:t xml:space="preserve"> dostępnym w salonach Agata</w:t>
      </w:r>
      <w:r w:rsidRPr="00BE1654">
        <w:rPr>
          <w:rFonts w:ascii="Calibri" w:hAnsi="Calibri" w:cs="Calibri"/>
          <w:b/>
          <w:sz w:val="24"/>
        </w:rPr>
        <w:t xml:space="preserve"> spraw</w:t>
      </w:r>
      <w:r w:rsidR="00CF27AB">
        <w:rPr>
          <w:rFonts w:ascii="Calibri" w:hAnsi="Calibri" w:cs="Calibri"/>
          <w:b/>
          <w:sz w:val="24"/>
        </w:rPr>
        <w:t>isz, że</w:t>
      </w:r>
      <w:r w:rsidRPr="00BE1654">
        <w:rPr>
          <w:rFonts w:ascii="Calibri" w:hAnsi="Calibri" w:cs="Calibri"/>
          <w:b/>
          <w:sz w:val="24"/>
        </w:rPr>
        <w:t xml:space="preserve"> Twoje wnętrz</w:t>
      </w:r>
      <w:r w:rsidR="00CF27AB">
        <w:rPr>
          <w:rFonts w:ascii="Calibri" w:hAnsi="Calibri" w:cs="Calibri"/>
          <w:b/>
          <w:sz w:val="24"/>
        </w:rPr>
        <w:t>e</w:t>
      </w:r>
      <w:r w:rsidRPr="00BE1654">
        <w:rPr>
          <w:rFonts w:ascii="Calibri" w:hAnsi="Calibri" w:cs="Calibri"/>
          <w:b/>
          <w:sz w:val="24"/>
        </w:rPr>
        <w:t xml:space="preserve"> odzwierciedl</w:t>
      </w:r>
      <w:r w:rsidR="00CF27AB">
        <w:rPr>
          <w:rFonts w:ascii="Calibri" w:hAnsi="Calibri" w:cs="Calibri"/>
          <w:b/>
          <w:sz w:val="24"/>
        </w:rPr>
        <w:t>i</w:t>
      </w:r>
      <w:r w:rsidRPr="00BE1654">
        <w:rPr>
          <w:rFonts w:ascii="Calibri" w:hAnsi="Calibri" w:cs="Calibri"/>
          <w:b/>
          <w:sz w:val="24"/>
        </w:rPr>
        <w:t xml:space="preserve"> nie tylko wiosenną aurę, ale również Twój unikalny styl. Jak to zrobić? Sprawdź kilka wskazówek!</w:t>
      </w:r>
    </w:p>
    <w:p w14:paraId="1CFA4CEB" w14:textId="49E5EE2B" w:rsidR="00DE7539" w:rsidRPr="00BE1654" w:rsidRDefault="001660BF" w:rsidP="00D97294">
      <w:pPr>
        <w:jc w:val="both"/>
        <w:rPr>
          <w:rFonts w:ascii="Calibri" w:hAnsi="Calibri" w:cs="Calibri"/>
        </w:rPr>
      </w:pPr>
      <w:r w:rsidRPr="00BE1654">
        <w:rPr>
          <w:rFonts w:ascii="Calibri" w:hAnsi="Calibri" w:cs="Calibri"/>
        </w:rPr>
        <w:t>Każdy z nas ma swój styl, który przejawia się na wielu p</w:t>
      </w:r>
      <w:r w:rsidR="00284BED" w:rsidRPr="00BE1654">
        <w:rPr>
          <w:rFonts w:ascii="Calibri" w:hAnsi="Calibri" w:cs="Calibri"/>
        </w:rPr>
        <w:t>łaszczyznach</w:t>
      </w:r>
      <w:r w:rsidRPr="00BE1654">
        <w:rPr>
          <w:rFonts w:ascii="Calibri" w:hAnsi="Calibri" w:cs="Calibri"/>
        </w:rPr>
        <w:t xml:space="preserve">. Z pewnością jest on najbardziej widoczny w </w:t>
      </w:r>
      <w:r w:rsidR="00284BED" w:rsidRPr="00BE1654">
        <w:rPr>
          <w:rFonts w:ascii="Calibri" w:hAnsi="Calibri" w:cs="Calibri"/>
        </w:rPr>
        <w:t>tym, jak się ubieramy</w:t>
      </w:r>
      <w:r w:rsidR="00D97294" w:rsidRPr="00BE1654">
        <w:rPr>
          <w:rFonts w:ascii="Calibri" w:hAnsi="Calibri" w:cs="Calibri"/>
        </w:rPr>
        <w:t xml:space="preserve">, </w:t>
      </w:r>
      <w:r w:rsidR="00BE1654" w:rsidRPr="00BE1654">
        <w:rPr>
          <w:rFonts w:ascii="Calibri" w:hAnsi="Calibri" w:cs="Calibri"/>
        </w:rPr>
        <w:t>jednak</w:t>
      </w:r>
      <w:r w:rsidR="00D97294" w:rsidRPr="00BE1654">
        <w:rPr>
          <w:rFonts w:ascii="Calibri" w:hAnsi="Calibri" w:cs="Calibri"/>
        </w:rPr>
        <w:t xml:space="preserve"> </w:t>
      </w:r>
      <w:r w:rsidR="003C1746">
        <w:rPr>
          <w:rFonts w:ascii="Calibri" w:hAnsi="Calibri" w:cs="Calibri"/>
        </w:rPr>
        <w:t>z</w:t>
      </w:r>
      <w:r w:rsidR="00D97294" w:rsidRPr="00BE1654">
        <w:rPr>
          <w:rFonts w:ascii="Calibri" w:hAnsi="Calibri" w:cs="Calibri"/>
        </w:rPr>
        <w:t xml:space="preserve"> badania „Jaka szafa, taki dom”</w:t>
      </w:r>
      <w:r w:rsidR="003C1746">
        <w:rPr>
          <w:rFonts w:ascii="Calibri" w:hAnsi="Calibri" w:cs="Calibri"/>
        </w:rPr>
        <w:t xml:space="preserve">, które zostało </w:t>
      </w:r>
      <w:r w:rsidR="00BE1654" w:rsidRPr="00BE1654">
        <w:rPr>
          <w:rFonts w:ascii="Calibri" w:hAnsi="Calibri" w:cs="Calibri"/>
        </w:rPr>
        <w:t xml:space="preserve"> zrealizowane na zlecenie Agata S.A.</w:t>
      </w:r>
      <w:r w:rsidR="003C1746">
        <w:rPr>
          <w:rFonts w:ascii="Calibri" w:hAnsi="Calibri" w:cs="Calibri"/>
        </w:rPr>
        <w:t xml:space="preserve"> wynika, że</w:t>
      </w:r>
      <w:r w:rsidR="00D97294" w:rsidRPr="00BE1654">
        <w:rPr>
          <w:rFonts w:ascii="Calibri" w:hAnsi="Calibri" w:cs="Calibri"/>
        </w:rPr>
        <w:t xml:space="preserve"> </w:t>
      </w:r>
      <w:r w:rsidR="003C1746">
        <w:rPr>
          <w:rFonts w:ascii="Calibri" w:hAnsi="Calibri" w:cs="Calibri"/>
        </w:rPr>
        <w:t>równie ważne jest dla nas to, jak mieszkamy</w:t>
      </w:r>
      <w:r w:rsidR="00D97294" w:rsidRPr="00BE1654">
        <w:rPr>
          <w:rFonts w:ascii="Calibri" w:hAnsi="Calibri" w:cs="Calibri"/>
        </w:rPr>
        <w:t xml:space="preserve">. </w:t>
      </w:r>
      <w:r w:rsidR="00BE1654" w:rsidRPr="00BE1654">
        <w:rPr>
          <w:rFonts w:ascii="Calibri" w:hAnsi="Calibri" w:cs="Calibri"/>
        </w:rPr>
        <w:t>Jeśli chcemy czuć się dobrze w swoim domu</w:t>
      </w:r>
      <w:r w:rsidR="00624D0F">
        <w:rPr>
          <w:rFonts w:ascii="Calibri" w:hAnsi="Calibri" w:cs="Calibri"/>
        </w:rPr>
        <w:t>,</w:t>
      </w:r>
      <w:r w:rsidR="00BE1654" w:rsidRPr="00BE1654">
        <w:rPr>
          <w:rFonts w:ascii="Calibri" w:hAnsi="Calibri" w:cs="Calibri"/>
        </w:rPr>
        <w:t xml:space="preserve"> powinien on odzwierciedlać naszą osobowość, dlatego warto wprowadzi</w:t>
      </w:r>
      <w:r w:rsidR="00CF27AB">
        <w:rPr>
          <w:rFonts w:ascii="Calibri" w:hAnsi="Calibri" w:cs="Calibri"/>
        </w:rPr>
        <w:t>ć</w:t>
      </w:r>
      <w:r w:rsidR="00BE1654" w:rsidRPr="00BE1654">
        <w:rPr>
          <w:rFonts w:ascii="Calibri" w:hAnsi="Calibri" w:cs="Calibri"/>
        </w:rPr>
        <w:t xml:space="preserve"> do </w:t>
      </w:r>
      <w:r w:rsidR="003C1746">
        <w:rPr>
          <w:rFonts w:ascii="Calibri" w:hAnsi="Calibri" w:cs="Calibri"/>
        </w:rPr>
        <w:t>niego</w:t>
      </w:r>
      <w:r w:rsidR="00BE1654" w:rsidRPr="00BE1654">
        <w:rPr>
          <w:rFonts w:ascii="Calibri" w:hAnsi="Calibri" w:cs="Calibri"/>
        </w:rPr>
        <w:t xml:space="preserve"> wiosenne</w:t>
      </w:r>
      <w:r w:rsidR="00CF27AB">
        <w:rPr>
          <w:rFonts w:ascii="Calibri" w:hAnsi="Calibri" w:cs="Calibri"/>
        </w:rPr>
        <w:t xml:space="preserve"> dekoracje i akcesoria</w:t>
      </w:r>
      <w:r w:rsidR="00BE1654" w:rsidRPr="00BE1654">
        <w:rPr>
          <w:rFonts w:ascii="Calibri" w:hAnsi="Calibri" w:cs="Calibri"/>
        </w:rPr>
        <w:t xml:space="preserve"> w naszym stylu. Jak? Jest kilka prostych sposobów. </w:t>
      </w:r>
      <w:r w:rsidR="00D97294" w:rsidRPr="00BE1654">
        <w:rPr>
          <w:rFonts w:ascii="Calibri" w:hAnsi="Calibri" w:cs="Calibri"/>
        </w:rPr>
        <w:t xml:space="preserve"> </w:t>
      </w:r>
    </w:p>
    <w:p w14:paraId="496592D6" w14:textId="77777777" w:rsidR="0071267B" w:rsidRPr="00BE1654" w:rsidRDefault="0071267B" w:rsidP="00F574EF">
      <w:pPr>
        <w:jc w:val="both"/>
        <w:rPr>
          <w:rFonts w:ascii="Calibri" w:eastAsia="Times New Roman" w:hAnsi="Calibri" w:cs="Calibri"/>
          <w:b/>
        </w:rPr>
      </w:pPr>
      <w:r w:rsidRPr="00BE1654">
        <w:rPr>
          <w:rFonts w:ascii="Calibri" w:eastAsia="Times New Roman" w:hAnsi="Calibri" w:cs="Calibri"/>
          <w:b/>
        </w:rPr>
        <w:t>Wskazówka nr 1</w:t>
      </w:r>
      <w:r w:rsidR="00BE1654" w:rsidRPr="00BE1654">
        <w:rPr>
          <w:rFonts w:ascii="Calibri" w:eastAsia="Times New Roman" w:hAnsi="Calibri" w:cs="Calibri"/>
          <w:b/>
        </w:rPr>
        <w:t xml:space="preserve">: </w:t>
      </w:r>
      <w:r w:rsidRPr="00BE1654">
        <w:rPr>
          <w:rFonts w:ascii="Calibri" w:eastAsia="Times New Roman" w:hAnsi="Calibri" w:cs="Calibri"/>
          <w:b/>
        </w:rPr>
        <w:t xml:space="preserve">Zdecyduj się na kolor! </w:t>
      </w:r>
    </w:p>
    <w:p w14:paraId="58BEEFD0" w14:textId="77777777" w:rsidR="0071267B" w:rsidRDefault="00BE1654" w:rsidP="00F574EF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Masz swój ulubiony kolor, który króluje w Twojej szafie? Nie wahaj się i wprowadź go do swojego wnętrza! </w:t>
      </w:r>
      <w:r w:rsidR="00842360">
        <w:rPr>
          <w:rFonts w:ascii="Calibri" w:eastAsia="Times New Roman" w:hAnsi="Calibri" w:cs="Calibri"/>
        </w:rPr>
        <w:t xml:space="preserve">Wystarczy wybrać narzutę, koc lub poduszki w wiosennym, zielonym kolorze lub ciepłych, pastelowych barwach. Takie drobne, spójne kolorystycznie dodatki wprowadzą do Twoich czterech kątów odrobinę wiosennej świeżości. Nie zapomnij o dekoracjach: świeczkach, ramkach lub latarenkach! A jeśli lubisz wzory postaw na motyw kwiatowy – niezawodny sposób na odrobinę wiosny w sypialni lub salonie. </w:t>
      </w:r>
      <w:r w:rsidR="003C1746">
        <w:rPr>
          <w:rFonts w:ascii="Calibri" w:eastAsia="Times New Roman" w:hAnsi="Calibri" w:cs="Calibri"/>
        </w:rPr>
        <w:t xml:space="preserve">Masz duże pole do popisu, aby wybrać wiosenny kolor, który jest najbardziej spójny z Twoim stylem. </w:t>
      </w:r>
    </w:p>
    <w:p w14:paraId="3002D0C3" w14:textId="77777777" w:rsidR="00242813" w:rsidRPr="0069003C" w:rsidRDefault="003C1746" w:rsidP="00F574EF">
      <w:pPr>
        <w:jc w:val="both"/>
        <w:rPr>
          <w:rFonts w:ascii="Calibri" w:eastAsia="Times New Roman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3DAE287" wp14:editId="1F312D9C">
            <wp:simplePos x="0" y="0"/>
            <wp:positionH relativeFrom="margin">
              <wp:align>right</wp:align>
            </wp:positionH>
            <wp:positionV relativeFrom="paragraph">
              <wp:posOffset>1179195</wp:posOffset>
            </wp:positionV>
            <wp:extent cx="149542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62" y="20919"/>
                <wp:lineTo x="21462" y="0"/>
                <wp:lineTo x="0" y="0"/>
              </wp:wrapPolygon>
            </wp:wrapTight>
            <wp:docPr id="20" name="Obraz 20" descr="Poduszka ORIENT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uszka ORIENT 45x45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813" w:rsidRPr="00242813">
        <w:rPr>
          <w:noProof/>
          <w:lang w:eastAsia="pl-PL"/>
        </w:rPr>
        <w:drawing>
          <wp:inline distT="0" distB="0" distL="0" distR="0" wp14:anchorId="3CAF87F9" wp14:editId="35002E2E">
            <wp:extent cx="1390650" cy="10535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204" cy="106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03C">
        <w:rPr>
          <w:noProof/>
          <w:lang w:eastAsia="pl-PL"/>
        </w:rPr>
        <w:drawing>
          <wp:inline distT="0" distB="0" distL="0" distR="0" wp14:anchorId="62F86291" wp14:editId="6DEA35EE">
            <wp:extent cx="1552575" cy="858207"/>
            <wp:effectExtent l="0" t="0" r="0" b="0"/>
            <wp:docPr id="14" name="Obraz 14" descr="Poduszka MALAGA 50x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uszka MALAGA 50x50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95" cy="8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03C">
        <w:rPr>
          <w:noProof/>
          <w:lang w:eastAsia="pl-PL"/>
        </w:rPr>
        <w:drawing>
          <wp:inline distT="0" distB="0" distL="0" distR="0" wp14:anchorId="4D23E2D2" wp14:editId="74C179C3">
            <wp:extent cx="1495425" cy="826616"/>
            <wp:effectExtent l="0" t="0" r="0" b="0"/>
            <wp:docPr id="15" name="Obraz 15" descr="Obraz CANVAS GREENERY FRAME MONSTERA 75x10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CANVAS GREENERY FRAME MONSTERA 75x10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76" cy="8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03C">
        <w:rPr>
          <w:noProof/>
          <w:lang w:eastAsia="pl-PL"/>
        </w:rPr>
        <w:drawing>
          <wp:inline distT="0" distB="0" distL="0" distR="0" wp14:anchorId="3D692820" wp14:editId="063517E3">
            <wp:extent cx="1309601" cy="723900"/>
            <wp:effectExtent l="0" t="0" r="5080" b="0"/>
            <wp:docPr id="19" name="Obraz 19" descr="Lata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tare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1" cy="7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8647" w14:textId="77777777" w:rsidR="00242813" w:rsidRPr="00BE1654" w:rsidRDefault="003C1746" w:rsidP="00F574EF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DE22526" wp14:editId="27B7F9CC">
            <wp:simplePos x="0" y="0"/>
            <wp:positionH relativeFrom="column">
              <wp:posOffset>2834005</wp:posOffset>
            </wp:positionH>
            <wp:positionV relativeFrom="paragraph">
              <wp:posOffset>10795</wp:posOffset>
            </wp:positionV>
            <wp:extent cx="130492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442" y="20962"/>
                <wp:lineTo x="21442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F6DC87" wp14:editId="34770395">
            <wp:simplePos x="0" y="0"/>
            <wp:positionH relativeFrom="column">
              <wp:posOffset>1548130</wp:posOffset>
            </wp:positionH>
            <wp:positionV relativeFrom="paragraph">
              <wp:posOffset>10795</wp:posOffset>
            </wp:positionV>
            <wp:extent cx="11525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21" y="21060"/>
                <wp:lineTo x="21421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D12B1E" wp14:editId="776FFC6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16380" cy="838200"/>
            <wp:effectExtent l="0" t="0" r="7620" b="0"/>
            <wp:wrapTight wrapText="bothSides">
              <wp:wrapPolygon edited="0">
                <wp:start x="0" y="0"/>
                <wp:lineTo x="0" y="21109"/>
                <wp:lineTo x="21437" y="21109"/>
                <wp:lineTo x="21437" y="0"/>
                <wp:lineTo x="0" y="0"/>
              </wp:wrapPolygon>
            </wp:wrapTight>
            <wp:docPr id="11" name="Obraz 11" descr="Narzuta JUNGLE NOVO 150x20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zuta JUNGLE NOVO 150x200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F4FE6" w14:textId="77777777" w:rsidR="00746B26" w:rsidRDefault="00746B26" w:rsidP="00F574EF">
      <w:pPr>
        <w:jc w:val="both"/>
        <w:rPr>
          <w:rFonts w:ascii="Calibri" w:eastAsia="Times New Roman" w:hAnsi="Calibri" w:cs="Calibri"/>
        </w:rPr>
      </w:pPr>
    </w:p>
    <w:p w14:paraId="5FC8F901" w14:textId="77777777" w:rsidR="00A30E42" w:rsidRPr="003C1699" w:rsidRDefault="0071267B" w:rsidP="00F574EF">
      <w:pPr>
        <w:jc w:val="both"/>
        <w:rPr>
          <w:rFonts w:ascii="Calibri" w:eastAsia="Times New Roman" w:hAnsi="Calibri" w:cs="Calibri"/>
          <w:b/>
        </w:rPr>
      </w:pPr>
      <w:r w:rsidRPr="003C1699">
        <w:rPr>
          <w:rFonts w:ascii="Calibri" w:eastAsia="Times New Roman" w:hAnsi="Calibri" w:cs="Calibri"/>
          <w:b/>
        </w:rPr>
        <w:t>Wskaz</w:t>
      </w:r>
      <w:r w:rsidR="003C1699" w:rsidRPr="003C1699">
        <w:rPr>
          <w:rFonts w:ascii="Calibri" w:eastAsia="Times New Roman" w:hAnsi="Calibri" w:cs="Calibri"/>
          <w:b/>
        </w:rPr>
        <w:t>ó</w:t>
      </w:r>
      <w:r w:rsidRPr="003C1699">
        <w:rPr>
          <w:rFonts w:ascii="Calibri" w:eastAsia="Times New Roman" w:hAnsi="Calibri" w:cs="Calibri"/>
          <w:b/>
        </w:rPr>
        <w:t>wka nr 2</w:t>
      </w:r>
      <w:r w:rsidR="003C1699" w:rsidRPr="003C1699">
        <w:rPr>
          <w:rFonts w:ascii="Calibri" w:eastAsia="Times New Roman" w:hAnsi="Calibri" w:cs="Calibri"/>
          <w:b/>
        </w:rPr>
        <w:t xml:space="preserve">: </w:t>
      </w:r>
      <w:r w:rsidRPr="003C1699">
        <w:rPr>
          <w:rFonts w:ascii="Calibri" w:eastAsia="Times New Roman" w:hAnsi="Calibri" w:cs="Calibri"/>
          <w:b/>
        </w:rPr>
        <w:t xml:space="preserve">Zdecyduj się na </w:t>
      </w:r>
      <w:r w:rsidR="00A30E42" w:rsidRPr="003C1699">
        <w:rPr>
          <w:rFonts w:ascii="Calibri" w:eastAsia="Times New Roman" w:hAnsi="Calibri" w:cs="Calibri"/>
          <w:b/>
        </w:rPr>
        <w:t xml:space="preserve"> </w:t>
      </w:r>
      <w:r w:rsidRPr="003C1699">
        <w:rPr>
          <w:rFonts w:ascii="Calibri" w:eastAsia="Times New Roman" w:hAnsi="Calibri" w:cs="Calibri"/>
          <w:b/>
        </w:rPr>
        <w:t>motyw przewodni</w:t>
      </w:r>
    </w:p>
    <w:p w14:paraId="3C057C05" w14:textId="15D01712" w:rsidR="0071267B" w:rsidRDefault="003C1746" w:rsidP="00F574EF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Lubisz </w:t>
      </w:r>
      <w:r w:rsidR="0071267B" w:rsidRPr="00BE1654">
        <w:rPr>
          <w:rFonts w:ascii="Calibri" w:eastAsia="Times New Roman" w:hAnsi="Calibri" w:cs="Calibri"/>
        </w:rPr>
        <w:t xml:space="preserve">kwiaty i </w:t>
      </w:r>
      <w:r>
        <w:rPr>
          <w:rFonts w:ascii="Calibri" w:eastAsia="Times New Roman" w:hAnsi="Calibri" w:cs="Calibri"/>
        </w:rPr>
        <w:t>elementy</w:t>
      </w:r>
      <w:r w:rsidR="0071267B" w:rsidRPr="00BE1654">
        <w:rPr>
          <w:rFonts w:ascii="Calibri" w:eastAsia="Times New Roman" w:hAnsi="Calibri" w:cs="Calibri"/>
        </w:rPr>
        <w:t xml:space="preserve"> roślinne</w:t>
      </w:r>
      <w:r>
        <w:rPr>
          <w:rFonts w:ascii="Calibri" w:eastAsia="Times New Roman" w:hAnsi="Calibri" w:cs="Calibri"/>
        </w:rPr>
        <w:t>, czy</w:t>
      </w:r>
      <w:r w:rsidR="0071267B" w:rsidRPr="00BE165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szukasz oryginalnych motywów, takich jak </w:t>
      </w:r>
      <w:r w:rsidR="0071267B" w:rsidRPr="00BE1654">
        <w:rPr>
          <w:rFonts w:ascii="Calibri" w:eastAsia="Times New Roman" w:hAnsi="Calibri" w:cs="Calibri"/>
        </w:rPr>
        <w:t xml:space="preserve">kiwi </w:t>
      </w:r>
      <w:r w:rsidR="00CF27AB">
        <w:rPr>
          <w:rFonts w:ascii="Calibri" w:eastAsia="Times New Roman" w:hAnsi="Calibri" w:cs="Calibri"/>
        </w:rPr>
        <w:t>czy inne</w:t>
      </w:r>
      <w:r w:rsidR="0071267B" w:rsidRPr="00BE1654">
        <w:rPr>
          <w:rFonts w:ascii="Calibri" w:eastAsia="Times New Roman" w:hAnsi="Calibri" w:cs="Calibri"/>
        </w:rPr>
        <w:t xml:space="preserve"> owoce? Mieszkanie w twoim stylu to mieszkanie </w:t>
      </w:r>
      <w:r w:rsidR="0069003C" w:rsidRPr="00BE1654">
        <w:rPr>
          <w:rFonts w:ascii="Calibri" w:eastAsia="Times New Roman" w:hAnsi="Calibri" w:cs="Calibri"/>
        </w:rPr>
        <w:t>pełne</w:t>
      </w:r>
      <w:r w:rsidR="0071267B" w:rsidRPr="00BE1654">
        <w:rPr>
          <w:rFonts w:ascii="Calibri" w:eastAsia="Times New Roman" w:hAnsi="Calibri" w:cs="Calibri"/>
        </w:rPr>
        <w:t xml:space="preserve"> </w:t>
      </w:r>
      <w:r w:rsidR="0069003C" w:rsidRPr="00BE1654">
        <w:rPr>
          <w:rFonts w:ascii="Calibri" w:eastAsia="Times New Roman" w:hAnsi="Calibri" w:cs="Calibri"/>
        </w:rPr>
        <w:t>dodatków</w:t>
      </w:r>
      <w:r w:rsidR="0071267B" w:rsidRPr="00BE1654">
        <w:rPr>
          <w:rFonts w:ascii="Calibri" w:eastAsia="Times New Roman" w:hAnsi="Calibri" w:cs="Calibri"/>
        </w:rPr>
        <w:t xml:space="preserve"> takich jak Ty!</w:t>
      </w:r>
      <w:r w:rsidR="0069003C">
        <w:rPr>
          <w:rFonts w:ascii="Calibri" w:eastAsia="Times New Roman" w:hAnsi="Calibri" w:cs="Calibri"/>
        </w:rPr>
        <w:t xml:space="preserve"> Jeśli Twój styl to </w:t>
      </w:r>
      <w:proofErr w:type="spellStart"/>
      <w:r w:rsidR="0069003C">
        <w:rPr>
          <w:rFonts w:ascii="Calibri" w:eastAsia="Times New Roman" w:hAnsi="Calibri" w:cs="Calibri"/>
        </w:rPr>
        <w:t>glamour</w:t>
      </w:r>
      <w:proofErr w:type="spellEnd"/>
      <w:r w:rsidR="0069003C">
        <w:rPr>
          <w:rFonts w:ascii="Calibri" w:eastAsia="Times New Roman" w:hAnsi="Calibri" w:cs="Calibri"/>
        </w:rPr>
        <w:t xml:space="preserve"> – srebrne, złote i kryształowe </w:t>
      </w:r>
      <w:r w:rsidR="00CF27AB">
        <w:rPr>
          <w:rFonts w:ascii="Calibri" w:eastAsia="Times New Roman" w:hAnsi="Calibri" w:cs="Calibri"/>
        </w:rPr>
        <w:t>akcesoria i dekoracje</w:t>
      </w:r>
      <w:r w:rsidR="0069003C">
        <w:rPr>
          <w:rFonts w:ascii="Calibri" w:eastAsia="Times New Roman" w:hAnsi="Calibri" w:cs="Calibri"/>
        </w:rPr>
        <w:t xml:space="preserve"> powinny spełnić Twoje oczekiwania. Miłośnikom nowoczesności proponujemy natomiast tekstylia z oryginalnymi wzorami i niestandardowe dekoracje. Znajdź motyw przewodni, który najbardziej oddaje Twój charakter i do dzieła! </w:t>
      </w:r>
      <w:r>
        <w:rPr>
          <w:rFonts w:ascii="Calibri" w:eastAsia="Times New Roman" w:hAnsi="Calibri" w:cs="Calibri"/>
        </w:rPr>
        <w:t>W końcu każdy wita wiosnę tak, jak lubi!</w:t>
      </w:r>
    </w:p>
    <w:p w14:paraId="3973B1CB" w14:textId="77777777" w:rsidR="00242813" w:rsidRDefault="00242813" w:rsidP="00F574EF">
      <w:pPr>
        <w:jc w:val="both"/>
        <w:rPr>
          <w:rFonts w:ascii="Calibri" w:eastAsia="Times New Roman" w:hAnsi="Calibri" w:cs="Calibri"/>
        </w:rPr>
      </w:pPr>
    </w:p>
    <w:p w14:paraId="26789AC1" w14:textId="542E2F3E" w:rsidR="00242813" w:rsidRPr="00BE1654" w:rsidRDefault="0069003C" w:rsidP="00F574EF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1E321751" wp14:editId="6CD27A48">
            <wp:extent cx="1085850" cy="1117891"/>
            <wp:effectExtent l="0" t="0" r="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4" cy="11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56" w:rsidRPr="002B7856">
        <w:rPr>
          <w:noProof/>
        </w:rPr>
        <w:t xml:space="preserve"> </w:t>
      </w:r>
      <w:r w:rsidR="001E5CEE">
        <w:rPr>
          <w:noProof/>
          <w:lang w:eastAsia="pl-PL"/>
        </w:rPr>
        <w:drawing>
          <wp:inline distT="0" distB="0" distL="0" distR="0" wp14:anchorId="7E2B26DC" wp14:editId="26303E29">
            <wp:extent cx="762000" cy="1120587"/>
            <wp:effectExtent l="0" t="0" r="0" b="381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1" cy="11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CEE">
        <w:rPr>
          <w:noProof/>
          <w:lang w:eastAsia="pl-PL"/>
        </w:rPr>
        <w:drawing>
          <wp:inline distT="0" distB="0" distL="0" distR="0" wp14:anchorId="122D662F" wp14:editId="47027592">
            <wp:extent cx="790575" cy="1125447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91" cy="11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CEE">
        <w:rPr>
          <w:noProof/>
        </w:rPr>
        <w:t xml:space="preserve">  </w:t>
      </w:r>
      <w:r w:rsidR="001E5CEE">
        <w:rPr>
          <w:noProof/>
          <w:lang w:eastAsia="pl-PL"/>
        </w:rPr>
        <w:drawing>
          <wp:inline distT="0" distB="0" distL="0" distR="0" wp14:anchorId="24E22F97" wp14:editId="3BF1B7BC">
            <wp:extent cx="733425" cy="862049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2" cy="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70" w:rsidRPr="00825170">
        <w:t xml:space="preserve"> </w:t>
      </w:r>
      <w:r w:rsidR="00825170">
        <w:rPr>
          <w:noProof/>
        </w:rPr>
        <w:drawing>
          <wp:inline distT="0" distB="0" distL="0" distR="0" wp14:anchorId="7335B91C" wp14:editId="0FBF93BE">
            <wp:extent cx="1504950" cy="831882"/>
            <wp:effectExtent l="0" t="0" r="0" b="6350"/>
            <wp:docPr id="3" name="Obraz 3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62" cy="8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70" w:rsidRPr="00825170">
        <w:t xml:space="preserve"> </w:t>
      </w:r>
    </w:p>
    <w:p w14:paraId="7BD5A810" w14:textId="77777777" w:rsidR="0071267B" w:rsidRPr="00BE1654" w:rsidRDefault="001E5CEE" w:rsidP="00F574EF">
      <w:pPr>
        <w:jc w:val="both"/>
        <w:rPr>
          <w:rFonts w:ascii="Calibri" w:eastAsia="Times New Roman" w:hAnsi="Calibri" w:cs="Calibri"/>
        </w:rPr>
      </w:pPr>
      <w:r>
        <w:rPr>
          <w:noProof/>
          <w:lang w:eastAsia="pl-PL"/>
        </w:rPr>
        <w:drawing>
          <wp:inline distT="0" distB="0" distL="0" distR="0" wp14:anchorId="3113F2E1" wp14:editId="655975E1">
            <wp:extent cx="1378527" cy="762000"/>
            <wp:effectExtent l="0" t="0" r="0" b="0"/>
            <wp:docPr id="28" name="Obraz 28" descr="Poduszka na krzesÅo KIWI 38x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duszka na krzesÅo KIWI 38x3 c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95" cy="7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40C3844" wp14:editId="53D76863">
            <wp:extent cx="1378527" cy="762000"/>
            <wp:effectExtent l="0" t="0" r="0" b="0"/>
            <wp:docPr id="31" name="Obraz 31" descr="Poszewka dekoracyjna 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szewka dekoracyjna  40x40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0" cy="77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CC7616" wp14:editId="03DACE7C">
            <wp:extent cx="1326832" cy="733425"/>
            <wp:effectExtent l="0" t="0" r="6985" b="0"/>
            <wp:docPr id="32" name="Obraz 32" descr="Poszewka 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szewka 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8" cy="7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303021" wp14:editId="5FB34DF5">
            <wp:extent cx="1619769" cy="895350"/>
            <wp:effectExtent l="0" t="0" r="0" b="0"/>
            <wp:docPr id="33" name="Obraz 33" descr=" Kwiat sztuczn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Kwiat sztuczny w donicz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49" cy="8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78BB" w14:textId="77777777" w:rsidR="002B7856" w:rsidRDefault="002B7856" w:rsidP="00F574EF">
      <w:pPr>
        <w:jc w:val="both"/>
        <w:rPr>
          <w:rFonts w:ascii="Calibri" w:eastAsia="Times New Roman" w:hAnsi="Calibri" w:cs="Calibri"/>
        </w:rPr>
      </w:pPr>
    </w:p>
    <w:p w14:paraId="0A2D6EC9" w14:textId="77777777" w:rsidR="0071267B" w:rsidRPr="001E5CEE" w:rsidRDefault="0071267B" w:rsidP="00F574EF">
      <w:pPr>
        <w:jc w:val="both"/>
        <w:rPr>
          <w:rFonts w:ascii="Calibri" w:eastAsia="Times New Roman" w:hAnsi="Calibri" w:cs="Calibri"/>
          <w:b/>
        </w:rPr>
      </w:pPr>
      <w:r w:rsidRPr="001E5CEE">
        <w:rPr>
          <w:rFonts w:ascii="Calibri" w:eastAsia="Times New Roman" w:hAnsi="Calibri" w:cs="Calibri"/>
          <w:b/>
        </w:rPr>
        <w:t>Wskaz</w:t>
      </w:r>
      <w:r w:rsidR="001E5CEE">
        <w:rPr>
          <w:rFonts w:ascii="Calibri" w:eastAsia="Times New Roman" w:hAnsi="Calibri" w:cs="Calibri"/>
          <w:b/>
        </w:rPr>
        <w:t>ó</w:t>
      </w:r>
      <w:r w:rsidRPr="001E5CEE">
        <w:rPr>
          <w:rFonts w:ascii="Calibri" w:eastAsia="Times New Roman" w:hAnsi="Calibri" w:cs="Calibri"/>
          <w:b/>
        </w:rPr>
        <w:t>wka nr 3</w:t>
      </w:r>
      <w:r w:rsidR="001E5CEE">
        <w:rPr>
          <w:rFonts w:ascii="Calibri" w:eastAsia="Times New Roman" w:hAnsi="Calibri" w:cs="Calibri"/>
          <w:b/>
        </w:rPr>
        <w:t>:</w:t>
      </w:r>
      <w:r w:rsidRPr="001E5CEE">
        <w:rPr>
          <w:rFonts w:ascii="Calibri" w:eastAsia="Times New Roman" w:hAnsi="Calibri" w:cs="Calibri"/>
          <w:b/>
        </w:rPr>
        <w:t xml:space="preserve"> Zainspiruj się!</w:t>
      </w:r>
    </w:p>
    <w:p w14:paraId="0BFFC820" w14:textId="032128CA" w:rsidR="0071267B" w:rsidRPr="00BE1654" w:rsidRDefault="0071267B" w:rsidP="00F574EF">
      <w:pPr>
        <w:jc w:val="both"/>
        <w:rPr>
          <w:rFonts w:ascii="Calibri" w:eastAsia="Times New Roman" w:hAnsi="Calibri" w:cs="Calibri"/>
        </w:rPr>
      </w:pPr>
      <w:r w:rsidRPr="00BE1654">
        <w:rPr>
          <w:rFonts w:ascii="Calibri" w:eastAsia="Times New Roman" w:hAnsi="Calibri" w:cs="Calibri"/>
        </w:rPr>
        <w:t>Twój styl jest mieszank</w:t>
      </w:r>
      <w:r w:rsidR="001E5CEE">
        <w:rPr>
          <w:rFonts w:ascii="Calibri" w:eastAsia="Times New Roman" w:hAnsi="Calibri" w:cs="Calibri"/>
        </w:rPr>
        <w:t xml:space="preserve">ą </w:t>
      </w:r>
      <w:r w:rsidRPr="00BE1654">
        <w:rPr>
          <w:rFonts w:ascii="Calibri" w:eastAsia="Times New Roman" w:hAnsi="Calibri" w:cs="Calibri"/>
        </w:rPr>
        <w:t>tego, co czujesz i tego, czym się inspirujesz od innych? Bardzo dobrze! Zobacz, co proponują na wiosn</w:t>
      </w:r>
      <w:r w:rsidR="001E5CEE">
        <w:rPr>
          <w:rFonts w:ascii="Calibri" w:eastAsia="Times New Roman" w:hAnsi="Calibri" w:cs="Calibri"/>
        </w:rPr>
        <w:t>ę</w:t>
      </w:r>
      <w:r w:rsidRPr="00BE1654">
        <w:rPr>
          <w:rFonts w:ascii="Calibri" w:eastAsia="Times New Roman" w:hAnsi="Calibri" w:cs="Calibri"/>
        </w:rPr>
        <w:t xml:space="preserve"> osoby, kt</w:t>
      </w:r>
      <w:r w:rsidR="001E5CEE">
        <w:rPr>
          <w:rFonts w:ascii="Calibri" w:eastAsia="Times New Roman" w:hAnsi="Calibri" w:cs="Calibri"/>
        </w:rPr>
        <w:t>ór</w:t>
      </w:r>
      <w:r w:rsidRPr="00BE1654">
        <w:rPr>
          <w:rFonts w:ascii="Calibri" w:eastAsia="Times New Roman" w:hAnsi="Calibri" w:cs="Calibri"/>
        </w:rPr>
        <w:t xml:space="preserve">e cenisz i </w:t>
      </w:r>
      <w:r w:rsidR="00CF27AB">
        <w:rPr>
          <w:rFonts w:ascii="Calibri" w:eastAsia="Times New Roman" w:hAnsi="Calibri" w:cs="Calibri"/>
        </w:rPr>
        <w:t>wprowadź</w:t>
      </w:r>
      <w:r w:rsidRPr="00BE1654">
        <w:rPr>
          <w:rFonts w:ascii="Calibri" w:eastAsia="Times New Roman" w:hAnsi="Calibri" w:cs="Calibri"/>
        </w:rPr>
        <w:t xml:space="preserve"> te rozwiązania </w:t>
      </w:r>
      <w:r w:rsidR="003C1746">
        <w:rPr>
          <w:rFonts w:ascii="Calibri" w:eastAsia="Times New Roman" w:hAnsi="Calibri" w:cs="Calibri"/>
        </w:rPr>
        <w:t>zgodnie z własną osobowością i tym, co pasuje do Twojego wnętrza</w:t>
      </w:r>
      <w:r w:rsidR="001E5CEE">
        <w:rPr>
          <w:rFonts w:ascii="Calibri" w:eastAsia="Times New Roman" w:hAnsi="Calibri" w:cs="Calibri"/>
        </w:rPr>
        <w:t xml:space="preserve">. Może tym razem wybierz dodatki, na które nigdy wcześniej nie miałaś odwagi się zdecydować? Szukaj, wybieraj, eksperymentuj! Dzięki temu Twoje wnętrze będzie oryginalne i takie jak Ty: niepowtarzalne!  </w:t>
      </w:r>
    </w:p>
    <w:p w14:paraId="6EAD2274" w14:textId="77777777" w:rsidR="0071267B" w:rsidRPr="001E5CEE" w:rsidRDefault="0071267B" w:rsidP="00F574EF">
      <w:pPr>
        <w:jc w:val="both"/>
        <w:rPr>
          <w:rFonts w:ascii="Calibri" w:eastAsia="Times New Roman" w:hAnsi="Calibri" w:cs="Calibri"/>
          <w:b/>
        </w:rPr>
      </w:pPr>
      <w:r w:rsidRPr="001E5CEE">
        <w:rPr>
          <w:rFonts w:ascii="Calibri" w:eastAsia="Times New Roman" w:hAnsi="Calibri" w:cs="Calibri"/>
          <w:b/>
        </w:rPr>
        <w:t>Wskaz</w:t>
      </w:r>
      <w:r w:rsidR="001E5CEE">
        <w:rPr>
          <w:rFonts w:ascii="Calibri" w:eastAsia="Times New Roman" w:hAnsi="Calibri" w:cs="Calibri"/>
          <w:b/>
        </w:rPr>
        <w:t>ó</w:t>
      </w:r>
      <w:r w:rsidRPr="001E5CEE">
        <w:rPr>
          <w:rFonts w:ascii="Calibri" w:eastAsia="Times New Roman" w:hAnsi="Calibri" w:cs="Calibri"/>
          <w:b/>
        </w:rPr>
        <w:t>wka nr 4</w:t>
      </w:r>
      <w:r w:rsidR="001E5CEE">
        <w:rPr>
          <w:rFonts w:ascii="Calibri" w:eastAsia="Times New Roman" w:hAnsi="Calibri" w:cs="Calibri"/>
          <w:b/>
        </w:rPr>
        <w:t>:</w:t>
      </w:r>
      <w:r w:rsidRPr="001E5CEE">
        <w:rPr>
          <w:rFonts w:ascii="Calibri" w:eastAsia="Times New Roman" w:hAnsi="Calibri" w:cs="Calibri"/>
          <w:b/>
        </w:rPr>
        <w:t xml:space="preserve"> Dodaj co</w:t>
      </w:r>
      <w:r w:rsidR="001E5CEE">
        <w:rPr>
          <w:rFonts w:ascii="Calibri" w:eastAsia="Times New Roman" w:hAnsi="Calibri" w:cs="Calibri"/>
          <w:b/>
        </w:rPr>
        <w:t>ś</w:t>
      </w:r>
      <w:r w:rsidRPr="001E5CEE">
        <w:rPr>
          <w:rFonts w:ascii="Calibri" w:eastAsia="Times New Roman" w:hAnsi="Calibri" w:cs="Calibri"/>
          <w:b/>
        </w:rPr>
        <w:t xml:space="preserve"> extra</w:t>
      </w:r>
      <w:r w:rsidR="001E5CEE">
        <w:rPr>
          <w:rFonts w:ascii="Calibri" w:eastAsia="Times New Roman" w:hAnsi="Calibri" w:cs="Calibri"/>
          <w:b/>
        </w:rPr>
        <w:t>!</w:t>
      </w:r>
    </w:p>
    <w:p w14:paraId="030FAA24" w14:textId="77777777" w:rsidR="006D3B40" w:rsidRDefault="003C1746" w:rsidP="00F574EF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Odświeżacz do powietrza o zapachu wiosennych kwiatów</w:t>
      </w:r>
      <w:r w:rsidR="006D3B40">
        <w:rPr>
          <w:rFonts w:ascii="Calibri" w:eastAsia="Times New Roman" w:hAnsi="Calibri" w:cs="Calibri"/>
        </w:rPr>
        <w:t>? Czemu nie!</w:t>
      </w:r>
      <w:r>
        <w:rPr>
          <w:rFonts w:ascii="Calibri" w:eastAsia="Times New Roman" w:hAnsi="Calibri" w:cs="Calibri"/>
        </w:rPr>
        <w:t xml:space="preserve"> </w:t>
      </w:r>
      <w:r w:rsidR="0071267B" w:rsidRPr="00BE1654">
        <w:rPr>
          <w:rFonts w:ascii="Calibri" w:eastAsia="Times New Roman" w:hAnsi="Calibri" w:cs="Calibri"/>
        </w:rPr>
        <w:t xml:space="preserve">Dodatkami </w:t>
      </w:r>
      <w:r>
        <w:rPr>
          <w:rFonts w:ascii="Calibri" w:eastAsia="Times New Roman" w:hAnsi="Calibri" w:cs="Calibri"/>
        </w:rPr>
        <w:t xml:space="preserve">do aranżacji wnętrz </w:t>
      </w:r>
      <w:r w:rsidR="0071267B" w:rsidRPr="00BE1654">
        <w:rPr>
          <w:rFonts w:ascii="Calibri" w:eastAsia="Times New Roman" w:hAnsi="Calibri" w:cs="Calibri"/>
        </w:rPr>
        <w:t xml:space="preserve">zrobisz </w:t>
      </w:r>
      <w:r w:rsidR="001E5CEE" w:rsidRPr="00BE1654">
        <w:rPr>
          <w:rFonts w:ascii="Calibri" w:eastAsia="Times New Roman" w:hAnsi="Calibri" w:cs="Calibri"/>
        </w:rPr>
        <w:t>wrażenie</w:t>
      </w:r>
      <w:r w:rsidR="0071267B" w:rsidRPr="00BE1654">
        <w:rPr>
          <w:rFonts w:ascii="Calibri" w:eastAsia="Times New Roman" w:hAnsi="Calibri" w:cs="Calibri"/>
        </w:rPr>
        <w:t xml:space="preserve">, ale możesz </w:t>
      </w:r>
      <w:r w:rsidR="006D3B40">
        <w:rPr>
          <w:rFonts w:ascii="Calibri" w:eastAsia="Times New Roman" w:hAnsi="Calibri" w:cs="Calibri"/>
        </w:rPr>
        <w:t xml:space="preserve">też </w:t>
      </w:r>
      <w:r w:rsidR="0071267B" w:rsidRPr="00BE1654">
        <w:rPr>
          <w:rFonts w:ascii="Calibri" w:eastAsia="Times New Roman" w:hAnsi="Calibri" w:cs="Calibri"/>
        </w:rPr>
        <w:t xml:space="preserve">rozszerzyć swoje </w:t>
      </w:r>
      <w:r w:rsidR="001E5CEE" w:rsidRPr="00BE1654">
        <w:rPr>
          <w:rFonts w:ascii="Calibri" w:eastAsia="Times New Roman" w:hAnsi="Calibri" w:cs="Calibri"/>
        </w:rPr>
        <w:t>myślenie</w:t>
      </w:r>
      <w:r w:rsidR="0071267B" w:rsidRPr="00BE1654">
        <w:rPr>
          <w:rFonts w:ascii="Calibri" w:eastAsia="Times New Roman" w:hAnsi="Calibri" w:cs="Calibri"/>
        </w:rPr>
        <w:t xml:space="preserve"> </w:t>
      </w:r>
      <w:r w:rsidR="006D3B40">
        <w:rPr>
          <w:rFonts w:ascii="Calibri" w:eastAsia="Times New Roman" w:hAnsi="Calibri" w:cs="Calibri"/>
        </w:rPr>
        <w:t>i wprowadzić wiosenny powiew na wiele różnych sposobów</w:t>
      </w:r>
      <w:r w:rsidR="0071267B" w:rsidRPr="00BE1654">
        <w:rPr>
          <w:rFonts w:ascii="Calibri" w:eastAsia="Times New Roman" w:hAnsi="Calibri" w:cs="Calibri"/>
        </w:rPr>
        <w:t>.</w:t>
      </w:r>
      <w:r w:rsidR="006D3B40">
        <w:rPr>
          <w:rFonts w:ascii="Calibri" w:eastAsia="Times New Roman" w:hAnsi="Calibri" w:cs="Calibri"/>
        </w:rPr>
        <w:t xml:space="preserve"> Zastanów się, z czym Ci się kojarzy wspomniana pora roku i wykorzystaj swoją wyobraźnię.  </w:t>
      </w:r>
    </w:p>
    <w:p w14:paraId="0AFECD12" w14:textId="77777777" w:rsidR="0071267B" w:rsidRDefault="006D3B40" w:rsidP="00F574EF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Doskonałym zwieńczeniem wysiłków zmierzających do nadania Twoim czterem kątom wyjątkowej atmosfery jest przywitanie wiosny w gronie znajomych! Zaproś</w:t>
      </w:r>
      <w:r w:rsidR="00D76A5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ich na</w:t>
      </w:r>
      <w:r w:rsidR="00D76A50">
        <w:rPr>
          <w:rFonts w:ascii="Calibri" w:eastAsia="Times New Roman" w:hAnsi="Calibri" w:cs="Calibri"/>
        </w:rPr>
        <w:t xml:space="preserve"> obiad i </w:t>
      </w:r>
      <w:r>
        <w:rPr>
          <w:rFonts w:ascii="Calibri" w:eastAsia="Times New Roman" w:hAnsi="Calibri" w:cs="Calibri"/>
        </w:rPr>
        <w:t xml:space="preserve">zaaranżuj stół przy pomocy wyjątkowych dodatków. Z pewnością będą mile zaskoczeni Twoją kreatywnością. </w:t>
      </w:r>
      <w:r w:rsidR="0071267B" w:rsidRPr="00BE1654">
        <w:rPr>
          <w:rFonts w:ascii="Calibri" w:eastAsia="Times New Roman" w:hAnsi="Calibri" w:cs="Calibri"/>
        </w:rPr>
        <w:t xml:space="preserve"> </w:t>
      </w:r>
    </w:p>
    <w:p w14:paraId="6C0DE289" w14:textId="77777777" w:rsidR="00D76A50" w:rsidRDefault="00D76A50" w:rsidP="00F574EF">
      <w:pPr>
        <w:jc w:val="both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CC2A676" wp14:editId="527903BD">
            <wp:extent cx="1463456" cy="1095375"/>
            <wp:effectExtent l="0" t="0" r="381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02" cy="11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t xml:space="preserve">  </w:t>
      </w: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079141B4" wp14:editId="6A925A46">
            <wp:extent cx="861256" cy="122872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50" cy="12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B9E1F00" wp14:editId="4C18083C">
            <wp:extent cx="1790700" cy="989835"/>
            <wp:effectExtent l="0" t="0" r="0" b="1270"/>
            <wp:docPr id="38" name="Obraz 38" descr="Åwiecznik 9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Åwiecznik 900 m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36" cy="9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100B957" wp14:editId="23D32CC1">
            <wp:extent cx="857250" cy="129540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89F0A" w14:textId="77777777" w:rsidR="00054DD1" w:rsidRDefault="00054DD1" w:rsidP="00F574EF">
      <w:pPr>
        <w:jc w:val="both"/>
        <w:rPr>
          <w:rFonts w:ascii="Calibri" w:eastAsia="Times New Roman" w:hAnsi="Calibri" w:cs="Calibri"/>
        </w:rPr>
      </w:pPr>
    </w:p>
    <w:p w14:paraId="24BA2850" w14:textId="77777777" w:rsidR="00054DD1" w:rsidRPr="00CE2E10" w:rsidRDefault="00054DD1" w:rsidP="00054DD1">
      <w:pPr>
        <w:spacing w:after="0" w:line="240" w:lineRule="auto"/>
        <w:jc w:val="center"/>
        <w:rPr>
          <w:rFonts w:ascii="Calibri" w:hAnsi="Calibri" w:cs="Calibri"/>
          <w:b/>
        </w:rPr>
      </w:pPr>
      <w:r w:rsidRPr="00CE2E10">
        <w:rPr>
          <w:rFonts w:ascii="Calibri" w:hAnsi="Calibri" w:cs="Calibri"/>
          <w:b/>
        </w:rPr>
        <w:t>***</w:t>
      </w:r>
    </w:p>
    <w:p w14:paraId="14A94B46" w14:textId="77777777" w:rsidR="00054DD1" w:rsidRPr="00CE2E10" w:rsidRDefault="00054DD1" w:rsidP="00054DD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DB97779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bookmarkStart w:id="0" w:name="_GoBack"/>
      <w:r w:rsidRPr="00CE2E10">
        <w:rPr>
          <w:rFonts w:ascii="Calibri" w:hAnsi="Calibri" w:cs="Calibri"/>
          <w:b/>
          <w:bCs/>
          <w:color w:val="000000"/>
          <w:sz w:val="18"/>
          <w:szCs w:val="20"/>
        </w:rPr>
        <w:t>O Agata S.A.: </w:t>
      </w:r>
    </w:p>
    <w:p w14:paraId="0F293BE5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 i kuchni, a także szeroką gamę produktów i akcesoriów do aranżacji wnętrz. Marka zapewnia dostęp do artykułów ponad 250 krajowych </w:t>
      </w:r>
      <w:r w:rsidRPr="00CE2E10">
        <w:rPr>
          <w:rFonts w:ascii="Calibri" w:hAnsi="Calibri" w:cs="Calibri"/>
          <w:color w:val="000000"/>
          <w:sz w:val="18"/>
          <w:szCs w:val="20"/>
        </w:rPr>
        <w:lastRenderedPageBreak/>
        <w:t xml:space="preserve">i zagranicznych producentów kilkudziesięciu marek własnych oraz szerokiego grona doradców, projektantów  i ekspertów. Więcej o Agata S.A: </w:t>
      </w:r>
      <w:hyperlink r:id="rId29" w:history="1">
        <w:r w:rsidRPr="00CE2E10">
          <w:rPr>
            <w:rFonts w:ascii="Calibri" w:hAnsi="Calibri" w:cs="Calibri"/>
            <w:color w:val="0000FF"/>
            <w:sz w:val="18"/>
            <w:szCs w:val="20"/>
            <w:u w:val="single"/>
          </w:rPr>
          <w:t>www.agatameble.pl</w:t>
        </w:r>
      </w:hyperlink>
    </w:p>
    <w:p w14:paraId="3BEB78FD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bookmarkEnd w:id="0"/>
    <w:p w14:paraId="538D4F9C" w14:textId="77777777" w:rsidR="00054DD1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14:paraId="6F33FB5F" w14:textId="77777777" w:rsidR="00054DD1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14:paraId="383F5456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  <w:r w:rsidRPr="00CE2E10">
        <w:rPr>
          <w:rFonts w:ascii="Calibri" w:hAnsi="Calibri" w:cs="Calibri"/>
          <w:b/>
          <w:bCs/>
          <w:color w:val="000000"/>
          <w:sz w:val="18"/>
          <w:szCs w:val="20"/>
        </w:rPr>
        <w:t>Kontakt dla mediów: </w:t>
      </w:r>
    </w:p>
    <w:p w14:paraId="70934593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14:paraId="5CE10C8A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CE2E10">
        <w:rPr>
          <w:rFonts w:ascii="Calibri" w:hAnsi="Calibri" w:cs="Calibri"/>
          <w:b/>
          <w:color w:val="000000"/>
          <w:sz w:val="18"/>
          <w:szCs w:val="20"/>
        </w:rPr>
        <w:t>Anna Wilczak </w:t>
      </w:r>
    </w:p>
    <w:p w14:paraId="40AAF8F4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Specjalista ds. marketingu Agata S.A. </w:t>
      </w:r>
    </w:p>
    <w:p w14:paraId="7A1D74EA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571B31C3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4950F050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14:paraId="41200B2C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Tel. kom. +48 695 652 957 </w:t>
      </w:r>
    </w:p>
    <w:p w14:paraId="05597639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anna.wilczak@agatameble.pl </w:t>
      </w:r>
    </w:p>
    <w:p w14:paraId="54191703" w14:textId="77777777" w:rsidR="00054DD1" w:rsidRPr="00CE2E10" w:rsidRDefault="00054DD1" w:rsidP="00054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6194B1AB" w14:textId="77777777" w:rsidR="00054DD1" w:rsidRPr="00CE2E10" w:rsidRDefault="00054DD1" w:rsidP="00054DD1">
      <w:pPr>
        <w:autoSpaceDN w:val="0"/>
        <w:spacing w:after="0" w:line="240" w:lineRule="auto"/>
        <w:rPr>
          <w:rFonts w:ascii="Calibri" w:hAnsi="Calibri" w:cs="Calibri"/>
          <w:sz w:val="18"/>
          <w:szCs w:val="20"/>
        </w:rPr>
      </w:pPr>
      <w:r w:rsidRPr="00CE2E10">
        <w:rPr>
          <w:rFonts w:ascii="Calibri" w:hAnsi="Calibri" w:cs="Calibri"/>
          <w:b/>
          <w:sz w:val="18"/>
          <w:szCs w:val="20"/>
        </w:rPr>
        <w:t>Joanna Bieniewicz</w:t>
      </w:r>
      <w:r w:rsidRPr="00CE2E10">
        <w:rPr>
          <w:rFonts w:ascii="Calibri" w:hAnsi="Calibri" w:cs="Calibri"/>
          <w:sz w:val="18"/>
          <w:szCs w:val="20"/>
        </w:rPr>
        <w:br/>
        <w:t>24/7Communication Sp. z o.o.</w:t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 w:rsidRPr="00CE2E10">
        <w:rPr>
          <w:rFonts w:ascii="Calibri" w:hAnsi="Calibri" w:cs="Calibri"/>
          <w:sz w:val="18"/>
          <w:szCs w:val="20"/>
        </w:rPr>
        <w:t>Świętojerska</w:t>
      </w:r>
      <w:proofErr w:type="spellEnd"/>
      <w:r w:rsidRPr="00CE2E10">
        <w:rPr>
          <w:rFonts w:ascii="Calibri" w:hAnsi="Calibri" w:cs="Calibri"/>
          <w:sz w:val="18"/>
          <w:szCs w:val="20"/>
        </w:rPr>
        <w:t xml:space="preserve"> 5/7</w:t>
      </w:r>
      <w:r w:rsidRPr="00CE2E10">
        <w:rPr>
          <w:rFonts w:ascii="Calibri" w:hAnsi="Calibri" w:cs="Calibri"/>
          <w:sz w:val="18"/>
          <w:szCs w:val="20"/>
        </w:rPr>
        <w:br/>
        <w:t>00-236 Warszawa</w:t>
      </w:r>
      <w:r w:rsidRPr="00CE2E10">
        <w:rPr>
          <w:rFonts w:ascii="Calibri" w:hAnsi="Calibri" w:cs="Calibri"/>
          <w:sz w:val="18"/>
          <w:szCs w:val="20"/>
        </w:rPr>
        <w:br/>
        <w:t>tel. kom: +48 501 041 408</w:t>
      </w:r>
      <w:r w:rsidRPr="00CE2E10">
        <w:rPr>
          <w:rFonts w:ascii="Calibri" w:hAnsi="Calibri" w:cs="Calibri"/>
          <w:sz w:val="18"/>
          <w:szCs w:val="20"/>
        </w:rPr>
        <w:br/>
      </w:r>
      <w:hyperlink r:id="rId30" w:history="1">
        <w:r w:rsidRPr="00CE2E10">
          <w:rPr>
            <w:rFonts w:ascii="Calibri" w:hAnsi="Calibri" w:cs="Calibri"/>
            <w:sz w:val="18"/>
            <w:szCs w:val="20"/>
          </w:rPr>
          <w:t>joanna.bieniewicz@247.com.pl</w:t>
        </w:r>
      </w:hyperlink>
    </w:p>
    <w:p w14:paraId="2070D653" w14:textId="77777777" w:rsidR="00054DD1" w:rsidRPr="00BE1654" w:rsidRDefault="00054DD1" w:rsidP="00F574EF">
      <w:pPr>
        <w:jc w:val="both"/>
        <w:rPr>
          <w:rFonts w:ascii="Calibri" w:eastAsia="Times New Roman" w:hAnsi="Calibri" w:cs="Calibri"/>
        </w:rPr>
      </w:pPr>
    </w:p>
    <w:sectPr w:rsidR="00054DD1" w:rsidRPr="00BE1654" w:rsidSect="001E5C68">
      <w:headerReference w:type="default" r:id="rId3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B9C8" w14:textId="77777777" w:rsidR="00C81766" w:rsidRDefault="00C81766" w:rsidP="00BA10FD">
      <w:pPr>
        <w:spacing w:after="0" w:line="240" w:lineRule="auto"/>
      </w:pPr>
      <w:r>
        <w:separator/>
      </w:r>
    </w:p>
  </w:endnote>
  <w:endnote w:type="continuationSeparator" w:id="0">
    <w:p w14:paraId="476EE44B" w14:textId="77777777" w:rsidR="00C81766" w:rsidRDefault="00C81766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DA2C" w14:textId="77777777" w:rsidR="00C81766" w:rsidRDefault="00C81766" w:rsidP="00BA10FD">
      <w:pPr>
        <w:spacing w:after="0" w:line="240" w:lineRule="auto"/>
      </w:pPr>
      <w:r>
        <w:separator/>
      </w:r>
    </w:p>
  </w:footnote>
  <w:footnote w:type="continuationSeparator" w:id="0">
    <w:p w14:paraId="2CD7DB2B" w14:textId="77777777" w:rsidR="00C81766" w:rsidRDefault="00C81766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BE64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886AD3" wp14:editId="5076CF68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BF"/>
    <w:rsid w:val="00043B02"/>
    <w:rsid w:val="00050C32"/>
    <w:rsid w:val="00054DD1"/>
    <w:rsid w:val="000B0FD9"/>
    <w:rsid w:val="00110902"/>
    <w:rsid w:val="001660BF"/>
    <w:rsid w:val="001722BA"/>
    <w:rsid w:val="00185E51"/>
    <w:rsid w:val="001A4335"/>
    <w:rsid w:val="001B56E9"/>
    <w:rsid w:val="001D181E"/>
    <w:rsid w:val="001E5C68"/>
    <w:rsid w:val="001E5CEE"/>
    <w:rsid w:val="00205CC1"/>
    <w:rsid w:val="00220FF0"/>
    <w:rsid w:val="00242813"/>
    <w:rsid w:val="002519A2"/>
    <w:rsid w:val="00284BED"/>
    <w:rsid w:val="002B7856"/>
    <w:rsid w:val="003060A6"/>
    <w:rsid w:val="003632BC"/>
    <w:rsid w:val="003649FE"/>
    <w:rsid w:val="003757D3"/>
    <w:rsid w:val="00375955"/>
    <w:rsid w:val="00394922"/>
    <w:rsid w:val="003C1699"/>
    <w:rsid w:val="003C1746"/>
    <w:rsid w:val="003F7CE3"/>
    <w:rsid w:val="004765E9"/>
    <w:rsid w:val="00507E7F"/>
    <w:rsid w:val="0051141D"/>
    <w:rsid w:val="005423CF"/>
    <w:rsid w:val="00543DA8"/>
    <w:rsid w:val="00544D80"/>
    <w:rsid w:val="005603C4"/>
    <w:rsid w:val="00567A8A"/>
    <w:rsid w:val="005B5C36"/>
    <w:rsid w:val="005D6151"/>
    <w:rsid w:val="005E6E6C"/>
    <w:rsid w:val="005F3EDA"/>
    <w:rsid w:val="00624D0F"/>
    <w:rsid w:val="006407FF"/>
    <w:rsid w:val="0065363B"/>
    <w:rsid w:val="00663927"/>
    <w:rsid w:val="0069003C"/>
    <w:rsid w:val="006C0AE7"/>
    <w:rsid w:val="006C4301"/>
    <w:rsid w:val="006D3B40"/>
    <w:rsid w:val="006E7552"/>
    <w:rsid w:val="006F3B74"/>
    <w:rsid w:val="006F5790"/>
    <w:rsid w:val="0071267B"/>
    <w:rsid w:val="00715C16"/>
    <w:rsid w:val="00741CC3"/>
    <w:rsid w:val="00746B26"/>
    <w:rsid w:val="007C03A6"/>
    <w:rsid w:val="007E749E"/>
    <w:rsid w:val="007F2B10"/>
    <w:rsid w:val="00802809"/>
    <w:rsid w:val="00825170"/>
    <w:rsid w:val="00830458"/>
    <w:rsid w:val="00837028"/>
    <w:rsid w:val="00842360"/>
    <w:rsid w:val="00855573"/>
    <w:rsid w:val="008A6AC3"/>
    <w:rsid w:val="008D40BD"/>
    <w:rsid w:val="008E6ED2"/>
    <w:rsid w:val="008E7FC1"/>
    <w:rsid w:val="008F7766"/>
    <w:rsid w:val="009010FB"/>
    <w:rsid w:val="00904D5C"/>
    <w:rsid w:val="00917C94"/>
    <w:rsid w:val="00930613"/>
    <w:rsid w:val="00960BC3"/>
    <w:rsid w:val="00974031"/>
    <w:rsid w:val="009B3278"/>
    <w:rsid w:val="009D4551"/>
    <w:rsid w:val="009E654D"/>
    <w:rsid w:val="009F647D"/>
    <w:rsid w:val="00A17BC8"/>
    <w:rsid w:val="00A30E42"/>
    <w:rsid w:val="00A6311B"/>
    <w:rsid w:val="00A65A4B"/>
    <w:rsid w:val="00AC59C2"/>
    <w:rsid w:val="00B26AA6"/>
    <w:rsid w:val="00B35E1D"/>
    <w:rsid w:val="00B93F23"/>
    <w:rsid w:val="00BA09BD"/>
    <w:rsid w:val="00BA10FD"/>
    <w:rsid w:val="00BE12C7"/>
    <w:rsid w:val="00BE1654"/>
    <w:rsid w:val="00C12A61"/>
    <w:rsid w:val="00C211AC"/>
    <w:rsid w:val="00C24B7F"/>
    <w:rsid w:val="00C33618"/>
    <w:rsid w:val="00C43483"/>
    <w:rsid w:val="00C67AE0"/>
    <w:rsid w:val="00C81766"/>
    <w:rsid w:val="00CB25AF"/>
    <w:rsid w:val="00CF0EF8"/>
    <w:rsid w:val="00CF27AB"/>
    <w:rsid w:val="00D30103"/>
    <w:rsid w:val="00D3529C"/>
    <w:rsid w:val="00D76A50"/>
    <w:rsid w:val="00D87065"/>
    <w:rsid w:val="00D96458"/>
    <w:rsid w:val="00D97294"/>
    <w:rsid w:val="00DD32C4"/>
    <w:rsid w:val="00DE7539"/>
    <w:rsid w:val="00E17ADB"/>
    <w:rsid w:val="00E27099"/>
    <w:rsid w:val="00E97373"/>
    <w:rsid w:val="00EF337D"/>
    <w:rsid w:val="00F574EF"/>
    <w:rsid w:val="00F97E9F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18423"/>
  <w15:docId w15:val="{8FDE017C-4D86-4483-A236-C6359640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agatamebl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mailto:joanna.bieniewicz@247.com.pl" TargetMode="Externa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434B-0E84-4685-8D4A-0DB350AA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60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 </cp:lastModifiedBy>
  <cp:revision>6</cp:revision>
  <cp:lastPrinted>2016-02-22T13:07:00Z</cp:lastPrinted>
  <dcterms:created xsi:type="dcterms:W3CDTF">2018-04-17T07:31:00Z</dcterms:created>
  <dcterms:modified xsi:type="dcterms:W3CDTF">2018-04-18T10:59:00Z</dcterms:modified>
</cp:coreProperties>
</file>